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7E0DA" w14:textId="77777777" w:rsidR="00622541" w:rsidRPr="008528F0" w:rsidRDefault="00622541" w:rsidP="00BB785B">
      <w:pPr>
        <w:pStyle w:val="Titre"/>
      </w:pPr>
      <w:r w:rsidRPr="008528F0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A04D7EA" wp14:editId="16DBE5DB">
            <wp:simplePos x="0" y="0"/>
            <wp:positionH relativeFrom="column">
              <wp:posOffset>33750</wp:posOffset>
            </wp:positionH>
            <wp:positionV relativeFrom="paragraph">
              <wp:posOffset>-80010</wp:posOffset>
            </wp:positionV>
            <wp:extent cx="592265" cy="7905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lege_distanc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6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99BF92" w14:textId="77777777" w:rsidR="00622541" w:rsidRPr="008528F0" w:rsidRDefault="00622541" w:rsidP="00BB785B">
      <w:pPr>
        <w:pStyle w:val="Titre"/>
      </w:pPr>
    </w:p>
    <w:p w14:paraId="59571C9A" w14:textId="77777777" w:rsidR="004D3C8F" w:rsidRPr="008528F0" w:rsidRDefault="00622541" w:rsidP="00D9275A">
      <w:pPr>
        <w:pStyle w:val="Titre"/>
        <w:tabs>
          <w:tab w:val="right" w:pos="10773"/>
        </w:tabs>
      </w:pPr>
      <w:r w:rsidRPr="008528F0">
        <w:tab/>
      </w:r>
      <w:r w:rsidR="000F4C82">
        <w:rPr>
          <w:sz w:val="32"/>
        </w:rPr>
        <w:t>Système d’information pour le plan de la réussite</w:t>
      </w:r>
    </w:p>
    <w:p w14:paraId="7DF1349B" w14:textId="77777777" w:rsidR="004D3C8F" w:rsidRPr="008528F0" w:rsidRDefault="003D767F" w:rsidP="00D9275A">
      <w:pPr>
        <w:pStyle w:val="Sous-titre"/>
        <w:tabs>
          <w:tab w:val="right" w:pos="10773"/>
        </w:tabs>
        <w:rPr>
          <w:sz w:val="28"/>
        </w:rPr>
      </w:pPr>
      <w:r>
        <w:rPr>
          <w:noProof/>
          <w:color w:val="FFCC33"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0DBEBB" wp14:editId="635AB9F0">
                <wp:simplePos x="0" y="0"/>
                <wp:positionH relativeFrom="column">
                  <wp:posOffset>33020</wp:posOffset>
                </wp:positionH>
                <wp:positionV relativeFrom="paragraph">
                  <wp:posOffset>-635</wp:posOffset>
                </wp:positionV>
                <wp:extent cx="6844030" cy="0"/>
                <wp:effectExtent l="13970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9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67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pt;margin-top:-.05pt;width:538.9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" strokecolor="#0089d1"/>
            </w:pict>
          </mc:Fallback>
        </mc:AlternateContent>
      </w:r>
      <w:r w:rsidR="00401445" w:rsidRPr="008528F0">
        <w:tab/>
      </w:r>
    </w:p>
    <w:p w14:paraId="297C1765" w14:textId="77777777" w:rsidR="0035315E" w:rsidRPr="008528F0" w:rsidRDefault="0035315E" w:rsidP="0035315E"/>
    <w:p w14:paraId="189A458D" w14:textId="77777777" w:rsidR="000F4C82" w:rsidRDefault="000F4C82" w:rsidP="00C94798">
      <w:pPr>
        <w:spacing w:after="40" w:line="240" w:lineRule="auto"/>
        <w:jc w:val="center"/>
        <w:rPr>
          <w:sz w:val="32"/>
        </w:rPr>
      </w:pPr>
      <w:r>
        <w:rPr>
          <w:sz w:val="32"/>
        </w:rPr>
        <w:t>Système d’information pour le plan de la réussite</w:t>
      </w:r>
    </w:p>
    <w:p w14:paraId="0FFFBFDB" w14:textId="77777777" w:rsidR="00542ECA" w:rsidRDefault="00542ECA" w:rsidP="00C94798">
      <w:pPr>
        <w:spacing w:after="40" w:line="240" w:lineRule="auto"/>
        <w:jc w:val="center"/>
        <w:rPr>
          <w:sz w:val="32"/>
        </w:rPr>
      </w:pPr>
    </w:p>
    <w:p w14:paraId="716AED1D" w14:textId="77777777" w:rsidR="00730E8D" w:rsidRDefault="003D36E2" w:rsidP="00C94798">
      <w:pPr>
        <w:spacing w:after="40" w:line="240" w:lineRule="auto"/>
        <w:jc w:val="center"/>
        <w:rPr>
          <w:sz w:val="32"/>
        </w:rPr>
      </w:pPr>
      <w:r>
        <w:rPr>
          <w:sz w:val="32"/>
        </w:rPr>
        <w:t>Rôles et Responsabilités</w:t>
      </w:r>
    </w:p>
    <w:p w14:paraId="2E1768E6" w14:textId="77777777" w:rsidR="002844B4" w:rsidRDefault="002844B4" w:rsidP="002844B4">
      <w:pPr>
        <w:spacing w:after="40" w:line="240" w:lineRule="auto"/>
        <w:rPr>
          <w:sz w:val="32"/>
        </w:rPr>
      </w:pPr>
    </w:p>
    <w:p w14:paraId="532000AB" w14:textId="77777777" w:rsidR="002844B4" w:rsidRDefault="002844B4" w:rsidP="002844B4">
      <w:pPr>
        <w:spacing w:after="40" w:line="240" w:lineRule="auto"/>
        <w:rPr>
          <w:sz w:val="32"/>
        </w:rPr>
      </w:pPr>
    </w:p>
    <w:p w14:paraId="0DC6740B" w14:textId="77777777" w:rsidR="002844B4" w:rsidRDefault="00830CDE" w:rsidP="00830CDE">
      <w:pPr>
        <w:tabs>
          <w:tab w:val="left" w:pos="7395"/>
        </w:tabs>
        <w:spacing w:after="40" w:line="240" w:lineRule="auto"/>
        <w:rPr>
          <w:sz w:val="32"/>
        </w:rPr>
      </w:pPr>
      <w:r>
        <w:rPr>
          <w:sz w:val="32"/>
        </w:rPr>
        <w:tab/>
      </w:r>
    </w:p>
    <w:p w14:paraId="115E8E42" w14:textId="77777777" w:rsidR="002844B4" w:rsidRDefault="002844B4" w:rsidP="002844B4">
      <w:pPr>
        <w:spacing w:after="40" w:line="240" w:lineRule="auto"/>
        <w:rPr>
          <w:sz w:val="32"/>
        </w:rPr>
      </w:pPr>
    </w:p>
    <w:p w14:paraId="73843FA8" w14:textId="77777777" w:rsidR="002844B4" w:rsidRDefault="002844B4" w:rsidP="002844B4">
      <w:pPr>
        <w:spacing w:after="40" w:line="240" w:lineRule="auto"/>
        <w:rPr>
          <w:sz w:val="32"/>
        </w:rPr>
      </w:pPr>
    </w:p>
    <w:p w14:paraId="338B0D63" w14:textId="77777777" w:rsidR="002844B4" w:rsidRDefault="002844B4" w:rsidP="002844B4">
      <w:pPr>
        <w:spacing w:after="40" w:line="240" w:lineRule="auto"/>
        <w:rPr>
          <w:sz w:val="32"/>
        </w:rPr>
      </w:pPr>
    </w:p>
    <w:p w14:paraId="788D6474" w14:textId="77777777" w:rsidR="002844B4" w:rsidRDefault="002844B4" w:rsidP="002844B4">
      <w:pPr>
        <w:spacing w:after="40" w:line="240" w:lineRule="auto"/>
        <w:rPr>
          <w:sz w:val="32"/>
        </w:rPr>
      </w:pPr>
    </w:p>
    <w:p w14:paraId="6353C002" w14:textId="77777777" w:rsidR="002844B4" w:rsidRPr="008528F0" w:rsidRDefault="002844B4" w:rsidP="002844B4">
      <w:pPr>
        <w:spacing w:after="40" w:line="240" w:lineRule="auto"/>
        <w:rPr>
          <w:sz w:val="28"/>
          <w:szCs w:val="32"/>
        </w:rPr>
      </w:pPr>
    </w:p>
    <w:p w14:paraId="1EF9EEF6" w14:textId="57946C44" w:rsidR="00730E8D" w:rsidRPr="008528F0" w:rsidRDefault="00542ECA" w:rsidP="00BB785B">
      <w:pPr>
        <w:pStyle w:val="Titre"/>
      </w:pPr>
      <w:r>
        <w:t xml:space="preserve"> Révisions</w:t>
      </w:r>
    </w:p>
    <w:p w14:paraId="75510BDC" w14:textId="77777777" w:rsidR="00730E8D" w:rsidRPr="008528F0" w:rsidRDefault="00730E8D" w:rsidP="00730E8D">
      <w:pPr>
        <w:pStyle w:val="Sansinterligne"/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5"/>
        <w:gridCol w:w="4404"/>
        <w:gridCol w:w="2498"/>
        <w:gridCol w:w="1402"/>
        <w:gridCol w:w="1521"/>
      </w:tblGrid>
      <w:tr w:rsidR="00617645" w:rsidRPr="008528F0" w14:paraId="6193550E" w14:textId="77777777" w:rsidTr="00B97542">
        <w:trPr>
          <w:cantSplit/>
          <w:tblHeader/>
        </w:trPr>
        <w:tc>
          <w:tcPr>
            <w:tcW w:w="965" w:type="dxa"/>
            <w:shd w:val="clear" w:color="auto" w:fill="69BFFF"/>
            <w:tcMar>
              <w:top w:w="28" w:type="dxa"/>
              <w:bottom w:w="28" w:type="dxa"/>
            </w:tcMar>
          </w:tcPr>
          <w:p w14:paraId="4140F57A" w14:textId="77777777" w:rsidR="00617645" w:rsidRPr="008528F0" w:rsidRDefault="00617645" w:rsidP="00617645">
            <w:pPr>
              <w:pStyle w:val="Sansinterligne"/>
              <w:jc w:val="center"/>
              <w:rPr>
                <w:szCs w:val="24"/>
              </w:rPr>
            </w:pPr>
            <w:r w:rsidRPr="008528F0">
              <w:rPr>
                <w:szCs w:val="24"/>
              </w:rPr>
              <w:t>Version</w:t>
            </w:r>
          </w:p>
        </w:tc>
        <w:tc>
          <w:tcPr>
            <w:tcW w:w="4404" w:type="dxa"/>
            <w:shd w:val="clear" w:color="auto" w:fill="69BFFF"/>
            <w:tcMar>
              <w:top w:w="28" w:type="dxa"/>
              <w:bottom w:w="28" w:type="dxa"/>
            </w:tcMar>
          </w:tcPr>
          <w:p w14:paraId="74161B37" w14:textId="77777777" w:rsidR="00617645" w:rsidRPr="008528F0" w:rsidRDefault="00617645" w:rsidP="003F2A69">
            <w:pPr>
              <w:pStyle w:val="Sansinterligne"/>
              <w:rPr>
                <w:szCs w:val="24"/>
              </w:rPr>
            </w:pPr>
            <w:r w:rsidRPr="008528F0">
              <w:rPr>
                <w:szCs w:val="24"/>
              </w:rPr>
              <w:t>Description des changements</w:t>
            </w:r>
          </w:p>
        </w:tc>
        <w:tc>
          <w:tcPr>
            <w:tcW w:w="2498" w:type="dxa"/>
            <w:shd w:val="clear" w:color="auto" w:fill="69BFFF"/>
          </w:tcPr>
          <w:p w14:paraId="0F1EFB47" w14:textId="77777777" w:rsidR="00617645" w:rsidRPr="008528F0" w:rsidRDefault="00617645" w:rsidP="003F2A69">
            <w:pPr>
              <w:pStyle w:val="Sansinterligne"/>
              <w:rPr>
                <w:szCs w:val="24"/>
              </w:rPr>
            </w:pPr>
            <w:r w:rsidRPr="008528F0">
              <w:rPr>
                <w:szCs w:val="24"/>
              </w:rPr>
              <w:t>Statut de publication</w:t>
            </w:r>
          </w:p>
        </w:tc>
        <w:tc>
          <w:tcPr>
            <w:tcW w:w="1402" w:type="dxa"/>
            <w:shd w:val="clear" w:color="auto" w:fill="69BFFF"/>
            <w:tcMar>
              <w:top w:w="28" w:type="dxa"/>
              <w:bottom w:w="28" w:type="dxa"/>
            </w:tcMar>
          </w:tcPr>
          <w:p w14:paraId="329A94A8" w14:textId="77777777" w:rsidR="00617645" w:rsidRPr="008528F0" w:rsidRDefault="00617645" w:rsidP="003F2A69">
            <w:pPr>
              <w:pStyle w:val="Sansinterligne"/>
              <w:rPr>
                <w:szCs w:val="24"/>
              </w:rPr>
            </w:pPr>
            <w:r w:rsidRPr="008528F0">
              <w:rPr>
                <w:szCs w:val="24"/>
              </w:rPr>
              <w:t>Auteur</w:t>
            </w:r>
          </w:p>
        </w:tc>
        <w:tc>
          <w:tcPr>
            <w:tcW w:w="1521" w:type="dxa"/>
            <w:shd w:val="clear" w:color="auto" w:fill="69BFFF"/>
          </w:tcPr>
          <w:p w14:paraId="6F45BDE8" w14:textId="77777777" w:rsidR="00617645" w:rsidRPr="008528F0" w:rsidRDefault="00617645" w:rsidP="003F2A69">
            <w:pPr>
              <w:pStyle w:val="Sansinterligne"/>
              <w:rPr>
                <w:szCs w:val="24"/>
              </w:rPr>
            </w:pPr>
            <w:r w:rsidRPr="008528F0">
              <w:rPr>
                <w:szCs w:val="24"/>
              </w:rPr>
              <w:t>Date</w:t>
            </w:r>
          </w:p>
        </w:tc>
      </w:tr>
      <w:tr w:rsidR="00617645" w:rsidRPr="008528F0" w14:paraId="27D973CD" w14:textId="77777777" w:rsidTr="00B97542">
        <w:trPr>
          <w:cantSplit/>
        </w:trPr>
        <w:tc>
          <w:tcPr>
            <w:tcW w:w="965" w:type="dxa"/>
            <w:tcMar>
              <w:top w:w="28" w:type="dxa"/>
              <w:bottom w:w="28" w:type="dxa"/>
            </w:tcMar>
          </w:tcPr>
          <w:p w14:paraId="6C32E9F4" w14:textId="77777777" w:rsidR="00617645" w:rsidRPr="008528F0" w:rsidRDefault="00617645" w:rsidP="00617645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4404" w:type="dxa"/>
            <w:tcMar>
              <w:top w:w="28" w:type="dxa"/>
              <w:bottom w:w="28" w:type="dxa"/>
            </w:tcMar>
          </w:tcPr>
          <w:p w14:paraId="784616BF" w14:textId="77777777" w:rsidR="00617645" w:rsidRPr="008528F0" w:rsidRDefault="00617645" w:rsidP="003F2A69">
            <w:pPr>
              <w:pStyle w:val="Sansinterligne"/>
              <w:rPr>
                <w:szCs w:val="24"/>
              </w:rPr>
            </w:pPr>
            <w:r w:rsidRPr="008528F0">
              <w:rPr>
                <w:szCs w:val="24"/>
              </w:rPr>
              <w:t>Ébauche de base</w:t>
            </w:r>
          </w:p>
        </w:tc>
        <w:tc>
          <w:tcPr>
            <w:tcW w:w="2498" w:type="dxa"/>
          </w:tcPr>
          <w:p w14:paraId="33E386D0" w14:textId="77777777" w:rsidR="00617645" w:rsidRPr="008528F0" w:rsidRDefault="00BB785B" w:rsidP="00617645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Document de travail</w:t>
            </w:r>
          </w:p>
        </w:tc>
        <w:tc>
          <w:tcPr>
            <w:tcW w:w="1402" w:type="dxa"/>
            <w:tcMar>
              <w:top w:w="28" w:type="dxa"/>
              <w:bottom w:w="28" w:type="dxa"/>
            </w:tcMar>
          </w:tcPr>
          <w:p w14:paraId="3AB7A2EB" w14:textId="77777777" w:rsidR="00617645" w:rsidRPr="008528F0" w:rsidRDefault="009B6B96" w:rsidP="003F2A69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Joseph-Carl Théodat</w:t>
            </w:r>
          </w:p>
        </w:tc>
        <w:tc>
          <w:tcPr>
            <w:tcW w:w="1521" w:type="dxa"/>
          </w:tcPr>
          <w:p w14:paraId="31F1E48B" w14:textId="5A274AE0" w:rsidR="00617645" w:rsidRPr="008528F0" w:rsidRDefault="00530082" w:rsidP="0041488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2015</w:t>
            </w:r>
            <w:r w:rsidR="00617645" w:rsidRPr="008528F0">
              <w:rPr>
                <w:szCs w:val="24"/>
              </w:rPr>
              <w:t>-</w:t>
            </w:r>
            <w:r>
              <w:rPr>
                <w:szCs w:val="24"/>
              </w:rPr>
              <w:t>09</w:t>
            </w:r>
            <w:r w:rsidR="00617645" w:rsidRPr="008528F0">
              <w:rPr>
                <w:szCs w:val="24"/>
              </w:rPr>
              <w:t>-</w:t>
            </w:r>
            <w:r>
              <w:rPr>
                <w:szCs w:val="24"/>
              </w:rPr>
              <w:t>25</w:t>
            </w:r>
          </w:p>
        </w:tc>
      </w:tr>
      <w:tr w:rsidR="00B97542" w:rsidRPr="008528F0" w14:paraId="42EB1311" w14:textId="77777777" w:rsidTr="00B97542">
        <w:trPr>
          <w:cantSplit/>
        </w:trPr>
        <w:tc>
          <w:tcPr>
            <w:tcW w:w="965" w:type="dxa"/>
            <w:tcMar>
              <w:top w:w="28" w:type="dxa"/>
              <w:bottom w:w="28" w:type="dxa"/>
            </w:tcMar>
          </w:tcPr>
          <w:p w14:paraId="5C3C4800" w14:textId="77777777" w:rsidR="00B97542" w:rsidRPr="008528F0" w:rsidRDefault="00B97542" w:rsidP="00B97542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4404" w:type="dxa"/>
            <w:tcMar>
              <w:top w:w="28" w:type="dxa"/>
              <w:bottom w:w="28" w:type="dxa"/>
            </w:tcMar>
          </w:tcPr>
          <w:p w14:paraId="0FA3219D" w14:textId="1C8FC515" w:rsidR="00B97542" w:rsidRPr="008528F0" w:rsidRDefault="00B97542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Modifications suite à une rencontre du comité</w:t>
            </w:r>
          </w:p>
        </w:tc>
        <w:tc>
          <w:tcPr>
            <w:tcW w:w="2498" w:type="dxa"/>
          </w:tcPr>
          <w:p w14:paraId="004D2FF3" w14:textId="0EAF8F1D" w:rsidR="00B97542" w:rsidRDefault="00B97542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Document de travail</w:t>
            </w:r>
          </w:p>
        </w:tc>
        <w:tc>
          <w:tcPr>
            <w:tcW w:w="1402" w:type="dxa"/>
            <w:tcMar>
              <w:top w:w="28" w:type="dxa"/>
              <w:bottom w:w="28" w:type="dxa"/>
            </w:tcMar>
          </w:tcPr>
          <w:p w14:paraId="2C351B53" w14:textId="0011FC78" w:rsidR="00B97542" w:rsidRDefault="00B97542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Joseph-Carl Théodat</w:t>
            </w:r>
          </w:p>
        </w:tc>
        <w:tc>
          <w:tcPr>
            <w:tcW w:w="1521" w:type="dxa"/>
          </w:tcPr>
          <w:p w14:paraId="0C6612C7" w14:textId="719BA3AF" w:rsidR="00B97542" w:rsidRPr="008528F0" w:rsidRDefault="00B97542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2015</w:t>
            </w:r>
            <w:r w:rsidRPr="008528F0">
              <w:rPr>
                <w:szCs w:val="24"/>
              </w:rPr>
              <w:t>-</w:t>
            </w:r>
            <w:r>
              <w:rPr>
                <w:szCs w:val="24"/>
              </w:rPr>
              <w:t>09</w:t>
            </w:r>
            <w:r w:rsidRPr="008528F0">
              <w:rPr>
                <w:szCs w:val="24"/>
              </w:rPr>
              <w:t>-</w:t>
            </w:r>
            <w:r>
              <w:rPr>
                <w:szCs w:val="24"/>
              </w:rPr>
              <w:t>29</w:t>
            </w:r>
          </w:p>
        </w:tc>
      </w:tr>
      <w:tr w:rsidR="002D4249" w:rsidRPr="008528F0" w14:paraId="7954F4A2" w14:textId="77777777" w:rsidTr="00B97542">
        <w:trPr>
          <w:cantSplit/>
        </w:trPr>
        <w:tc>
          <w:tcPr>
            <w:tcW w:w="965" w:type="dxa"/>
            <w:tcMar>
              <w:top w:w="28" w:type="dxa"/>
              <w:bottom w:w="28" w:type="dxa"/>
            </w:tcMar>
          </w:tcPr>
          <w:p w14:paraId="15079A27" w14:textId="77777777" w:rsidR="002D4249" w:rsidRPr="008528F0" w:rsidRDefault="002D4249" w:rsidP="00B97542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4404" w:type="dxa"/>
            <w:tcMar>
              <w:top w:w="28" w:type="dxa"/>
              <w:bottom w:w="28" w:type="dxa"/>
            </w:tcMar>
          </w:tcPr>
          <w:p w14:paraId="5FB1873C" w14:textId="1DB88381" w:rsidR="002D4249" w:rsidRDefault="002D4249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Commentaires et corrections</w:t>
            </w:r>
          </w:p>
        </w:tc>
        <w:tc>
          <w:tcPr>
            <w:tcW w:w="2498" w:type="dxa"/>
          </w:tcPr>
          <w:p w14:paraId="389DE40F" w14:textId="77777777" w:rsidR="002D4249" w:rsidRDefault="002D4249" w:rsidP="00B97542">
            <w:pPr>
              <w:pStyle w:val="Sansinterligne"/>
              <w:rPr>
                <w:szCs w:val="24"/>
              </w:rPr>
            </w:pPr>
          </w:p>
        </w:tc>
        <w:tc>
          <w:tcPr>
            <w:tcW w:w="1402" w:type="dxa"/>
            <w:tcMar>
              <w:top w:w="28" w:type="dxa"/>
              <w:bottom w:w="28" w:type="dxa"/>
            </w:tcMar>
          </w:tcPr>
          <w:p w14:paraId="1C42F66F" w14:textId="4B39E6C8" w:rsidR="002D4249" w:rsidRDefault="002D4249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Vuk Gojak</w:t>
            </w:r>
          </w:p>
        </w:tc>
        <w:tc>
          <w:tcPr>
            <w:tcW w:w="1521" w:type="dxa"/>
          </w:tcPr>
          <w:p w14:paraId="4FF4B1C7" w14:textId="07577148" w:rsidR="002D4249" w:rsidRDefault="002D4249" w:rsidP="00B97542">
            <w:pPr>
              <w:pStyle w:val="Sansinterligne"/>
              <w:rPr>
                <w:szCs w:val="24"/>
              </w:rPr>
            </w:pPr>
            <w:r>
              <w:rPr>
                <w:szCs w:val="24"/>
              </w:rPr>
              <w:t>2015-10-22</w:t>
            </w:r>
          </w:p>
        </w:tc>
      </w:tr>
    </w:tbl>
    <w:p w14:paraId="4F47448C" w14:textId="77777777" w:rsidR="007069E8" w:rsidRDefault="007069E8" w:rsidP="007069E8"/>
    <w:p w14:paraId="7C1D92BC" w14:textId="77777777" w:rsidR="00414882" w:rsidRDefault="00414882">
      <w:pPr>
        <w:rPr>
          <w:rFonts w:asciiTheme="majorHAnsi" w:eastAsiaTheme="majorEastAsia" w:hAnsiTheme="majorHAnsi" w:cstheme="majorBidi"/>
          <w:b/>
          <w:bCs/>
          <w:color w:val="0089D1"/>
          <w:sz w:val="28"/>
          <w:szCs w:val="28"/>
        </w:rPr>
      </w:pPr>
      <w:r>
        <w:br w:type="page"/>
      </w:r>
    </w:p>
    <w:p w14:paraId="0681A949" w14:textId="41CFFE28" w:rsidR="007069E8" w:rsidRPr="00530082" w:rsidRDefault="007069E8" w:rsidP="00530082">
      <w:pPr>
        <w:pStyle w:val="Titre3"/>
        <w:shd w:val="clear" w:color="auto" w:fill="FFFFFF"/>
        <w:spacing w:before="0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7069E8">
        <w:lastRenderedPageBreak/>
        <w:t>Objectif</w:t>
      </w:r>
    </w:p>
    <w:p w14:paraId="3747FC2F" w14:textId="61358C59" w:rsidR="002E2511" w:rsidRDefault="00BB785B" w:rsidP="00E07F53">
      <w:pPr>
        <w:spacing w:line="360" w:lineRule="auto"/>
      </w:pPr>
      <w:r>
        <w:t xml:space="preserve">L’objectif de ce </w:t>
      </w:r>
      <w:r w:rsidR="00D651A7">
        <w:t xml:space="preserve">document est de </w:t>
      </w:r>
      <w:r w:rsidR="00AE01A2">
        <w:t>définir les rôles et responsabilités des différents acteu</w:t>
      </w:r>
      <w:r w:rsidR="00C94798">
        <w:t>rs pour l’implantation du nouveau système</w:t>
      </w:r>
      <w:r w:rsidR="003D36E2">
        <w:t xml:space="preserve">. Ici, nous considérons les rôles et responsabilités des intervenants internes du </w:t>
      </w:r>
      <w:r w:rsidR="00530082">
        <w:t>Collège de Rosemont</w:t>
      </w:r>
      <w:r w:rsidR="003D36E2">
        <w:t xml:space="preserve">. </w:t>
      </w:r>
      <w:r w:rsidR="003B3BD9">
        <w:t xml:space="preserve">Les rôles et responsabilités sont sujets à changement au cours de l’implantation de </w:t>
      </w:r>
      <w:r w:rsidR="00530082">
        <w:t>la solution logicielle.</w:t>
      </w:r>
    </w:p>
    <w:p w14:paraId="5FA2666C" w14:textId="77777777" w:rsidR="002E2511" w:rsidRDefault="003D36E2" w:rsidP="00BB5528">
      <w:pPr>
        <w:pStyle w:val="Titre"/>
        <w:spacing w:line="360" w:lineRule="auto"/>
      </w:pPr>
      <w:r>
        <w:t>Rôles et Responsabilités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5"/>
        <w:gridCol w:w="6570"/>
        <w:gridCol w:w="2245"/>
      </w:tblGrid>
      <w:tr w:rsidR="00D651A7" w14:paraId="71ADBBF2" w14:textId="77777777" w:rsidTr="003D36E2">
        <w:tc>
          <w:tcPr>
            <w:tcW w:w="1975" w:type="dxa"/>
            <w:shd w:val="clear" w:color="auto" w:fill="EEECE1" w:themeFill="background2"/>
          </w:tcPr>
          <w:p w14:paraId="744024C8" w14:textId="77777777" w:rsidR="00D651A7" w:rsidRDefault="003D36E2" w:rsidP="003D36E2">
            <w:pPr>
              <w:spacing w:line="360" w:lineRule="auto"/>
              <w:jc w:val="center"/>
            </w:pPr>
            <w:r>
              <w:t>Rôles</w:t>
            </w:r>
          </w:p>
        </w:tc>
        <w:tc>
          <w:tcPr>
            <w:tcW w:w="6570" w:type="dxa"/>
            <w:shd w:val="clear" w:color="auto" w:fill="EEECE1" w:themeFill="background2"/>
          </w:tcPr>
          <w:p w14:paraId="5BD00DE8" w14:textId="77777777" w:rsidR="00D651A7" w:rsidRDefault="003D36E2" w:rsidP="00BD0D3E">
            <w:pPr>
              <w:spacing w:line="360" w:lineRule="auto"/>
              <w:jc w:val="center"/>
            </w:pPr>
            <w:r>
              <w:t>Responsabilités</w:t>
            </w:r>
          </w:p>
        </w:tc>
        <w:tc>
          <w:tcPr>
            <w:tcW w:w="2245" w:type="dxa"/>
            <w:shd w:val="clear" w:color="auto" w:fill="EEECE1" w:themeFill="background2"/>
          </w:tcPr>
          <w:p w14:paraId="57B263DB" w14:textId="77777777" w:rsidR="00D651A7" w:rsidRDefault="003D36E2" w:rsidP="004738C5">
            <w:pPr>
              <w:spacing w:line="360" w:lineRule="auto"/>
              <w:jc w:val="center"/>
            </w:pPr>
            <w:r>
              <w:t xml:space="preserve">Ressources </w:t>
            </w:r>
          </w:p>
        </w:tc>
      </w:tr>
      <w:tr w:rsidR="00C94798" w14:paraId="0F939376" w14:textId="77777777" w:rsidTr="003D36E2">
        <w:tc>
          <w:tcPr>
            <w:tcW w:w="1975" w:type="dxa"/>
          </w:tcPr>
          <w:p w14:paraId="311028A1" w14:textId="77777777" w:rsidR="00C94798" w:rsidRDefault="00C94798" w:rsidP="00166119">
            <w:pPr>
              <w:spacing w:line="360" w:lineRule="auto"/>
            </w:pPr>
            <w:r>
              <w:t>Commanditaire du projet</w:t>
            </w:r>
          </w:p>
        </w:tc>
        <w:tc>
          <w:tcPr>
            <w:tcW w:w="6570" w:type="dxa"/>
          </w:tcPr>
          <w:p w14:paraId="53F369C0" w14:textId="77777777" w:rsidR="00C94798" w:rsidRDefault="00C94798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Fournit l’investissement nécessaire au projet</w:t>
            </w:r>
          </w:p>
          <w:p w14:paraId="3C2CCC9B" w14:textId="77777777" w:rsidR="00181169" w:rsidRDefault="00181169" w:rsidP="00C56B3D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Détient les décisions importantes sur le contenu, échéancier et les coûts du projet</w:t>
            </w:r>
          </w:p>
          <w:p w14:paraId="5935A4BB" w14:textId="0C78ED27" w:rsidR="001E3236" w:rsidRDefault="00C56B3D" w:rsidP="00530082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Approuve la charte de projet</w:t>
            </w:r>
          </w:p>
        </w:tc>
        <w:tc>
          <w:tcPr>
            <w:tcW w:w="2245" w:type="dxa"/>
          </w:tcPr>
          <w:p w14:paraId="79FD903E" w14:textId="5B8C3F98" w:rsidR="00C94798" w:rsidRDefault="00530082" w:rsidP="00530082">
            <w:pPr>
              <w:spacing w:line="360" w:lineRule="auto"/>
            </w:pPr>
            <w:r>
              <w:t xml:space="preserve">Anne Couillard </w:t>
            </w:r>
          </w:p>
        </w:tc>
      </w:tr>
      <w:tr w:rsidR="00166119" w:rsidRPr="00C56B3D" w14:paraId="22FEA2FB" w14:textId="77777777" w:rsidTr="003D36E2">
        <w:tc>
          <w:tcPr>
            <w:tcW w:w="1975" w:type="dxa"/>
          </w:tcPr>
          <w:p w14:paraId="2B8CCFF0" w14:textId="1C9BE353" w:rsidR="00166119" w:rsidRDefault="00166119" w:rsidP="00166119">
            <w:pPr>
              <w:spacing w:line="360" w:lineRule="auto"/>
            </w:pPr>
            <w:r>
              <w:t>Gestionnaire de projet</w:t>
            </w:r>
            <w:r w:rsidR="00530082">
              <w:t xml:space="preserve"> de la Direction des études</w:t>
            </w:r>
          </w:p>
        </w:tc>
        <w:tc>
          <w:tcPr>
            <w:tcW w:w="6570" w:type="dxa"/>
          </w:tcPr>
          <w:p w14:paraId="50E10158" w14:textId="476B6328" w:rsidR="00166119" w:rsidRDefault="00166119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Assigne et gère les ressources</w:t>
            </w:r>
            <w:r w:rsidR="00530082">
              <w:t xml:space="preserve"> non </w:t>
            </w:r>
            <w:r w:rsidR="002F14E4">
              <w:t>techniques</w:t>
            </w:r>
            <w:r>
              <w:t xml:space="preserve"> nécessaires à une bonne implantation</w:t>
            </w:r>
          </w:p>
          <w:p w14:paraId="62FD7C29" w14:textId="77777777" w:rsidR="00166119" w:rsidRPr="00D0331B" w:rsidRDefault="00166119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 w:rsidRPr="00D0331B">
              <w:t>Fait le suivi avec les instances concernées par cette implantation</w:t>
            </w:r>
          </w:p>
          <w:p w14:paraId="734960BA" w14:textId="77777777" w:rsidR="00C56B3D" w:rsidRDefault="00C56B3D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Approuve les livrables du projet</w:t>
            </w:r>
          </w:p>
          <w:p w14:paraId="3D8EDE84" w14:textId="77777777" w:rsidR="00542ECA" w:rsidRDefault="00542ECA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A un rôle décisionnel dans son champ de responsabilité</w:t>
            </w:r>
          </w:p>
          <w:p w14:paraId="5A043F6E" w14:textId="3430EA5D" w:rsidR="00DF54E9" w:rsidRDefault="00DF54E9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Fournit les droits d’accès sur le système</w:t>
            </w:r>
          </w:p>
        </w:tc>
        <w:tc>
          <w:tcPr>
            <w:tcW w:w="2245" w:type="dxa"/>
          </w:tcPr>
          <w:p w14:paraId="70024ADB" w14:textId="30304679" w:rsidR="00166119" w:rsidRPr="00181169" w:rsidRDefault="00530082" w:rsidP="0016611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Marie-Ève St-Denis</w:t>
            </w:r>
          </w:p>
        </w:tc>
      </w:tr>
      <w:tr w:rsidR="00166119" w14:paraId="3C2B8AC8" w14:textId="77777777" w:rsidTr="003D36E2">
        <w:tc>
          <w:tcPr>
            <w:tcW w:w="1975" w:type="dxa"/>
          </w:tcPr>
          <w:p w14:paraId="1DBF2E8F" w14:textId="6E237ED5" w:rsidR="00166119" w:rsidRDefault="00166119" w:rsidP="00530082">
            <w:pPr>
              <w:spacing w:line="360" w:lineRule="auto"/>
            </w:pPr>
            <w:r>
              <w:t xml:space="preserve">Expert </w:t>
            </w:r>
            <w:r w:rsidR="002F14E4">
              <w:t>d’</w:t>
            </w:r>
            <w:r w:rsidR="00981157">
              <w:t>intelligence</w:t>
            </w:r>
            <w:r w:rsidR="002F14E4">
              <w:t xml:space="preserve"> d’affaire</w:t>
            </w:r>
          </w:p>
        </w:tc>
        <w:tc>
          <w:tcPr>
            <w:tcW w:w="6570" w:type="dxa"/>
          </w:tcPr>
          <w:p w14:paraId="4040D253" w14:textId="4D367763" w:rsidR="00DF54E9" w:rsidRDefault="00166119" w:rsidP="00DF54E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Rédi</w:t>
            </w:r>
            <w:r w:rsidR="00C56B3D">
              <w:t>ge</w:t>
            </w:r>
            <w:r w:rsidR="00530082">
              <w:t xml:space="preserve"> / Approuve</w:t>
            </w:r>
            <w:r w:rsidR="00DF54E9">
              <w:t xml:space="preserve"> les besoins et les indicateurs</w:t>
            </w:r>
            <w:r w:rsidR="00C56B3D">
              <w:t xml:space="preserve"> </w:t>
            </w:r>
            <w:r>
              <w:t>qu</w:t>
            </w:r>
            <w:r w:rsidR="00DF54E9">
              <w:t>i serviront d’intrant pour la</w:t>
            </w:r>
            <w:r>
              <w:t xml:space="preserve"> </w:t>
            </w:r>
            <w:r w:rsidR="00F60153">
              <w:t>DRI</w:t>
            </w:r>
          </w:p>
          <w:p w14:paraId="05086373" w14:textId="51201A0E" w:rsidR="00166119" w:rsidRDefault="00166119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Teste</w:t>
            </w:r>
            <w:r w:rsidR="00542ECA">
              <w:t xml:space="preserve"> et valide</w:t>
            </w:r>
            <w:r>
              <w:t xml:space="preserve"> les d</w:t>
            </w:r>
            <w:r w:rsidR="00981157">
              <w:t>ifférents modules produit</w:t>
            </w:r>
            <w:r w:rsidR="002D4249">
              <w:t>s</w:t>
            </w:r>
            <w:r w:rsidR="00981157">
              <w:t xml:space="preserve"> par l’équipe de développement</w:t>
            </w:r>
          </w:p>
          <w:p w14:paraId="6CE1932F" w14:textId="2ACB6138" w:rsidR="002F14E4" w:rsidRDefault="00981157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 xml:space="preserve">À intervalle régulier, </w:t>
            </w:r>
            <w:r w:rsidR="00542ECA">
              <w:t xml:space="preserve">fournit </w:t>
            </w:r>
            <w:r w:rsidR="002F14E4">
              <w:t>les nouvelles données PSEP, etc.</w:t>
            </w:r>
          </w:p>
          <w:p w14:paraId="33099E34" w14:textId="238F96AA" w:rsidR="00825C98" w:rsidRDefault="00825C98" w:rsidP="0016611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Communique l’état d’avancement</w:t>
            </w:r>
          </w:p>
          <w:p w14:paraId="2DDBE0DC" w14:textId="77777777" w:rsidR="00166119" w:rsidRDefault="00166119" w:rsidP="00C1311F">
            <w:pPr>
              <w:pStyle w:val="Paragraphedeliste"/>
              <w:spacing w:line="360" w:lineRule="auto"/>
            </w:pPr>
          </w:p>
        </w:tc>
        <w:tc>
          <w:tcPr>
            <w:tcW w:w="2245" w:type="dxa"/>
          </w:tcPr>
          <w:p w14:paraId="674E2698" w14:textId="001E2793" w:rsidR="00166119" w:rsidRDefault="00530082" w:rsidP="00C94798">
            <w:pPr>
              <w:spacing w:line="360" w:lineRule="auto"/>
            </w:pPr>
            <w:r>
              <w:t>Mohamed Hajji, Catherine</w:t>
            </w:r>
            <w:r w:rsidR="00166119">
              <w:t xml:space="preserve"> </w:t>
            </w:r>
            <w:r>
              <w:t>Papillon</w:t>
            </w:r>
          </w:p>
        </w:tc>
      </w:tr>
      <w:tr w:rsidR="00181169" w14:paraId="7F1B8355" w14:textId="77777777" w:rsidTr="003D36E2">
        <w:tc>
          <w:tcPr>
            <w:tcW w:w="1975" w:type="dxa"/>
          </w:tcPr>
          <w:p w14:paraId="6D77F445" w14:textId="09F18417" w:rsidR="00181169" w:rsidRDefault="00530082" w:rsidP="00530082">
            <w:pPr>
              <w:spacing w:line="360" w:lineRule="auto"/>
            </w:pPr>
            <w:r>
              <w:t>Gestionnaire de projet TI</w:t>
            </w:r>
          </w:p>
        </w:tc>
        <w:tc>
          <w:tcPr>
            <w:tcW w:w="6570" w:type="dxa"/>
          </w:tcPr>
          <w:p w14:paraId="2DE2DE33" w14:textId="29FB7984" w:rsidR="00181169" w:rsidRDefault="00181169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 xml:space="preserve">S’assure de planifier/coordonner les réunions </w:t>
            </w:r>
            <w:r w:rsidR="004E318F">
              <w:t>de gouvernance</w:t>
            </w:r>
            <w:r>
              <w:t>.</w:t>
            </w:r>
          </w:p>
          <w:p w14:paraId="71571672" w14:textId="604E63D8" w:rsidR="00542ECA" w:rsidRDefault="00542ECA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S’assure que le projet avance tel que planifié</w:t>
            </w:r>
          </w:p>
          <w:p w14:paraId="7839941B" w14:textId="575D7723" w:rsidR="00542ECA" w:rsidRDefault="00181169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 xml:space="preserve">S’assure que le découpage du projet soit cohérent avec les processus de l’organisation </w:t>
            </w:r>
            <w:r w:rsidR="00542ECA">
              <w:t xml:space="preserve">S’assure que la portée du projet est réalisable selon les échéanciers établis </w:t>
            </w:r>
          </w:p>
          <w:p w14:paraId="5465E750" w14:textId="4B5A8F06" w:rsidR="00181169" w:rsidRDefault="00181169" w:rsidP="00133324">
            <w:pPr>
              <w:pStyle w:val="Paragraphedeliste"/>
              <w:spacing w:line="360" w:lineRule="auto"/>
            </w:pPr>
          </w:p>
        </w:tc>
        <w:tc>
          <w:tcPr>
            <w:tcW w:w="2245" w:type="dxa"/>
          </w:tcPr>
          <w:p w14:paraId="6467D9CD" w14:textId="3C4F21C3" w:rsidR="00181169" w:rsidRDefault="00EC7C0F" w:rsidP="00181169">
            <w:pPr>
              <w:spacing w:line="360" w:lineRule="auto"/>
            </w:pPr>
            <w:r>
              <w:t>Joseph-</w:t>
            </w:r>
            <w:r w:rsidR="00690F88">
              <w:t>Carl</w:t>
            </w:r>
          </w:p>
        </w:tc>
      </w:tr>
      <w:tr w:rsidR="00181169" w:rsidRPr="009A18E1" w14:paraId="1654B8B3" w14:textId="77777777" w:rsidTr="00B60F73">
        <w:trPr>
          <w:trHeight w:val="1943"/>
        </w:trPr>
        <w:tc>
          <w:tcPr>
            <w:tcW w:w="1975" w:type="dxa"/>
          </w:tcPr>
          <w:p w14:paraId="5D8A495D" w14:textId="7A005CD8" w:rsidR="00181169" w:rsidRDefault="00825C98" w:rsidP="00181169">
            <w:pPr>
              <w:spacing w:line="360" w:lineRule="auto"/>
            </w:pPr>
            <w:r>
              <w:lastRenderedPageBreak/>
              <w:t>Experte</w:t>
            </w:r>
            <w:r w:rsidR="00C15E45">
              <w:t xml:space="preserve"> TI</w:t>
            </w:r>
          </w:p>
        </w:tc>
        <w:tc>
          <w:tcPr>
            <w:tcW w:w="6570" w:type="dxa"/>
          </w:tcPr>
          <w:p w14:paraId="1D2D6DCC" w14:textId="0262A1AF" w:rsidR="00181169" w:rsidRDefault="00542ECA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Fournit la solution technologique pour répondre aux besoins énoncés</w:t>
            </w:r>
            <w:r w:rsidR="00181169">
              <w:t xml:space="preserve"> </w:t>
            </w:r>
          </w:p>
          <w:p w14:paraId="72D9EBFF" w14:textId="77777777" w:rsidR="00181169" w:rsidRDefault="00181169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S’assure / Vérifie que les livrables répondent à l’orientation technologique de l’organisation (interopérabilité, sécurité, etc.)</w:t>
            </w:r>
          </w:p>
          <w:p w14:paraId="06B470A9" w14:textId="73CDF224" w:rsidR="00825C98" w:rsidRDefault="00825C98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Conçoit les indicateurs</w:t>
            </w:r>
          </w:p>
          <w:p w14:paraId="78F89736" w14:textId="34A1821F" w:rsidR="00825C98" w:rsidRDefault="00825C98" w:rsidP="00181169">
            <w:pPr>
              <w:pStyle w:val="Paragraphedeliste"/>
              <w:numPr>
                <w:ilvl w:val="0"/>
                <w:numId w:val="45"/>
              </w:numPr>
              <w:spacing w:line="360" w:lineRule="auto"/>
            </w:pPr>
            <w:r>
              <w:t>Communique l’état d’avancement</w:t>
            </w:r>
          </w:p>
          <w:p w14:paraId="2D3F7B04" w14:textId="77777777" w:rsidR="00C1311F" w:rsidRDefault="00C1311F" w:rsidP="00C1311F">
            <w:pPr>
              <w:pStyle w:val="Paragraphedeliste"/>
              <w:spacing w:line="360" w:lineRule="auto"/>
            </w:pPr>
          </w:p>
        </w:tc>
        <w:tc>
          <w:tcPr>
            <w:tcW w:w="2245" w:type="dxa"/>
          </w:tcPr>
          <w:p w14:paraId="775F1926" w14:textId="1607EB1A" w:rsidR="00181169" w:rsidRPr="00C94798" w:rsidRDefault="00DB3F78" w:rsidP="00DB3F78">
            <w:pPr>
              <w:spacing w:line="360" w:lineRule="auto"/>
            </w:pPr>
            <w:r>
              <w:t>Liliana Alvarado (appuyée par les membres de la DRI)</w:t>
            </w:r>
          </w:p>
        </w:tc>
      </w:tr>
    </w:tbl>
    <w:p w14:paraId="4B3E6219" w14:textId="77777777" w:rsidR="003B3BD9" w:rsidRPr="00C94798" w:rsidRDefault="003B3BD9" w:rsidP="00830CDE">
      <w:pPr>
        <w:spacing w:line="360" w:lineRule="auto"/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1417"/>
        <w:gridCol w:w="3260"/>
      </w:tblGrid>
      <w:tr w:rsidR="001B0244" w14:paraId="65AEF70C" w14:textId="77777777" w:rsidTr="00D13AF6">
        <w:tc>
          <w:tcPr>
            <w:tcW w:w="1985" w:type="dxa"/>
            <w:shd w:val="clear" w:color="auto" w:fill="8DB3E2" w:themeFill="text2" w:themeFillTint="66"/>
          </w:tcPr>
          <w:p w14:paraId="4AF558FE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6BA42E6C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540504B" w14:textId="1495D136" w:rsidR="001B0244" w:rsidRPr="009453B1" w:rsidRDefault="001B0244" w:rsidP="00F56773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5F550C7C" w14:textId="77777777" w:rsidR="001B0244" w:rsidRDefault="001B0244" w:rsidP="00F56773"/>
        </w:tc>
        <w:tc>
          <w:tcPr>
            <w:tcW w:w="1417" w:type="dxa"/>
            <w:shd w:val="clear" w:color="auto" w:fill="8DB3E2" w:themeFill="text2" w:themeFillTint="66"/>
          </w:tcPr>
          <w:p w14:paraId="5CCCD693" w14:textId="63BCCB68" w:rsidR="001B0244" w:rsidRPr="001B0244" w:rsidRDefault="004424CC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3950A3F6" w14:textId="77777777" w:rsidR="001B0244" w:rsidRDefault="001B0244" w:rsidP="00F56773"/>
        </w:tc>
      </w:tr>
      <w:tr w:rsidR="001B0244" w14:paraId="33663F08" w14:textId="77777777" w:rsidTr="00D13AF6"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988558F" w14:textId="77777777" w:rsid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0D85E453" w14:textId="77777777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44869AB" w14:textId="2E473E12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690A8495" w14:textId="77777777" w:rsidR="001B0244" w:rsidRDefault="001B0244" w:rsidP="00F56773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38D4290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6D3F6082" w14:textId="77777777" w:rsidR="001B0244" w:rsidRDefault="001B0244" w:rsidP="00F56773"/>
        </w:tc>
      </w:tr>
      <w:tr w:rsidR="001B0244" w14:paraId="5E2F283B" w14:textId="77777777" w:rsidTr="00D13AF6">
        <w:tc>
          <w:tcPr>
            <w:tcW w:w="1985" w:type="dxa"/>
            <w:shd w:val="clear" w:color="auto" w:fill="8DB3E2" w:themeFill="text2" w:themeFillTint="66"/>
          </w:tcPr>
          <w:p w14:paraId="6C6CEB92" w14:textId="042EC7D9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11B577B2" w14:textId="77777777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48CEDA5" w14:textId="29964364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5D85C7AE" w14:textId="77777777" w:rsidR="001B0244" w:rsidRDefault="001B0244" w:rsidP="00F56773"/>
        </w:tc>
        <w:tc>
          <w:tcPr>
            <w:tcW w:w="1417" w:type="dxa"/>
            <w:shd w:val="clear" w:color="auto" w:fill="8DB3E2" w:themeFill="text2" w:themeFillTint="66"/>
          </w:tcPr>
          <w:p w14:paraId="704A380C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6A551C64" w14:textId="77777777" w:rsidR="001B0244" w:rsidRDefault="001B0244" w:rsidP="00F56773"/>
        </w:tc>
      </w:tr>
      <w:tr w:rsidR="001B0244" w14:paraId="239F4F4A" w14:textId="77777777" w:rsidTr="00D13AF6">
        <w:tc>
          <w:tcPr>
            <w:tcW w:w="1985" w:type="dxa"/>
            <w:shd w:val="clear" w:color="auto" w:fill="8DB3E2" w:themeFill="text2" w:themeFillTint="66"/>
          </w:tcPr>
          <w:p w14:paraId="135CA4D2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642BBA5E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2273B98" w14:textId="7C999D2F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46262018" w14:textId="77777777" w:rsidR="001B0244" w:rsidRDefault="001B0244" w:rsidP="00F56773"/>
        </w:tc>
        <w:tc>
          <w:tcPr>
            <w:tcW w:w="1417" w:type="dxa"/>
            <w:shd w:val="clear" w:color="auto" w:fill="8DB3E2" w:themeFill="text2" w:themeFillTint="66"/>
          </w:tcPr>
          <w:p w14:paraId="3FAA0572" w14:textId="77777777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789FC040" w14:textId="26F9EAB5" w:rsidR="001B0244" w:rsidRDefault="001B0244" w:rsidP="00F56773"/>
        </w:tc>
      </w:tr>
      <w:tr w:rsidR="001B0244" w14:paraId="7289AE8A" w14:textId="77777777" w:rsidTr="00D13AF6">
        <w:tc>
          <w:tcPr>
            <w:tcW w:w="1985" w:type="dxa"/>
            <w:shd w:val="clear" w:color="auto" w:fill="8DB3E2" w:themeFill="text2" w:themeFillTint="66"/>
          </w:tcPr>
          <w:p w14:paraId="41EC9964" w14:textId="77777777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2CC56027" w14:textId="77777777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87FF2F9" w14:textId="2B06954E" w:rsidR="001B0244" w:rsidRPr="001B0244" w:rsidRDefault="001B0244" w:rsidP="001B02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0F9930EC" w14:textId="77777777" w:rsidR="001B0244" w:rsidRDefault="001B0244" w:rsidP="00F56773"/>
        </w:tc>
        <w:tc>
          <w:tcPr>
            <w:tcW w:w="1417" w:type="dxa"/>
            <w:shd w:val="clear" w:color="auto" w:fill="8DB3E2" w:themeFill="text2" w:themeFillTint="66"/>
          </w:tcPr>
          <w:p w14:paraId="02F687E2" w14:textId="762644CF" w:rsidR="001B0244" w:rsidRPr="001B0244" w:rsidRDefault="001B0244" w:rsidP="00F5677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46C79AC7" w14:textId="77777777" w:rsidR="001B0244" w:rsidRDefault="001B0244" w:rsidP="00F56773"/>
        </w:tc>
      </w:tr>
      <w:tr w:rsidR="002E58D9" w14:paraId="42EE1412" w14:textId="77777777" w:rsidTr="00D13AF6">
        <w:tc>
          <w:tcPr>
            <w:tcW w:w="1985" w:type="dxa"/>
            <w:shd w:val="clear" w:color="auto" w:fill="8DB3E2" w:themeFill="text2" w:themeFillTint="66"/>
          </w:tcPr>
          <w:p w14:paraId="1E504A3B" w14:textId="77777777" w:rsidR="002E58D9" w:rsidRPr="001B0244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093C724F" w14:textId="77777777" w:rsidR="002E58D9" w:rsidRPr="001B0244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40CA808" w14:textId="6EF9EF01" w:rsidR="002E58D9" w:rsidRPr="001B0244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44970636" w14:textId="77777777" w:rsidR="002E58D9" w:rsidRDefault="002E58D9" w:rsidP="002E58D9"/>
        </w:tc>
        <w:tc>
          <w:tcPr>
            <w:tcW w:w="1417" w:type="dxa"/>
            <w:shd w:val="clear" w:color="auto" w:fill="8DB3E2" w:themeFill="text2" w:themeFillTint="66"/>
          </w:tcPr>
          <w:p w14:paraId="70D60E25" w14:textId="0552DCF2" w:rsidR="002E58D9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5EE99B0C" w14:textId="77777777" w:rsidR="002E58D9" w:rsidRDefault="002E58D9" w:rsidP="002E58D9"/>
        </w:tc>
      </w:tr>
      <w:tr w:rsidR="002E58D9" w14:paraId="512FF08A" w14:textId="77777777" w:rsidTr="00D13AF6">
        <w:tc>
          <w:tcPr>
            <w:tcW w:w="1985" w:type="dxa"/>
            <w:shd w:val="clear" w:color="auto" w:fill="8DB3E2" w:themeFill="text2" w:themeFillTint="66"/>
          </w:tcPr>
          <w:p w14:paraId="6D30FD7F" w14:textId="77777777" w:rsidR="002E58D9" w:rsidRPr="001B0244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 w:colFirst="0" w:colLast="0"/>
            <w:r w:rsidRPr="001B0244">
              <w:rPr>
                <w:rFonts w:ascii="Arial Narrow" w:hAnsi="Arial Narrow"/>
                <w:b/>
                <w:sz w:val="24"/>
                <w:szCs w:val="24"/>
              </w:rPr>
              <w:t>Approuvé par</w:t>
            </w:r>
          </w:p>
          <w:p w14:paraId="0B79D219" w14:textId="77777777" w:rsidR="002E58D9" w:rsidRPr="001B0244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A0A7D5A" w14:textId="5B7DBE5B" w:rsidR="002E58D9" w:rsidRPr="001B0244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0244">
              <w:rPr>
                <w:rFonts w:ascii="Arial Narrow" w:hAnsi="Arial Narrow"/>
                <w:b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6F77BF4F" w14:textId="77777777" w:rsidR="002E58D9" w:rsidRDefault="002E58D9" w:rsidP="002E58D9"/>
        </w:tc>
        <w:tc>
          <w:tcPr>
            <w:tcW w:w="1417" w:type="dxa"/>
            <w:shd w:val="clear" w:color="auto" w:fill="8DB3E2" w:themeFill="text2" w:themeFillTint="66"/>
          </w:tcPr>
          <w:p w14:paraId="5FF31CD4" w14:textId="01FC8885" w:rsidR="002E58D9" w:rsidRDefault="002E58D9" w:rsidP="002E58D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14:paraId="0CA5D6D9" w14:textId="77777777" w:rsidR="002E58D9" w:rsidRDefault="002E58D9" w:rsidP="002E58D9"/>
        </w:tc>
      </w:tr>
      <w:bookmarkEnd w:id="0"/>
    </w:tbl>
    <w:p w14:paraId="33464654" w14:textId="77777777" w:rsidR="00166119" w:rsidRPr="00C94798" w:rsidRDefault="00166119" w:rsidP="00830CDE">
      <w:pPr>
        <w:spacing w:line="360" w:lineRule="auto"/>
      </w:pPr>
    </w:p>
    <w:sectPr w:rsidR="00166119" w:rsidRPr="00C94798" w:rsidSect="0031279B">
      <w:footerReference w:type="default" r:id="rId9"/>
      <w:headerReference w:type="first" r:id="rId10"/>
      <w:footerReference w:type="first" r:id="rId11"/>
      <w:footnotePr>
        <w:numRestart w:val="eachPage"/>
      </w:footnotePr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9C2FD" w14:textId="77777777" w:rsidR="00C31D8B" w:rsidRDefault="00C31D8B" w:rsidP="002346D4">
      <w:pPr>
        <w:spacing w:after="0" w:line="240" w:lineRule="auto"/>
      </w:pPr>
      <w:r>
        <w:separator/>
      </w:r>
    </w:p>
  </w:endnote>
  <w:endnote w:type="continuationSeparator" w:id="0">
    <w:p w14:paraId="569979E6" w14:textId="77777777" w:rsidR="00C31D8B" w:rsidRDefault="00C31D8B" w:rsidP="002346D4">
      <w:pPr>
        <w:spacing w:after="0" w:line="240" w:lineRule="auto"/>
      </w:pPr>
      <w:r>
        <w:continuationSeparator/>
      </w:r>
    </w:p>
  </w:endnote>
  <w:endnote w:type="continuationNotice" w:id="1">
    <w:p w14:paraId="16079847" w14:textId="77777777" w:rsidR="00C31D8B" w:rsidRDefault="00C31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13575" w14:textId="77777777" w:rsidR="0067364E" w:rsidRDefault="00EE6891" w:rsidP="002346D4">
    <w:pPr>
      <w:pStyle w:val="Pieddepage"/>
      <w:tabs>
        <w:tab w:val="clear" w:pos="8640"/>
        <w:tab w:val="right" w:pos="10773"/>
      </w:tabs>
      <w:rPr>
        <w:color w:val="808080" w:themeColor="background1" w:themeShade="80"/>
      </w:rPr>
    </w:pPr>
    <w:r>
      <w:rPr>
        <w:color w:val="808080" w:themeColor="background1" w:themeShade="80"/>
        <w:sz w:val="16"/>
        <w:szCs w:val="16"/>
      </w:rPr>
      <w:t>Collège de Rosemont</w:t>
    </w:r>
    <w:r w:rsidR="0067364E" w:rsidRPr="00C07195">
      <w:rPr>
        <w:color w:val="808080" w:themeColor="background1" w:themeShade="80"/>
        <w:sz w:val="16"/>
        <w:szCs w:val="16"/>
      </w:rPr>
      <w:tab/>
    </w:r>
    <w:r w:rsidR="0067364E" w:rsidRPr="00C07195">
      <w:rPr>
        <w:color w:val="808080" w:themeColor="background1" w:themeShade="80"/>
        <w:sz w:val="16"/>
        <w:szCs w:val="16"/>
      </w:rPr>
      <w:tab/>
      <w:t xml:space="preserve"> page </w:t>
    </w:r>
    <w:r w:rsidR="0067364E" w:rsidRPr="00C07195">
      <w:rPr>
        <w:color w:val="808080" w:themeColor="background1" w:themeShade="80"/>
        <w:sz w:val="16"/>
        <w:szCs w:val="16"/>
        <w:lang w:val="en-CA"/>
      </w:rPr>
      <w:fldChar w:fldCharType="begin"/>
    </w:r>
    <w:r w:rsidR="0067364E" w:rsidRPr="00C07195">
      <w:rPr>
        <w:color w:val="808080" w:themeColor="background1" w:themeShade="80"/>
        <w:sz w:val="16"/>
        <w:szCs w:val="16"/>
      </w:rPr>
      <w:instrText xml:space="preserve"> PAGE  \* Arabic  \* MERGEFORMAT </w:instrText>
    </w:r>
    <w:r w:rsidR="0067364E" w:rsidRPr="00C07195">
      <w:rPr>
        <w:color w:val="808080" w:themeColor="background1" w:themeShade="80"/>
        <w:sz w:val="16"/>
        <w:szCs w:val="16"/>
        <w:lang w:val="en-CA"/>
      </w:rPr>
      <w:fldChar w:fldCharType="separate"/>
    </w:r>
    <w:r w:rsidR="002E58D9">
      <w:rPr>
        <w:noProof/>
        <w:color w:val="808080" w:themeColor="background1" w:themeShade="80"/>
        <w:sz w:val="16"/>
        <w:szCs w:val="16"/>
      </w:rPr>
      <w:t>3</w:t>
    </w:r>
    <w:r w:rsidR="0067364E" w:rsidRPr="00C07195">
      <w:rPr>
        <w:color w:val="808080" w:themeColor="background1" w:themeShade="80"/>
        <w:sz w:val="16"/>
        <w:szCs w:val="16"/>
        <w:lang w:val="en-CA"/>
      </w:rPr>
      <w:fldChar w:fldCharType="end"/>
    </w:r>
    <w:r w:rsidR="0067364E" w:rsidRPr="00C07195">
      <w:rPr>
        <w:color w:val="808080" w:themeColor="background1" w:themeShade="80"/>
        <w:sz w:val="16"/>
        <w:szCs w:val="16"/>
      </w:rPr>
      <w:t xml:space="preserve"> de </w:t>
    </w:r>
    <w:r w:rsidR="002E58D9">
      <w:fldChar w:fldCharType="begin"/>
    </w:r>
    <w:r w:rsidR="002E58D9">
      <w:instrText xml:space="preserve"> NUMPAGES  \* Arabic  \* MERGEFORMAT </w:instrText>
    </w:r>
    <w:r w:rsidR="002E58D9">
      <w:fldChar w:fldCharType="separate"/>
    </w:r>
    <w:r w:rsidR="002E58D9" w:rsidRPr="002E58D9">
      <w:rPr>
        <w:noProof/>
        <w:color w:val="808080" w:themeColor="background1" w:themeShade="80"/>
        <w:sz w:val="16"/>
        <w:szCs w:val="16"/>
      </w:rPr>
      <w:t>3</w:t>
    </w:r>
    <w:r w:rsidR="002E58D9">
      <w:rPr>
        <w:noProof/>
        <w:color w:val="808080" w:themeColor="background1" w:themeShade="80"/>
        <w:sz w:val="16"/>
        <w:szCs w:val="16"/>
      </w:rPr>
      <w:fldChar w:fldCharType="end"/>
    </w:r>
  </w:p>
  <w:p w14:paraId="218CBA59" w14:textId="77777777" w:rsidR="0067364E" w:rsidRPr="00425C91" w:rsidRDefault="0067364E" w:rsidP="00C07195">
    <w:pPr>
      <w:pStyle w:val="Pieddepage"/>
      <w:tabs>
        <w:tab w:val="clear" w:pos="4320"/>
        <w:tab w:val="clear" w:pos="8640"/>
        <w:tab w:val="center" w:pos="5387"/>
        <w:tab w:val="right" w:pos="10773"/>
      </w:tabs>
      <w:rPr>
        <w:smallCaps/>
        <w:noProof/>
        <w:color w:val="7F7F7F" w:themeColor="text1" w:themeTint="80"/>
        <w:sz w:val="16"/>
        <w:szCs w:val="16"/>
      </w:rPr>
    </w:pPr>
    <w:r w:rsidRPr="00425C91">
      <w:rPr>
        <w:color w:val="7F7F7F" w:themeColor="text1" w:themeTint="80"/>
      </w:rPr>
      <w:tab/>
    </w:r>
    <w:r w:rsidRPr="00425C91">
      <w:rPr>
        <w:smallCaps/>
        <w:color w:val="7F7F7F" w:themeColor="text1" w:themeTint="80"/>
        <w:sz w:val="16"/>
      </w:rPr>
      <w:t>Document de travail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F83A" w14:textId="77777777" w:rsidR="0067364E" w:rsidRDefault="0067364E" w:rsidP="0031279B">
    <w:pPr>
      <w:pStyle w:val="Pieddepage"/>
      <w:tabs>
        <w:tab w:val="clear" w:pos="8640"/>
        <w:tab w:val="right" w:pos="10773"/>
      </w:tabs>
      <w:rPr>
        <w:lang w:val="en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6B2BF9" wp14:editId="5382C83F">
              <wp:simplePos x="0" y="0"/>
              <wp:positionH relativeFrom="column">
                <wp:posOffset>9525</wp:posOffset>
              </wp:positionH>
              <wp:positionV relativeFrom="paragraph">
                <wp:posOffset>95885</wp:posOffset>
              </wp:positionV>
              <wp:extent cx="6800850" cy="0"/>
              <wp:effectExtent l="9525" t="7620" r="9525" b="114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89D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64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75pt;margin-top:7.55pt;width:535.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" strokecolor="#0089d1"/>
          </w:pict>
        </mc:Fallback>
      </mc:AlternateContent>
    </w:r>
  </w:p>
  <w:p w14:paraId="7237B87C" w14:textId="77777777" w:rsidR="0067364E" w:rsidRPr="00C07195" w:rsidRDefault="00EE6891" w:rsidP="009A18E1">
    <w:pPr>
      <w:pStyle w:val="Pieddepage"/>
      <w:tabs>
        <w:tab w:val="clear" w:pos="4320"/>
        <w:tab w:val="clear" w:pos="8640"/>
        <w:tab w:val="center" w:pos="5387"/>
        <w:tab w:val="right" w:pos="10773"/>
      </w:tabs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Collège de Rosemont</w:t>
    </w:r>
    <w:r w:rsidR="0067364E">
      <w:rPr>
        <w:color w:val="808080" w:themeColor="background1" w:themeShade="80"/>
        <w:sz w:val="16"/>
        <w:szCs w:val="16"/>
      </w:rPr>
      <w:tab/>
    </w:r>
  </w:p>
  <w:p w14:paraId="5EAD7112" w14:textId="77777777" w:rsidR="0067364E" w:rsidRPr="00425C91" w:rsidRDefault="0067364E" w:rsidP="00EA2436">
    <w:pPr>
      <w:pStyle w:val="Pieddepage"/>
      <w:tabs>
        <w:tab w:val="clear" w:pos="4320"/>
        <w:tab w:val="clear" w:pos="8640"/>
        <w:tab w:val="center" w:pos="5387"/>
        <w:tab w:val="right" w:pos="10773"/>
      </w:tabs>
      <w:rPr>
        <w:smallCaps/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 w:rsidRPr="00425C91">
      <w:rPr>
        <w:smallCaps/>
        <w:color w:val="7F7F7F" w:themeColor="text1" w:themeTint="80"/>
        <w:sz w:val="16"/>
        <w:szCs w:val="16"/>
      </w:rPr>
      <w:t>Document de travail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3F10E" w14:textId="77777777" w:rsidR="00C31D8B" w:rsidRDefault="00C31D8B" w:rsidP="002346D4">
      <w:pPr>
        <w:spacing w:after="0" w:line="240" w:lineRule="auto"/>
      </w:pPr>
      <w:r>
        <w:separator/>
      </w:r>
    </w:p>
  </w:footnote>
  <w:footnote w:type="continuationSeparator" w:id="0">
    <w:p w14:paraId="7994A753" w14:textId="77777777" w:rsidR="00C31D8B" w:rsidRDefault="00C31D8B" w:rsidP="002346D4">
      <w:pPr>
        <w:spacing w:after="0" w:line="240" w:lineRule="auto"/>
      </w:pPr>
      <w:r>
        <w:continuationSeparator/>
      </w:r>
    </w:p>
  </w:footnote>
  <w:footnote w:type="continuationNotice" w:id="1">
    <w:p w14:paraId="06061A50" w14:textId="77777777" w:rsidR="00C31D8B" w:rsidRDefault="00C31D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78124" w14:textId="77777777" w:rsidR="0067364E" w:rsidRDefault="0067364E" w:rsidP="00244E0C">
    <w:pPr>
      <w:pStyle w:val="En-tte"/>
      <w:tabs>
        <w:tab w:val="clear" w:pos="4320"/>
        <w:tab w:val="center" w:pos="538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3A8C"/>
    <w:multiLevelType w:val="hybridMultilevel"/>
    <w:tmpl w:val="AC441C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1C7"/>
    <w:multiLevelType w:val="hybridMultilevel"/>
    <w:tmpl w:val="DEDC54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325"/>
    <w:multiLevelType w:val="hybridMultilevel"/>
    <w:tmpl w:val="E9A88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1635E"/>
    <w:multiLevelType w:val="hybridMultilevel"/>
    <w:tmpl w:val="A5BC9D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263D"/>
    <w:multiLevelType w:val="hybridMultilevel"/>
    <w:tmpl w:val="771622B6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146E1"/>
    <w:multiLevelType w:val="hybridMultilevel"/>
    <w:tmpl w:val="52CE07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C493C"/>
    <w:multiLevelType w:val="hybridMultilevel"/>
    <w:tmpl w:val="AADE7E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74665"/>
    <w:multiLevelType w:val="hybridMultilevel"/>
    <w:tmpl w:val="BB1A628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6929CC"/>
    <w:multiLevelType w:val="hybridMultilevel"/>
    <w:tmpl w:val="665C4D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94396"/>
    <w:multiLevelType w:val="hybridMultilevel"/>
    <w:tmpl w:val="82A8D908"/>
    <w:lvl w:ilvl="0" w:tplc="A762CA54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843BB"/>
    <w:multiLevelType w:val="hybridMultilevel"/>
    <w:tmpl w:val="1FBE24F4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1A25"/>
    <w:multiLevelType w:val="hybridMultilevel"/>
    <w:tmpl w:val="735E6842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0D61"/>
    <w:multiLevelType w:val="hybridMultilevel"/>
    <w:tmpl w:val="D26E749A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07B55"/>
    <w:multiLevelType w:val="hybridMultilevel"/>
    <w:tmpl w:val="866685EC"/>
    <w:lvl w:ilvl="0" w:tplc="A762CA54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07F63"/>
    <w:multiLevelType w:val="hybridMultilevel"/>
    <w:tmpl w:val="847A9E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516DF"/>
    <w:multiLevelType w:val="hybridMultilevel"/>
    <w:tmpl w:val="DF8479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32479"/>
    <w:multiLevelType w:val="hybridMultilevel"/>
    <w:tmpl w:val="00E82744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571B"/>
    <w:multiLevelType w:val="multilevel"/>
    <w:tmpl w:val="E43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06F7E"/>
    <w:multiLevelType w:val="hybridMultilevel"/>
    <w:tmpl w:val="00D2DDC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8A4"/>
    <w:multiLevelType w:val="hybridMultilevel"/>
    <w:tmpl w:val="80EEC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D0D20"/>
    <w:multiLevelType w:val="hybridMultilevel"/>
    <w:tmpl w:val="75FCC5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82CAF"/>
    <w:multiLevelType w:val="hybridMultilevel"/>
    <w:tmpl w:val="3D7E65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74972"/>
    <w:multiLevelType w:val="hybridMultilevel"/>
    <w:tmpl w:val="D95C28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96CCD"/>
    <w:multiLevelType w:val="hybridMultilevel"/>
    <w:tmpl w:val="D7E4FB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44701"/>
    <w:multiLevelType w:val="hybridMultilevel"/>
    <w:tmpl w:val="89A4D7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3351C"/>
    <w:multiLevelType w:val="hybridMultilevel"/>
    <w:tmpl w:val="5450D792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A2F85"/>
    <w:multiLevelType w:val="multilevel"/>
    <w:tmpl w:val="E43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025AE"/>
    <w:multiLevelType w:val="hybridMultilevel"/>
    <w:tmpl w:val="A9A0EB36"/>
    <w:lvl w:ilvl="0" w:tplc="B13615F0">
      <w:start w:val="20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165"/>
    <w:multiLevelType w:val="hybridMultilevel"/>
    <w:tmpl w:val="14545A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53BC"/>
    <w:multiLevelType w:val="hybridMultilevel"/>
    <w:tmpl w:val="56766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84D17"/>
    <w:multiLevelType w:val="hybridMultilevel"/>
    <w:tmpl w:val="819235E0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A07F2"/>
    <w:multiLevelType w:val="multilevel"/>
    <w:tmpl w:val="E43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AB6D72"/>
    <w:multiLevelType w:val="hybridMultilevel"/>
    <w:tmpl w:val="1A603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20EC4"/>
    <w:multiLevelType w:val="multilevel"/>
    <w:tmpl w:val="E43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4433F"/>
    <w:multiLevelType w:val="hybridMultilevel"/>
    <w:tmpl w:val="005AC6A4"/>
    <w:lvl w:ilvl="0" w:tplc="EB38505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69BF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0454A"/>
    <w:multiLevelType w:val="hybridMultilevel"/>
    <w:tmpl w:val="BA1AF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80A81"/>
    <w:multiLevelType w:val="hybridMultilevel"/>
    <w:tmpl w:val="73BEB3D8"/>
    <w:lvl w:ilvl="0" w:tplc="49722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227D5"/>
    <w:multiLevelType w:val="hybridMultilevel"/>
    <w:tmpl w:val="C3AAEA6C"/>
    <w:lvl w:ilvl="0" w:tplc="CA50F90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9D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332EC"/>
    <w:multiLevelType w:val="hybridMultilevel"/>
    <w:tmpl w:val="F9F6F09E"/>
    <w:lvl w:ilvl="0" w:tplc="6BB0DF5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9D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72C9D"/>
    <w:multiLevelType w:val="hybridMultilevel"/>
    <w:tmpl w:val="A2D43632"/>
    <w:lvl w:ilvl="0" w:tplc="2730A13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FCC3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44438"/>
    <w:multiLevelType w:val="hybridMultilevel"/>
    <w:tmpl w:val="5D7A979C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3B411EF"/>
    <w:multiLevelType w:val="hybridMultilevel"/>
    <w:tmpl w:val="6AB87F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435DF"/>
    <w:multiLevelType w:val="hybridMultilevel"/>
    <w:tmpl w:val="EA84607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853381"/>
    <w:multiLevelType w:val="multilevel"/>
    <w:tmpl w:val="74927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C53FCD"/>
    <w:multiLevelType w:val="hybridMultilevel"/>
    <w:tmpl w:val="9D70672E"/>
    <w:lvl w:ilvl="0" w:tplc="64D0F33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2A8D9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2"/>
  </w:num>
  <w:num w:numId="4">
    <w:abstractNumId w:val="0"/>
  </w:num>
  <w:num w:numId="5">
    <w:abstractNumId w:val="8"/>
  </w:num>
  <w:num w:numId="6">
    <w:abstractNumId w:val="5"/>
  </w:num>
  <w:num w:numId="7">
    <w:abstractNumId w:val="31"/>
  </w:num>
  <w:num w:numId="8">
    <w:abstractNumId w:val="33"/>
  </w:num>
  <w:num w:numId="9">
    <w:abstractNumId w:val="26"/>
  </w:num>
  <w:num w:numId="10">
    <w:abstractNumId w:val="17"/>
  </w:num>
  <w:num w:numId="11">
    <w:abstractNumId w:val="21"/>
  </w:num>
  <w:num w:numId="12">
    <w:abstractNumId w:val="2"/>
  </w:num>
  <w:num w:numId="13">
    <w:abstractNumId w:val="35"/>
  </w:num>
  <w:num w:numId="14">
    <w:abstractNumId w:val="41"/>
  </w:num>
  <w:num w:numId="15">
    <w:abstractNumId w:val="3"/>
  </w:num>
  <w:num w:numId="16">
    <w:abstractNumId w:val="40"/>
  </w:num>
  <w:num w:numId="17">
    <w:abstractNumId w:val="15"/>
  </w:num>
  <w:num w:numId="18">
    <w:abstractNumId w:val="19"/>
  </w:num>
  <w:num w:numId="19">
    <w:abstractNumId w:val="24"/>
  </w:num>
  <w:num w:numId="20">
    <w:abstractNumId w:val="20"/>
  </w:num>
  <w:num w:numId="21">
    <w:abstractNumId w:val="29"/>
  </w:num>
  <w:num w:numId="22">
    <w:abstractNumId w:val="28"/>
  </w:num>
  <w:num w:numId="23">
    <w:abstractNumId w:val="7"/>
  </w:num>
  <w:num w:numId="24">
    <w:abstractNumId w:val="14"/>
  </w:num>
  <w:num w:numId="25">
    <w:abstractNumId w:val="42"/>
  </w:num>
  <w:num w:numId="26">
    <w:abstractNumId w:val="4"/>
  </w:num>
  <w:num w:numId="27">
    <w:abstractNumId w:val="18"/>
  </w:num>
  <w:num w:numId="28">
    <w:abstractNumId w:val="6"/>
  </w:num>
  <w:num w:numId="29">
    <w:abstractNumId w:val="23"/>
  </w:num>
  <w:num w:numId="30">
    <w:abstractNumId w:val="9"/>
  </w:num>
  <w:num w:numId="31">
    <w:abstractNumId w:val="13"/>
  </w:num>
  <w:num w:numId="32">
    <w:abstractNumId w:val="36"/>
  </w:num>
  <w:num w:numId="33">
    <w:abstractNumId w:val="44"/>
  </w:num>
  <w:num w:numId="34">
    <w:abstractNumId w:val="39"/>
  </w:num>
  <w:num w:numId="35">
    <w:abstractNumId w:val="43"/>
  </w:num>
  <w:num w:numId="36">
    <w:abstractNumId w:val="37"/>
  </w:num>
  <w:num w:numId="37">
    <w:abstractNumId w:val="25"/>
  </w:num>
  <w:num w:numId="38">
    <w:abstractNumId w:val="10"/>
  </w:num>
  <w:num w:numId="39">
    <w:abstractNumId w:val="38"/>
  </w:num>
  <w:num w:numId="40">
    <w:abstractNumId w:val="34"/>
  </w:num>
  <w:num w:numId="41">
    <w:abstractNumId w:val="11"/>
  </w:num>
  <w:num w:numId="42">
    <w:abstractNumId w:val="12"/>
  </w:num>
  <w:num w:numId="43">
    <w:abstractNumId w:val="30"/>
  </w:num>
  <w:num w:numId="44">
    <w:abstractNumId w:val="1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9D"/>
    <w:rsid w:val="000079C1"/>
    <w:rsid w:val="00014A39"/>
    <w:rsid w:val="0003022B"/>
    <w:rsid w:val="00037474"/>
    <w:rsid w:val="00042826"/>
    <w:rsid w:val="0005271A"/>
    <w:rsid w:val="000571C5"/>
    <w:rsid w:val="000654BB"/>
    <w:rsid w:val="00083A19"/>
    <w:rsid w:val="000866D8"/>
    <w:rsid w:val="000B0BB8"/>
    <w:rsid w:val="000D0EC4"/>
    <w:rsid w:val="000D237F"/>
    <w:rsid w:val="000D2824"/>
    <w:rsid w:val="000D40C8"/>
    <w:rsid w:val="000D70D2"/>
    <w:rsid w:val="000F4C82"/>
    <w:rsid w:val="001107B8"/>
    <w:rsid w:val="001147B7"/>
    <w:rsid w:val="00123E86"/>
    <w:rsid w:val="00133324"/>
    <w:rsid w:val="00134B1A"/>
    <w:rsid w:val="00141512"/>
    <w:rsid w:val="00146F1E"/>
    <w:rsid w:val="001551D9"/>
    <w:rsid w:val="00166119"/>
    <w:rsid w:val="00166935"/>
    <w:rsid w:val="00181169"/>
    <w:rsid w:val="00192585"/>
    <w:rsid w:val="001927C1"/>
    <w:rsid w:val="001B0244"/>
    <w:rsid w:val="001B7F11"/>
    <w:rsid w:val="001C3F4B"/>
    <w:rsid w:val="001C554A"/>
    <w:rsid w:val="001C7591"/>
    <w:rsid w:val="001D42B8"/>
    <w:rsid w:val="001D662B"/>
    <w:rsid w:val="001E2FA3"/>
    <w:rsid w:val="001E3236"/>
    <w:rsid w:val="00215B35"/>
    <w:rsid w:val="00232C7F"/>
    <w:rsid w:val="002346D4"/>
    <w:rsid w:val="002434C1"/>
    <w:rsid w:val="00244E0C"/>
    <w:rsid w:val="00252890"/>
    <w:rsid w:val="00265A63"/>
    <w:rsid w:val="002668A1"/>
    <w:rsid w:val="00267D6F"/>
    <w:rsid w:val="0028316D"/>
    <w:rsid w:val="002844B4"/>
    <w:rsid w:val="00296086"/>
    <w:rsid w:val="002A1406"/>
    <w:rsid w:val="002B3C28"/>
    <w:rsid w:val="002C25A2"/>
    <w:rsid w:val="002C348A"/>
    <w:rsid w:val="002D4249"/>
    <w:rsid w:val="002D61EB"/>
    <w:rsid w:val="002E2511"/>
    <w:rsid w:val="002E58D9"/>
    <w:rsid w:val="002E6CFD"/>
    <w:rsid w:val="002F14E4"/>
    <w:rsid w:val="003104D2"/>
    <w:rsid w:val="0031279B"/>
    <w:rsid w:val="0033092F"/>
    <w:rsid w:val="00330D29"/>
    <w:rsid w:val="00334A72"/>
    <w:rsid w:val="00337C42"/>
    <w:rsid w:val="0035315E"/>
    <w:rsid w:val="003712E3"/>
    <w:rsid w:val="00373DF8"/>
    <w:rsid w:val="00380ECA"/>
    <w:rsid w:val="003A4D22"/>
    <w:rsid w:val="003B176F"/>
    <w:rsid w:val="003B3BD9"/>
    <w:rsid w:val="003B3DCC"/>
    <w:rsid w:val="003B7349"/>
    <w:rsid w:val="003C2008"/>
    <w:rsid w:val="003D014D"/>
    <w:rsid w:val="003D11C8"/>
    <w:rsid w:val="003D17D1"/>
    <w:rsid w:val="003D36E2"/>
    <w:rsid w:val="003D767F"/>
    <w:rsid w:val="003E1AE2"/>
    <w:rsid w:val="003E470E"/>
    <w:rsid w:val="003E55BF"/>
    <w:rsid w:val="003F2A69"/>
    <w:rsid w:val="003F49A1"/>
    <w:rsid w:val="003F6A6C"/>
    <w:rsid w:val="00400892"/>
    <w:rsid w:val="00401445"/>
    <w:rsid w:val="004115EA"/>
    <w:rsid w:val="00414882"/>
    <w:rsid w:val="00421916"/>
    <w:rsid w:val="00425C91"/>
    <w:rsid w:val="0043577C"/>
    <w:rsid w:val="00437483"/>
    <w:rsid w:val="00440254"/>
    <w:rsid w:val="004424CC"/>
    <w:rsid w:val="00454187"/>
    <w:rsid w:val="004738C5"/>
    <w:rsid w:val="00497944"/>
    <w:rsid w:val="004B4A3C"/>
    <w:rsid w:val="004D3C8F"/>
    <w:rsid w:val="004E2C06"/>
    <w:rsid w:val="004E318F"/>
    <w:rsid w:val="00510F98"/>
    <w:rsid w:val="00530082"/>
    <w:rsid w:val="00531071"/>
    <w:rsid w:val="00536030"/>
    <w:rsid w:val="00542ECA"/>
    <w:rsid w:val="00574A3A"/>
    <w:rsid w:val="00583E6A"/>
    <w:rsid w:val="005914D3"/>
    <w:rsid w:val="005B4327"/>
    <w:rsid w:val="005C0DA6"/>
    <w:rsid w:val="005D1E17"/>
    <w:rsid w:val="005E01BC"/>
    <w:rsid w:val="0060671F"/>
    <w:rsid w:val="00615C7F"/>
    <w:rsid w:val="00617645"/>
    <w:rsid w:val="00622541"/>
    <w:rsid w:val="00635AFC"/>
    <w:rsid w:val="006410E2"/>
    <w:rsid w:val="0064749A"/>
    <w:rsid w:val="0065289B"/>
    <w:rsid w:val="00663E16"/>
    <w:rsid w:val="0067364E"/>
    <w:rsid w:val="00687548"/>
    <w:rsid w:val="00690F88"/>
    <w:rsid w:val="006B4219"/>
    <w:rsid w:val="006C610D"/>
    <w:rsid w:val="006D443A"/>
    <w:rsid w:val="006D4EFA"/>
    <w:rsid w:val="006D6564"/>
    <w:rsid w:val="006F035A"/>
    <w:rsid w:val="00705800"/>
    <w:rsid w:val="007069E8"/>
    <w:rsid w:val="007100A5"/>
    <w:rsid w:val="00714A46"/>
    <w:rsid w:val="007167A4"/>
    <w:rsid w:val="00725C71"/>
    <w:rsid w:val="00730E8D"/>
    <w:rsid w:val="0073643A"/>
    <w:rsid w:val="0078316A"/>
    <w:rsid w:val="0078796E"/>
    <w:rsid w:val="00787E22"/>
    <w:rsid w:val="00795A58"/>
    <w:rsid w:val="0079703E"/>
    <w:rsid w:val="007C597F"/>
    <w:rsid w:val="007D4E20"/>
    <w:rsid w:val="007D60D8"/>
    <w:rsid w:val="007E42E7"/>
    <w:rsid w:val="007E5EDE"/>
    <w:rsid w:val="007F0EAA"/>
    <w:rsid w:val="007F3CAF"/>
    <w:rsid w:val="00807826"/>
    <w:rsid w:val="008129A8"/>
    <w:rsid w:val="00821274"/>
    <w:rsid w:val="00825C98"/>
    <w:rsid w:val="00830CDE"/>
    <w:rsid w:val="00832569"/>
    <w:rsid w:val="00852681"/>
    <w:rsid w:val="008528F0"/>
    <w:rsid w:val="00854969"/>
    <w:rsid w:val="00875107"/>
    <w:rsid w:val="008829EE"/>
    <w:rsid w:val="00894F61"/>
    <w:rsid w:val="008A3781"/>
    <w:rsid w:val="008B64C8"/>
    <w:rsid w:val="008B6BEE"/>
    <w:rsid w:val="008C422B"/>
    <w:rsid w:val="008C5CA9"/>
    <w:rsid w:val="008D0E19"/>
    <w:rsid w:val="008D6FDD"/>
    <w:rsid w:val="008E2DC6"/>
    <w:rsid w:val="008E5452"/>
    <w:rsid w:val="00922144"/>
    <w:rsid w:val="0092652A"/>
    <w:rsid w:val="00927895"/>
    <w:rsid w:val="00933544"/>
    <w:rsid w:val="00937F1B"/>
    <w:rsid w:val="0094094D"/>
    <w:rsid w:val="00946706"/>
    <w:rsid w:val="00960518"/>
    <w:rsid w:val="00981157"/>
    <w:rsid w:val="00986D3A"/>
    <w:rsid w:val="00987091"/>
    <w:rsid w:val="00992CE3"/>
    <w:rsid w:val="009A18E1"/>
    <w:rsid w:val="009A48DC"/>
    <w:rsid w:val="009A67DC"/>
    <w:rsid w:val="009B130B"/>
    <w:rsid w:val="009B26FE"/>
    <w:rsid w:val="009B6B96"/>
    <w:rsid w:val="009C4743"/>
    <w:rsid w:val="009E3E40"/>
    <w:rsid w:val="009F0880"/>
    <w:rsid w:val="009F2588"/>
    <w:rsid w:val="00A04584"/>
    <w:rsid w:val="00A047FB"/>
    <w:rsid w:val="00A12BF9"/>
    <w:rsid w:val="00A2122B"/>
    <w:rsid w:val="00A37167"/>
    <w:rsid w:val="00A4379A"/>
    <w:rsid w:val="00A43D13"/>
    <w:rsid w:val="00A51CB0"/>
    <w:rsid w:val="00A65464"/>
    <w:rsid w:val="00A82439"/>
    <w:rsid w:val="00A82B46"/>
    <w:rsid w:val="00AC1DD6"/>
    <w:rsid w:val="00AE01A2"/>
    <w:rsid w:val="00AF50F6"/>
    <w:rsid w:val="00B02286"/>
    <w:rsid w:val="00B0500F"/>
    <w:rsid w:val="00B130B4"/>
    <w:rsid w:val="00B20279"/>
    <w:rsid w:val="00B26387"/>
    <w:rsid w:val="00B27F6D"/>
    <w:rsid w:val="00B57922"/>
    <w:rsid w:val="00B60F73"/>
    <w:rsid w:val="00B83EF6"/>
    <w:rsid w:val="00B8709F"/>
    <w:rsid w:val="00B97542"/>
    <w:rsid w:val="00BA1F72"/>
    <w:rsid w:val="00BA4FE4"/>
    <w:rsid w:val="00BA5D1F"/>
    <w:rsid w:val="00BB3111"/>
    <w:rsid w:val="00BB5528"/>
    <w:rsid w:val="00BB785B"/>
    <w:rsid w:val="00BC0313"/>
    <w:rsid w:val="00BD0909"/>
    <w:rsid w:val="00BD0D3E"/>
    <w:rsid w:val="00BD712A"/>
    <w:rsid w:val="00BE79B6"/>
    <w:rsid w:val="00C02B2D"/>
    <w:rsid w:val="00C07195"/>
    <w:rsid w:val="00C12C2C"/>
    <w:rsid w:val="00C1311F"/>
    <w:rsid w:val="00C15E45"/>
    <w:rsid w:val="00C16B40"/>
    <w:rsid w:val="00C31D8B"/>
    <w:rsid w:val="00C41E9D"/>
    <w:rsid w:val="00C42687"/>
    <w:rsid w:val="00C47E3D"/>
    <w:rsid w:val="00C502DC"/>
    <w:rsid w:val="00C5137E"/>
    <w:rsid w:val="00C56B3D"/>
    <w:rsid w:val="00C66FE4"/>
    <w:rsid w:val="00C92219"/>
    <w:rsid w:val="00C94798"/>
    <w:rsid w:val="00CC1A7E"/>
    <w:rsid w:val="00CC41AA"/>
    <w:rsid w:val="00CC6802"/>
    <w:rsid w:val="00CF0052"/>
    <w:rsid w:val="00D0331B"/>
    <w:rsid w:val="00D10F0B"/>
    <w:rsid w:val="00D13AF6"/>
    <w:rsid w:val="00D3762C"/>
    <w:rsid w:val="00D40FC2"/>
    <w:rsid w:val="00D45523"/>
    <w:rsid w:val="00D46D89"/>
    <w:rsid w:val="00D47DB7"/>
    <w:rsid w:val="00D52889"/>
    <w:rsid w:val="00D651A7"/>
    <w:rsid w:val="00D9275A"/>
    <w:rsid w:val="00D94350"/>
    <w:rsid w:val="00DA0502"/>
    <w:rsid w:val="00DA632F"/>
    <w:rsid w:val="00DB2276"/>
    <w:rsid w:val="00DB3F78"/>
    <w:rsid w:val="00DB6565"/>
    <w:rsid w:val="00DB6BF0"/>
    <w:rsid w:val="00DD2834"/>
    <w:rsid w:val="00DD2C60"/>
    <w:rsid w:val="00DE1870"/>
    <w:rsid w:val="00DE69E5"/>
    <w:rsid w:val="00DF3317"/>
    <w:rsid w:val="00DF54E9"/>
    <w:rsid w:val="00E011E0"/>
    <w:rsid w:val="00E03EAE"/>
    <w:rsid w:val="00E07F53"/>
    <w:rsid w:val="00E3049F"/>
    <w:rsid w:val="00E30A2F"/>
    <w:rsid w:val="00E43D26"/>
    <w:rsid w:val="00E705D6"/>
    <w:rsid w:val="00E7109B"/>
    <w:rsid w:val="00E73FAA"/>
    <w:rsid w:val="00E77C46"/>
    <w:rsid w:val="00E80D15"/>
    <w:rsid w:val="00EA2436"/>
    <w:rsid w:val="00EC6AC7"/>
    <w:rsid w:val="00EC7C0F"/>
    <w:rsid w:val="00ED47D4"/>
    <w:rsid w:val="00EE6891"/>
    <w:rsid w:val="00EF3DDE"/>
    <w:rsid w:val="00F00C2E"/>
    <w:rsid w:val="00F4414B"/>
    <w:rsid w:val="00F53C48"/>
    <w:rsid w:val="00F60153"/>
    <w:rsid w:val="00F614CD"/>
    <w:rsid w:val="00F656DC"/>
    <w:rsid w:val="00F74989"/>
    <w:rsid w:val="00F84F81"/>
    <w:rsid w:val="00F960D5"/>
    <w:rsid w:val="00FB133E"/>
    <w:rsid w:val="00F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BEB14"/>
  <w15:docId w15:val="{E239976D-87C1-480B-AC87-A38F6F7F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F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23E86"/>
    <w:pPr>
      <w:keepNext/>
      <w:keepLines/>
      <w:pBdr>
        <w:bottom w:val="single" w:sz="4" w:space="1" w:color="0076CC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89D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4350"/>
    <w:pPr>
      <w:keepNext/>
      <w:keepLines/>
      <w:pBdr>
        <w:bottom w:val="single" w:sz="4" w:space="1" w:color="69BFFF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1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9D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2C60"/>
    <w:rPr>
      <w:rFonts w:ascii="Verdana" w:hAnsi="Verdana"/>
      <w:color w:val="0000FF" w:themeColor="hyperlink"/>
      <w:sz w:val="20"/>
      <w:u w:val="single"/>
    </w:rPr>
  </w:style>
  <w:style w:type="paragraph" w:styleId="Sansinterligne">
    <w:name w:val="No Spacing"/>
    <w:uiPriority w:val="1"/>
    <w:qFormat/>
    <w:rsid w:val="004D3C8F"/>
    <w:pPr>
      <w:spacing w:after="0" w:line="240" w:lineRule="auto"/>
    </w:pPr>
    <w:rPr>
      <w:rFonts w:ascii="Verdana" w:hAnsi="Verdana"/>
      <w:sz w:val="20"/>
    </w:rPr>
  </w:style>
  <w:style w:type="paragraph" w:styleId="En-tte">
    <w:name w:val="header"/>
    <w:basedOn w:val="Normal"/>
    <w:link w:val="En-tteCar"/>
    <w:uiPriority w:val="99"/>
    <w:unhideWhenUsed/>
    <w:rsid w:val="002346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6D4"/>
  </w:style>
  <w:style w:type="paragraph" w:styleId="Pieddepage">
    <w:name w:val="footer"/>
    <w:basedOn w:val="Normal"/>
    <w:link w:val="PieddepageCar"/>
    <w:uiPriority w:val="99"/>
    <w:unhideWhenUsed/>
    <w:rsid w:val="002346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6D4"/>
  </w:style>
  <w:style w:type="paragraph" w:styleId="Paragraphedeliste">
    <w:name w:val="List Paragraph"/>
    <w:basedOn w:val="Normal"/>
    <w:uiPriority w:val="34"/>
    <w:qFormat/>
    <w:rsid w:val="004D3C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23E86"/>
    <w:rPr>
      <w:rFonts w:asciiTheme="majorHAnsi" w:eastAsiaTheme="majorEastAsia" w:hAnsiTheme="majorHAnsi" w:cstheme="majorBidi"/>
      <w:b/>
      <w:bCs/>
      <w:color w:val="0089D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4350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B78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6CC"/>
      <w:spacing w:val="5"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uiPriority w:val="10"/>
    <w:rsid w:val="00BB785B"/>
    <w:rPr>
      <w:rFonts w:asciiTheme="majorHAnsi" w:eastAsiaTheme="majorEastAsia" w:hAnsiTheme="majorHAnsi" w:cstheme="majorBidi"/>
      <w:color w:val="0076CC"/>
      <w:spacing w:val="5"/>
      <w:kern w:val="28"/>
      <w:sz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271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69BFFF"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5271A"/>
    <w:rPr>
      <w:rFonts w:asciiTheme="majorHAnsi" w:eastAsiaTheme="majorEastAsia" w:hAnsiTheme="majorHAnsi" w:cstheme="majorBidi"/>
      <w:iCs/>
      <w:color w:val="69BFFF"/>
      <w:spacing w:val="15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44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4F81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4F81"/>
    <w:rPr>
      <w:rFonts w:ascii="Verdana" w:hAnsi="Verdan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4F8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C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334A72"/>
    <w:pPr>
      <w:spacing w:after="0" w:line="240" w:lineRule="auto"/>
    </w:pPr>
    <w:rPr>
      <w:rFonts w:ascii="Verdana" w:hAnsi="Verdana"/>
      <w:sz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187"/>
    <w:pPr>
      <w:outlineLvl w:val="9"/>
    </w:pPr>
    <w:rPr>
      <w:color w:val="365F91" w:themeColor="accent1" w:themeShade="BF"/>
      <w:lang w:val="fr-FR"/>
    </w:rPr>
  </w:style>
  <w:style w:type="character" w:styleId="Emphaseintense">
    <w:name w:val="Intense Emphasis"/>
    <w:basedOn w:val="Policepardfaut"/>
    <w:uiPriority w:val="21"/>
    <w:qFormat/>
    <w:rsid w:val="00BA1F72"/>
    <w:rPr>
      <w:rFonts w:ascii="Comic Sans MS" w:hAnsi="Comic Sans MS"/>
      <w:bCs/>
      <w:iCs/>
      <w:dstrike w:val="0"/>
      <w:color w:val="auto"/>
      <w:sz w:val="22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A82B4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82B46"/>
    <w:pPr>
      <w:spacing w:after="100"/>
      <w:ind w:left="200"/>
    </w:pPr>
  </w:style>
  <w:style w:type="character" w:styleId="Emphaseple">
    <w:name w:val="Subtle Emphasis"/>
    <w:aliases w:val="S-Sous-titre"/>
    <w:basedOn w:val="Policepardfaut"/>
    <w:uiPriority w:val="19"/>
    <w:qFormat/>
    <w:rsid w:val="007069E8"/>
    <w:rPr>
      <w:rFonts w:ascii="Cambria" w:hAnsi="Cambria"/>
      <w:b/>
      <w:iCs/>
      <w:color w:val="69BFF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5D1E17"/>
    <w:rPr>
      <w:rFonts w:asciiTheme="majorHAnsi" w:eastAsiaTheme="majorEastAsia" w:hAnsiTheme="majorHAnsi" w:cstheme="majorBidi"/>
      <w:b/>
      <w:bCs/>
      <w:color w:val="0089D1"/>
      <w:sz w:val="24"/>
    </w:rPr>
  </w:style>
  <w:style w:type="table" w:styleId="Grilledutableau">
    <w:name w:val="Table Grid"/>
    <w:basedOn w:val="TableauNormal"/>
    <w:rsid w:val="002C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3">
    <w:name w:val="toc 3"/>
    <w:basedOn w:val="Normal"/>
    <w:next w:val="Normal"/>
    <w:autoRedefine/>
    <w:uiPriority w:val="39"/>
    <w:unhideWhenUsed/>
    <w:rsid w:val="0094094D"/>
    <w:pPr>
      <w:spacing w:after="100"/>
      <w:ind w:left="400"/>
    </w:pPr>
  </w:style>
  <w:style w:type="character" w:styleId="Accentuation">
    <w:name w:val="Emphasis"/>
    <w:basedOn w:val="Policepardfaut"/>
    <w:uiPriority w:val="20"/>
    <w:qFormat/>
    <w:rsid w:val="002668A1"/>
    <w:rPr>
      <w:i/>
      <w:iCs/>
    </w:rPr>
  </w:style>
  <w:style w:type="character" w:customStyle="1" w:styleId="apple-converted-space">
    <w:name w:val="apple-converted-space"/>
    <w:basedOn w:val="Policepardfaut"/>
    <w:rsid w:val="002668A1"/>
  </w:style>
  <w:style w:type="character" w:styleId="Marquedecommentaire">
    <w:name w:val="annotation reference"/>
    <w:basedOn w:val="Policepardfaut"/>
    <w:uiPriority w:val="99"/>
    <w:semiHidden/>
    <w:unhideWhenUsed/>
    <w:rsid w:val="00542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2EC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2ECA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2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2ECA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FDA6-BF36-43EF-9FCF-38450E70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2192</Characters>
  <Application>Microsoft Office Word</Application>
  <DocSecurity>4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Titre du document</vt:lpstr>
      <vt:lpstr>Titre du document</vt:lpstr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subject>Gabarit</dc:subject>
  <dc:creator>proy</dc:creator>
  <cp:lastModifiedBy>Joseph-Carl Theodat</cp:lastModifiedBy>
  <cp:revision>2</cp:revision>
  <cp:lastPrinted>2012-01-16T16:23:00Z</cp:lastPrinted>
  <dcterms:created xsi:type="dcterms:W3CDTF">2015-10-23T14:46:00Z</dcterms:created>
  <dcterms:modified xsi:type="dcterms:W3CDTF">2015-10-23T14:46:00Z</dcterms:modified>
</cp:coreProperties>
</file>