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FC7" w:rsidRDefault="00B90DEC" w:rsidP="00F540D0">
      <w:pPr>
        <w:pStyle w:val="Titre1"/>
        <w:jc w:val="center"/>
        <w:rPr>
          <w:b/>
        </w:rPr>
      </w:pPr>
      <w:r w:rsidRPr="00F540D0">
        <w:rPr>
          <w:b/>
        </w:rPr>
        <w:t xml:space="preserve">Google </w:t>
      </w:r>
      <w:proofErr w:type="spellStart"/>
      <w:r w:rsidRPr="00F540D0">
        <w:rPr>
          <w:b/>
        </w:rPr>
        <w:t>Analytics</w:t>
      </w:r>
      <w:proofErr w:type="spellEnd"/>
    </w:p>
    <w:p w:rsidR="00F540D0" w:rsidRDefault="00F540D0" w:rsidP="00F540D0"/>
    <w:p w:rsidR="00F540D0" w:rsidRDefault="00F540D0" w:rsidP="00F540D0">
      <w:r>
        <w:t xml:space="preserve">Une fois que le site est enregistré sur Google </w:t>
      </w:r>
      <w:proofErr w:type="spellStart"/>
      <w:r>
        <w:t>Analytics</w:t>
      </w:r>
      <w:proofErr w:type="spellEnd"/>
      <w:r>
        <w:t xml:space="preserve">, cela prendra 48 heures avant que l’on puisse voir les statistiques du site sur </w:t>
      </w:r>
      <w:r>
        <w:t xml:space="preserve">Google </w:t>
      </w:r>
      <w:proofErr w:type="spellStart"/>
      <w:r>
        <w:t>Analytics</w:t>
      </w:r>
      <w:proofErr w:type="spellEnd"/>
      <w:r>
        <w:t xml:space="preserve">. Voici les statistiques du site que l’on peut visualiser via </w:t>
      </w:r>
      <w:r>
        <w:t xml:space="preserve">Google </w:t>
      </w:r>
      <w:proofErr w:type="spellStart"/>
      <w:r>
        <w:t>Analytics</w:t>
      </w:r>
      <w:proofErr w:type="spellEnd"/>
      <w:r>
        <w:t> :</w:t>
      </w:r>
    </w:p>
    <w:p w:rsidR="00F540D0" w:rsidRDefault="00F540D0" w:rsidP="00F540D0"/>
    <w:p w:rsidR="00F540D0" w:rsidRDefault="00F540D0" w:rsidP="00F540D0">
      <w:r w:rsidRPr="00F540D0">
        <w:rPr>
          <w:b/>
        </w:rPr>
        <w:t>TEMPS  RÉEL</w:t>
      </w:r>
      <w:r>
        <w:rPr>
          <w:b/>
        </w:rPr>
        <w:br/>
      </w:r>
      <w:r>
        <w:t>Le menu temps réel permet de voir les statistiques des visiteurs en temps réel (Vue d’ensemble, Zones géographiques, Sources de trafic, Contenu, Événements et Conversions).</w:t>
      </w:r>
    </w:p>
    <w:p w:rsidR="001753EE" w:rsidRDefault="001753EE" w:rsidP="00F540D0">
      <w:r>
        <w:rPr>
          <w:noProof/>
          <w:lang w:eastAsia="fr-CA"/>
        </w:rPr>
        <w:drawing>
          <wp:inline distT="0" distB="0" distL="0" distR="0">
            <wp:extent cx="5486400" cy="291338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nt-Screen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3EE" w:rsidRDefault="001753EE" w:rsidP="00F540D0"/>
    <w:p w:rsidR="001753EE" w:rsidRDefault="001753EE" w:rsidP="00F540D0">
      <w:r>
        <w:rPr>
          <w:noProof/>
          <w:lang w:eastAsia="fr-CA"/>
        </w:rPr>
        <w:lastRenderedPageBreak/>
        <w:drawing>
          <wp:inline distT="0" distB="0" distL="0" distR="0">
            <wp:extent cx="5486400" cy="290385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int-Screen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3EE" w:rsidRDefault="001753EE" w:rsidP="00F540D0"/>
    <w:p w:rsidR="001753EE" w:rsidRDefault="001753EE" w:rsidP="00F540D0">
      <w:pPr>
        <w:rPr>
          <w:b/>
        </w:rPr>
      </w:pPr>
      <w:r w:rsidRPr="001753EE">
        <w:rPr>
          <w:b/>
        </w:rPr>
        <w:t>AUDIENCE</w:t>
      </w:r>
    </w:p>
    <w:p w:rsidR="001753EE" w:rsidRDefault="001753EE" w:rsidP="00F540D0">
      <w:r>
        <w:t>Le menu Audience permet de voir les statistiques des visiteurs à tous les heures, jour, semaine ou mois.</w:t>
      </w:r>
      <w:r w:rsidR="00EB6DEC">
        <w:t xml:space="preserve"> Voici les différences statistiques qui permet de consulter dans la section Audience :</w:t>
      </w:r>
    </w:p>
    <w:p w:rsidR="00EB6DEC" w:rsidRDefault="00EB6DEC" w:rsidP="00EB6DEC">
      <w:pPr>
        <w:rPr>
          <w:b/>
        </w:rPr>
      </w:pPr>
      <w:r w:rsidRPr="00EB6DEC">
        <w:rPr>
          <w:b/>
        </w:rPr>
        <w:t>Données démographiques</w:t>
      </w:r>
    </w:p>
    <w:p w:rsidR="00EB6DEC" w:rsidRDefault="00EB6DEC" w:rsidP="00EB6DEC">
      <w:pPr>
        <w:pStyle w:val="Paragraphedeliste"/>
        <w:numPr>
          <w:ilvl w:val="0"/>
          <w:numId w:val="2"/>
        </w:numPr>
      </w:pPr>
      <w:r w:rsidRPr="00EB6DEC">
        <w:t>V</w:t>
      </w:r>
      <w:r>
        <w:t>ue d’ensemble</w:t>
      </w:r>
    </w:p>
    <w:p w:rsidR="00EB6DEC" w:rsidRDefault="00EB6DEC" w:rsidP="00EB6DEC">
      <w:pPr>
        <w:pStyle w:val="Paragraphedeliste"/>
        <w:numPr>
          <w:ilvl w:val="0"/>
          <w:numId w:val="2"/>
        </w:numPr>
      </w:pPr>
      <w:r>
        <w:t>Âge</w:t>
      </w:r>
    </w:p>
    <w:p w:rsidR="00EB6DEC" w:rsidRDefault="00EB6DEC" w:rsidP="00EB6DEC">
      <w:pPr>
        <w:pStyle w:val="Paragraphedeliste"/>
        <w:numPr>
          <w:ilvl w:val="0"/>
          <w:numId w:val="2"/>
        </w:numPr>
      </w:pPr>
      <w:r>
        <w:t>Sexe</w:t>
      </w:r>
    </w:p>
    <w:p w:rsidR="00EB6DEC" w:rsidRDefault="00EB6DEC" w:rsidP="00EB6DEC">
      <w:pPr>
        <w:rPr>
          <w:b/>
        </w:rPr>
      </w:pPr>
      <w:r w:rsidRPr="00EB6DEC">
        <w:rPr>
          <w:b/>
        </w:rPr>
        <w:t>Centres d’intérêt</w:t>
      </w:r>
    </w:p>
    <w:p w:rsidR="00EB6DEC" w:rsidRDefault="00EB6DEC" w:rsidP="00EB6DEC">
      <w:pPr>
        <w:pStyle w:val="Paragraphedeliste"/>
        <w:numPr>
          <w:ilvl w:val="0"/>
          <w:numId w:val="2"/>
        </w:numPr>
      </w:pPr>
      <w:r w:rsidRPr="00EB6DEC">
        <w:t>V</w:t>
      </w:r>
      <w:r>
        <w:t>ue d’ensemble</w:t>
      </w:r>
    </w:p>
    <w:p w:rsidR="00EB6DEC" w:rsidRDefault="00EB6DEC" w:rsidP="00EB6DEC">
      <w:pPr>
        <w:pStyle w:val="Paragraphedeliste"/>
        <w:numPr>
          <w:ilvl w:val="0"/>
          <w:numId w:val="2"/>
        </w:numPr>
      </w:pPr>
      <w:r>
        <w:t>Catégories d’affinité</w:t>
      </w:r>
    </w:p>
    <w:p w:rsidR="00EB6DEC" w:rsidRDefault="00EB6DEC" w:rsidP="00EB6DEC">
      <w:pPr>
        <w:pStyle w:val="Paragraphedeliste"/>
        <w:numPr>
          <w:ilvl w:val="0"/>
          <w:numId w:val="2"/>
        </w:numPr>
      </w:pPr>
      <w:r>
        <w:t>Segments sur le marché</w:t>
      </w:r>
    </w:p>
    <w:p w:rsidR="00EB6DEC" w:rsidRDefault="00EB6DEC" w:rsidP="00EB6DEC">
      <w:pPr>
        <w:pStyle w:val="Paragraphedeliste"/>
        <w:numPr>
          <w:ilvl w:val="0"/>
          <w:numId w:val="2"/>
        </w:numPr>
      </w:pPr>
      <w:r>
        <w:t>Autres catégories</w:t>
      </w:r>
    </w:p>
    <w:p w:rsidR="00EB6DEC" w:rsidRDefault="00EB6DEC" w:rsidP="00EB6DEC">
      <w:pPr>
        <w:rPr>
          <w:b/>
        </w:rPr>
      </w:pPr>
      <w:r>
        <w:rPr>
          <w:b/>
        </w:rPr>
        <w:t>Données géographiques</w:t>
      </w:r>
    </w:p>
    <w:p w:rsidR="00EB6DEC" w:rsidRDefault="00EB6DEC" w:rsidP="00EB6DEC">
      <w:pPr>
        <w:pStyle w:val="Paragraphedeliste"/>
        <w:numPr>
          <w:ilvl w:val="0"/>
          <w:numId w:val="3"/>
        </w:numPr>
      </w:pPr>
      <w:r>
        <w:t>Langue</w:t>
      </w:r>
    </w:p>
    <w:p w:rsidR="00EB6DEC" w:rsidRDefault="00EB6DEC" w:rsidP="00EB6DEC">
      <w:pPr>
        <w:pStyle w:val="Paragraphedeliste"/>
        <w:numPr>
          <w:ilvl w:val="0"/>
          <w:numId w:val="3"/>
        </w:numPr>
      </w:pPr>
      <w:r>
        <w:t>Zone géographique</w:t>
      </w:r>
    </w:p>
    <w:p w:rsidR="00EB6DEC" w:rsidRDefault="00EB6DEC" w:rsidP="00EB6DEC">
      <w:pPr>
        <w:rPr>
          <w:b/>
        </w:rPr>
      </w:pPr>
      <w:r>
        <w:rPr>
          <w:b/>
        </w:rPr>
        <w:t>Comportement</w:t>
      </w:r>
    </w:p>
    <w:p w:rsidR="00EB6DEC" w:rsidRDefault="00EB6DEC" w:rsidP="00EB6DEC">
      <w:pPr>
        <w:pStyle w:val="Paragraphedeliste"/>
        <w:numPr>
          <w:ilvl w:val="0"/>
          <w:numId w:val="4"/>
        </w:numPr>
      </w:pPr>
      <w:r w:rsidRPr="00EB6DEC">
        <w:t>Visi</w:t>
      </w:r>
      <w:r>
        <w:t>teurs nouveaux/connus</w:t>
      </w:r>
    </w:p>
    <w:p w:rsidR="00EB6DEC" w:rsidRDefault="00EB6DEC" w:rsidP="00EB6DEC">
      <w:pPr>
        <w:pStyle w:val="Paragraphedeliste"/>
        <w:numPr>
          <w:ilvl w:val="0"/>
          <w:numId w:val="4"/>
        </w:numPr>
      </w:pPr>
      <w:r>
        <w:t>Fréquence et récence</w:t>
      </w:r>
    </w:p>
    <w:p w:rsidR="00EB6DEC" w:rsidRDefault="00EB6DEC" w:rsidP="00EB6DEC">
      <w:pPr>
        <w:pStyle w:val="Paragraphedeliste"/>
        <w:numPr>
          <w:ilvl w:val="0"/>
          <w:numId w:val="4"/>
        </w:numPr>
      </w:pPr>
      <w:r>
        <w:t>Intérêt et interaction</w:t>
      </w:r>
    </w:p>
    <w:p w:rsidR="00EB6DEC" w:rsidRDefault="00EB6DEC" w:rsidP="00EB6DEC">
      <w:pPr>
        <w:rPr>
          <w:b/>
        </w:rPr>
      </w:pPr>
    </w:p>
    <w:p w:rsidR="00EB6DEC" w:rsidRDefault="00EB6DEC" w:rsidP="00EB6DEC">
      <w:pPr>
        <w:rPr>
          <w:b/>
        </w:rPr>
      </w:pPr>
      <w:r>
        <w:rPr>
          <w:b/>
        </w:rPr>
        <w:lastRenderedPageBreak/>
        <w:t>Technologie</w:t>
      </w:r>
    </w:p>
    <w:p w:rsidR="00EB6DEC" w:rsidRDefault="00EB6DEC" w:rsidP="00EB6DEC">
      <w:pPr>
        <w:pStyle w:val="Paragraphedeliste"/>
        <w:numPr>
          <w:ilvl w:val="0"/>
          <w:numId w:val="5"/>
        </w:numPr>
      </w:pPr>
      <w:r w:rsidRPr="00EB6DEC">
        <w:t>Navigateur</w:t>
      </w:r>
      <w:r>
        <w:t xml:space="preserve"> et OS</w:t>
      </w:r>
    </w:p>
    <w:p w:rsidR="00EB6DEC" w:rsidRDefault="00EB6DEC" w:rsidP="00EB6DEC">
      <w:pPr>
        <w:pStyle w:val="Paragraphedeliste"/>
        <w:numPr>
          <w:ilvl w:val="0"/>
          <w:numId w:val="5"/>
        </w:numPr>
      </w:pPr>
      <w:r>
        <w:t>Réseau</w:t>
      </w:r>
    </w:p>
    <w:p w:rsidR="00EB6DEC" w:rsidRDefault="00EB6DEC" w:rsidP="00EB6DEC">
      <w:pPr>
        <w:rPr>
          <w:b/>
        </w:rPr>
      </w:pPr>
      <w:r>
        <w:rPr>
          <w:b/>
        </w:rPr>
        <w:t>Mobile</w:t>
      </w:r>
    </w:p>
    <w:p w:rsidR="00EB6DEC" w:rsidRDefault="00EB6DEC" w:rsidP="00EB6DEC">
      <w:pPr>
        <w:pStyle w:val="Paragraphedeliste"/>
        <w:numPr>
          <w:ilvl w:val="0"/>
          <w:numId w:val="6"/>
        </w:numPr>
      </w:pPr>
      <w:r>
        <w:t>Vue d’ensemble</w:t>
      </w:r>
    </w:p>
    <w:p w:rsidR="00EB6DEC" w:rsidRDefault="00EB6DEC" w:rsidP="00EB6DEC">
      <w:pPr>
        <w:pStyle w:val="Paragraphedeliste"/>
        <w:numPr>
          <w:ilvl w:val="0"/>
          <w:numId w:val="6"/>
        </w:numPr>
      </w:pPr>
      <w:r>
        <w:t>Appareils</w:t>
      </w:r>
    </w:p>
    <w:p w:rsidR="00EB6DEC" w:rsidRDefault="00EB6DEC" w:rsidP="00EB6DEC">
      <w:pPr>
        <w:rPr>
          <w:b/>
        </w:rPr>
      </w:pPr>
      <w:r>
        <w:rPr>
          <w:b/>
        </w:rPr>
        <w:t>Personnalisé</w:t>
      </w:r>
    </w:p>
    <w:p w:rsidR="00EB6DEC" w:rsidRDefault="00EB6DEC" w:rsidP="00EB6DEC">
      <w:pPr>
        <w:pStyle w:val="Paragraphedeliste"/>
        <w:numPr>
          <w:ilvl w:val="0"/>
          <w:numId w:val="7"/>
        </w:numPr>
      </w:pPr>
      <w:r>
        <w:t>Variables personnalisées</w:t>
      </w:r>
    </w:p>
    <w:p w:rsidR="00EB6DEC" w:rsidRDefault="00EB6DEC" w:rsidP="00EB6DEC">
      <w:pPr>
        <w:pStyle w:val="Paragraphedeliste"/>
        <w:numPr>
          <w:ilvl w:val="0"/>
          <w:numId w:val="7"/>
        </w:numPr>
      </w:pPr>
      <w:r>
        <w:t>Valeur personnalisée</w:t>
      </w:r>
    </w:p>
    <w:p w:rsidR="00EB6DEC" w:rsidRDefault="00901A6C" w:rsidP="00EB6DEC">
      <w:pPr>
        <w:rPr>
          <w:b/>
        </w:rPr>
      </w:pPr>
      <w:r w:rsidRPr="00901A6C">
        <w:rPr>
          <w:b/>
        </w:rPr>
        <w:t>Analyse comparative</w:t>
      </w:r>
    </w:p>
    <w:p w:rsidR="00901A6C" w:rsidRDefault="00901A6C" w:rsidP="00901A6C">
      <w:pPr>
        <w:pStyle w:val="Paragraphedeliste"/>
        <w:numPr>
          <w:ilvl w:val="0"/>
          <w:numId w:val="8"/>
        </w:numPr>
      </w:pPr>
      <w:r w:rsidRPr="00901A6C">
        <w:t>Canaux</w:t>
      </w:r>
    </w:p>
    <w:p w:rsidR="00901A6C" w:rsidRDefault="00901A6C" w:rsidP="00901A6C">
      <w:pPr>
        <w:pStyle w:val="Paragraphedeliste"/>
        <w:numPr>
          <w:ilvl w:val="0"/>
          <w:numId w:val="8"/>
        </w:numPr>
      </w:pPr>
      <w:r>
        <w:t>Zone géographique</w:t>
      </w:r>
    </w:p>
    <w:p w:rsidR="00901A6C" w:rsidRDefault="00901A6C" w:rsidP="00901A6C">
      <w:pPr>
        <w:pStyle w:val="Paragraphedeliste"/>
        <w:numPr>
          <w:ilvl w:val="0"/>
          <w:numId w:val="8"/>
        </w:numPr>
      </w:pPr>
      <w:r>
        <w:t>Appareils</w:t>
      </w:r>
    </w:p>
    <w:p w:rsidR="00901A6C" w:rsidRPr="00901A6C" w:rsidRDefault="00901A6C" w:rsidP="00901A6C">
      <w:pPr>
        <w:pStyle w:val="Paragraphedeliste"/>
        <w:numPr>
          <w:ilvl w:val="0"/>
          <w:numId w:val="8"/>
        </w:numPr>
      </w:pPr>
      <w:r>
        <w:t>Flux d’utilisateurs</w:t>
      </w:r>
    </w:p>
    <w:p w:rsidR="00EB6DEC" w:rsidRPr="00EB6DEC" w:rsidRDefault="00EB6DEC" w:rsidP="00EB6DEC">
      <w:pPr>
        <w:rPr>
          <w:b/>
        </w:rPr>
      </w:pPr>
    </w:p>
    <w:p w:rsidR="00EB6DEC" w:rsidRDefault="00EB6DEC" w:rsidP="00EB6DEC">
      <w:r w:rsidRPr="00EB6DEC">
        <w:br/>
      </w:r>
      <w:r w:rsidR="00901A6C">
        <w:rPr>
          <w:noProof/>
          <w:lang w:eastAsia="fr-CA"/>
        </w:rPr>
        <w:drawing>
          <wp:inline distT="0" distB="0" distL="0" distR="0">
            <wp:extent cx="5486400" cy="27832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nt-Screen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A6C" w:rsidRDefault="00901A6C" w:rsidP="00EB6DEC"/>
    <w:p w:rsidR="00901A6C" w:rsidRDefault="00E2416E" w:rsidP="00EB6DEC">
      <w:r>
        <w:rPr>
          <w:noProof/>
          <w:lang w:eastAsia="fr-CA"/>
        </w:rPr>
        <w:lastRenderedPageBreak/>
        <w:drawing>
          <wp:inline distT="0" distB="0" distL="0" distR="0">
            <wp:extent cx="5486400" cy="2853690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int-Screen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16E" w:rsidRDefault="00E2416E" w:rsidP="00EB6DEC">
      <w:r>
        <w:rPr>
          <w:noProof/>
          <w:lang w:eastAsia="fr-CA"/>
        </w:rPr>
        <w:drawing>
          <wp:inline distT="0" distB="0" distL="0" distR="0">
            <wp:extent cx="5486400" cy="2850515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int-Screen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16E" w:rsidRDefault="00E2416E" w:rsidP="00EB6DEC">
      <w:r>
        <w:rPr>
          <w:noProof/>
          <w:lang w:eastAsia="fr-CA"/>
        </w:rPr>
        <w:lastRenderedPageBreak/>
        <w:drawing>
          <wp:inline distT="0" distB="0" distL="0" distR="0">
            <wp:extent cx="5486400" cy="274701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int-Screen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16E" w:rsidRDefault="00E2416E" w:rsidP="00EB6DEC">
      <w:r>
        <w:rPr>
          <w:noProof/>
          <w:lang w:eastAsia="fr-CA"/>
        </w:rPr>
        <w:drawing>
          <wp:inline distT="0" distB="0" distL="0" distR="0">
            <wp:extent cx="5486400" cy="217614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int-Screen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B7C" w:rsidRDefault="00CC3B7C" w:rsidP="00EB6DEC">
      <w:r>
        <w:rPr>
          <w:noProof/>
          <w:lang w:eastAsia="fr-CA"/>
        </w:rPr>
        <w:drawing>
          <wp:inline distT="0" distB="0" distL="0" distR="0">
            <wp:extent cx="5486400" cy="221488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int-Screen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B7C" w:rsidRDefault="00CC3B7C" w:rsidP="00EB6DEC">
      <w:r>
        <w:rPr>
          <w:noProof/>
          <w:lang w:eastAsia="fr-CA"/>
        </w:rPr>
        <w:lastRenderedPageBreak/>
        <w:drawing>
          <wp:inline distT="0" distB="0" distL="0" distR="0">
            <wp:extent cx="5486400" cy="2033905"/>
            <wp:effectExtent l="0" t="0" r="0" b="444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int-Screen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B7C" w:rsidRPr="00EB6DEC" w:rsidRDefault="00CC3B7C" w:rsidP="00EB6DEC">
      <w:bookmarkStart w:id="0" w:name="_GoBack"/>
      <w:r>
        <w:rPr>
          <w:noProof/>
          <w:lang w:eastAsia="fr-CA"/>
        </w:rPr>
        <w:drawing>
          <wp:inline distT="0" distB="0" distL="0" distR="0">
            <wp:extent cx="5486400" cy="20193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int-Screen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C3B7C" w:rsidRPr="00EB6DEC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A036C"/>
    <w:multiLevelType w:val="hybridMultilevel"/>
    <w:tmpl w:val="0846AC1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ED200B"/>
    <w:multiLevelType w:val="hybridMultilevel"/>
    <w:tmpl w:val="2090ACC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587270"/>
    <w:multiLevelType w:val="hybridMultilevel"/>
    <w:tmpl w:val="EBDC1CC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70BBD"/>
    <w:multiLevelType w:val="hybridMultilevel"/>
    <w:tmpl w:val="165E631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325DF9"/>
    <w:multiLevelType w:val="hybridMultilevel"/>
    <w:tmpl w:val="CCB27F7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253E41"/>
    <w:multiLevelType w:val="hybridMultilevel"/>
    <w:tmpl w:val="2EFE4B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4C5F8C"/>
    <w:multiLevelType w:val="hybridMultilevel"/>
    <w:tmpl w:val="89FE766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0231DB"/>
    <w:multiLevelType w:val="hybridMultilevel"/>
    <w:tmpl w:val="ADFE657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DEC"/>
    <w:rsid w:val="001753EE"/>
    <w:rsid w:val="00736FC7"/>
    <w:rsid w:val="00901A6C"/>
    <w:rsid w:val="00B90DEC"/>
    <w:rsid w:val="00CC3B7C"/>
    <w:rsid w:val="00E2416E"/>
    <w:rsid w:val="00EB6DEC"/>
    <w:rsid w:val="00F54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62CEA"/>
  <w15:chartTrackingRefBased/>
  <w15:docId w15:val="{40F75F65-83B5-41FE-9F0A-DD66BE3B2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540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540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EB6D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6</Pages>
  <Words>175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Tuan Nguyen</dc:creator>
  <cp:keywords/>
  <dc:description/>
  <cp:lastModifiedBy>Tuan Nguyen</cp:lastModifiedBy>
  <cp:revision>3</cp:revision>
  <dcterms:created xsi:type="dcterms:W3CDTF">2017-05-18T14:24:00Z</dcterms:created>
  <dcterms:modified xsi:type="dcterms:W3CDTF">2017-05-18T15:23:00Z</dcterms:modified>
</cp:coreProperties>
</file>