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A4ACF3F" w14:textId="77777777" w:rsidR="006B038E" w:rsidRDefault="00C22BB6" w:rsidP="000B4A00">
      <w:r>
        <w:rPr>
          <w:rFonts w:eastAsia="Calibri"/>
          <w:noProof/>
          <w:lang w:val="fr-FR" w:eastAsia="fr-FR"/>
        </w:rPr>
        <mc:AlternateContent>
          <mc:Choice Requires="wpg">
            <w:drawing>
              <wp:inline distT="0" distB="0" distL="0" distR="0" wp14:anchorId="0C1C32E3" wp14:editId="30D8D5A7">
                <wp:extent cx="795655" cy="1068705"/>
                <wp:effectExtent l="0" t="0" r="0" b="0"/>
                <wp:docPr id="26945" name="Group 26945"/>
                <wp:cNvGraphicFramePr/>
                <a:graphic xmlns:a="http://schemas.openxmlformats.org/drawingml/2006/main">
                  <a:graphicData uri="http://schemas.microsoft.com/office/word/2010/wordprocessingGroup">
                    <wpg:wgp>
                      <wpg:cNvGrpSpPr/>
                      <wpg:grpSpPr>
                        <a:xfrm>
                          <a:off x="0" y="0"/>
                          <a:ext cx="795655" cy="1068705"/>
                          <a:chOff x="0" y="0"/>
                          <a:chExt cx="795655" cy="1068705"/>
                        </a:xfrm>
                      </wpg:grpSpPr>
                      <wps:wsp>
                        <wps:cNvPr id="6" name="Rectangle 6"/>
                        <wps:cNvSpPr/>
                        <wps:spPr>
                          <a:xfrm>
                            <a:off x="396748" y="5847"/>
                            <a:ext cx="59288" cy="262525"/>
                          </a:xfrm>
                          <a:prstGeom prst="rect">
                            <a:avLst/>
                          </a:prstGeom>
                          <a:ln>
                            <a:noFill/>
                          </a:ln>
                        </wps:spPr>
                        <wps:txbx>
                          <w:txbxContent>
                            <w:p w14:paraId="2B8E64A5" w14:textId="77777777" w:rsidR="00C97CF2" w:rsidRDefault="00C97CF2" w:rsidP="000B4A00">
                              <w:r>
                                <w:t xml:space="preserve"> </w:t>
                              </w:r>
                            </w:p>
                          </w:txbxContent>
                        </wps:txbx>
                        <wps:bodyPr horzOverflow="overflow" vert="horz" lIns="0" tIns="0" rIns="0" bIns="0" rtlCol="0">
                          <a:noAutofit/>
                        </wps:bodyPr>
                      </wps:wsp>
                      <pic:pic xmlns:pic="http://schemas.openxmlformats.org/drawingml/2006/picture">
                        <pic:nvPicPr>
                          <pic:cNvPr id="28" name="Picture 28"/>
                          <pic:cNvPicPr/>
                        </pic:nvPicPr>
                        <pic:blipFill>
                          <a:blip r:embed="rId11"/>
                          <a:stretch>
                            <a:fillRect/>
                          </a:stretch>
                        </pic:blipFill>
                        <pic:spPr>
                          <a:xfrm>
                            <a:off x="0" y="0"/>
                            <a:ext cx="795655" cy="1068705"/>
                          </a:xfrm>
                          <a:prstGeom prst="rect">
                            <a:avLst/>
                          </a:prstGeom>
                        </pic:spPr>
                      </pic:pic>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6945" o:spid="_x0000_s1026" style="width:62.65pt;height:84.15pt;mso-position-horizontal-relative:char;mso-position-vertical-relative:line" coordsize="7956,106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">
                <v:rect id="Rectangle 6" o:spid="_x0000_s1027" style="position:absolute;left:3967;top:5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5CA1914D" w14:textId="77777777" w:rsidR="00C97CF2" w:rsidRDefault="00C97CF2" w:rsidP="000B4A00">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width:7956;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">
                  <v:imagedata r:id="rId12" o:title=""/>
                </v:shape>
                <w10:anchorlock/>
              </v:group>
            </w:pict>
          </mc:Fallback>
        </mc:AlternateContent>
      </w:r>
    </w:p>
    <w:p w14:paraId="42FD57AA" w14:textId="77777777" w:rsidR="006B038E" w:rsidRDefault="00C22BB6" w:rsidP="000B4A00">
      <w:r>
        <w:t xml:space="preserve"> </w:t>
      </w:r>
    </w:p>
    <w:p w14:paraId="0C18DBF1" w14:textId="77777777" w:rsidR="006B038E" w:rsidRDefault="00C22BB6" w:rsidP="000B4A00">
      <w:r>
        <w:t xml:space="preserve"> </w:t>
      </w:r>
    </w:p>
    <w:p w14:paraId="30BA7575" w14:textId="77777777" w:rsidR="006B038E" w:rsidRDefault="00C22BB6" w:rsidP="000B4A00">
      <w:r>
        <w:t xml:space="preserve"> </w:t>
      </w:r>
    </w:p>
    <w:p w14:paraId="7C38D939" w14:textId="77777777" w:rsidR="006B038E" w:rsidRDefault="00C22BB6">
      <w:pPr>
        <w:pStyle w:val="Titre1"/>
        <w:spacing w:after="0" w:line="265" w:lineRule="auto"/>
        <w:jc w:val="center"/>
      </w:pPr>
      <w:r>
        <w:t xml:space="preserve">AVIS IMPORTANT </w:t>
      </w:r>
    </w:p>
    <w:p w14:paraId="2BF26A1A" w14:textId="77777777" w:rsidR="006B038E" w:rsidRDefault="00C22BB6" w:rsidP="000B4A00">
      <w:r>
        <w:t xml:space="preserve"> </w:t>
      </w:r>
    </w:p>
    <w:p w14:paraId="0DDD2DCE" w14:textId="77777777" w:rsidR="006B038E" w:rsidRDefault="00C22BB6" w:rsidP="000B4A00">
      <w:r>
        <w:t xml:space="preserve"> </w:t>
      </w:r>
    </w:p>
    <w:p w14:paraId="793300D0" w14:textId="77777777" w:rsidR="006B038E" w:rsidRDefault="00C22BB6" w:rsidP="000B4A00">
      <w:r>
        <w:t xml:space="preserve">Le SOUMISSIONNAIRE doit, pour rendre sa soumission conforme, compléter le Formulaire de Soumission aux endroits appropriés, le retourner dans son intégralité en plus de compléter et joindre tout autre document requis en annexe. Tout document du SOUMISSIONNAIRE qui n’est pas requis par l'ORGANISME PUBLIC est réputé ne pas faire partie de la Soumission. </w:t>
      </w:r>
    </w:p>
    <w:p w14:paraId="34B3289E" w14:textId="77777777" w:rsidR="006B038E" w:rsidRDefault="00C22BB6" w:rsidP="000B4A00">
      <w:r>
        <w:t xml:space="preserve"> </w:t>
      </w:r>
    </w:p>
    <w:p w14:paraId="582A1561" w14:textId="77777777" w:rsidR="006B038E" w:rsidRDefault="00C22BB6" w:rsidP="000B4A00">
      <w:r>
        <w:t xml:space="preserve"> </w:t>
      </w:r>
    </w:p>
    <w:p w14:paraId="61831E3A" w14:textId="77777777" w:rsidR="006B038E" w:rsidRDefault="00C22BB6" w:rsidP="000B4A00">
      <w:r>
        <w:t xml:space="preserve"> </w:t>
      </w:r>
    </w:p>
    <w:p w14:paraId="7E2B77CD" w14:textId="77777777" w:rsidR="006B038E" w:rsidRDefault="00C22BB6" w:rsidP="000B4A00">
      <w:r>
        <w:t xml:space="preserve"> </w:t>
      </w:r>
    </w:p>
    <w:p w14:paraId="649FE06B" w14:textId="77777777" w:rsidR="006B038E" w:rsidRDefault="00C22BB6" w:rsidP="000B4A00">
      <w:r>
        <w:t xml:space="preserve"> </w:t>
      </w:r>
    </w:p>
    <w:p w14:paraId="647146E7" w14:textId="77777777" w:rsidR="006B038E" w:rsidRDefault="00C22BB6" w:rsidP="000B4A00">
      <w:r>
        <w:t xml:space="preserve"> </w:t>
      </w:r>
    </w:p>
    <w:p w14:paraId="68BA0A8B" w14:textId="77777777" w:rsidR="006B038E" w:rsidRDefault="00C22BB6" w:rsidP="000B4A00">
      <w:r>
        <w:rPr>
          <w:vertAlign w:val="subscript"/>
        </w:rPr>
        <w:t xml:space="preserve"> </w:t>
      </w:r>
      <w:r>
        <w:rPr>
          <w:vertAlign w:val="subscript"/>
        </w:rPr>
        <w:tab/>
      </w:r>
      <w:r>
        <w:rPr>
          <w:b/>
          <w:sz w:val="28"/>
        </w:rPr>
        <w:t xml:space="preserve"> </w:t>
      </w:r>
    </w:p>
    <w:p w14:paraId="443375A6" w14:textId="77777777" w:rsidR="006B038E" w:rsidRDefault="00C22BB6" w:rsidP="000B4A00">
      <w:r>
        <w:t xml:space="preserve"> </w:t>
      </w:r>
      <w:r>
        <w:tab/>
      </w:r>
      <w:r>
        <w:rPr>
          <w:b/>
        </w:rPr>
        <w:t xml:space="preserve"> </w:t>
      </w:r>
    </w:p>
    <w:p w14:paraId="05354483" w14:textId="77777777" w:rsidR="006B038E" w:rsidRDefault="00C22BB6" w:rsidP="000B4A00">
      <w:r>
        <w:t xml:space="preserve"> </w:t>
      </w:r>
      <w:r>
        <w:tab/>
        <w:t xml:space="preserve"> APPEL D'OFFRES - SERVICES </w:t>
      </w:r>
    </w:p>
    <w:p w14:paraId="67921BF2" w14:textId="77777777" w:rsidR="006B038E" w:rsidRDefault="00C22BB6" w:rsidP="000B4A00">
      <w:r>
        <w:t xml:space="preserve"> </w:t>
      </w:r>
      <w:r>
        <w:tab/>
      </w:r>
      <w:r>
        <w:rPr>
          <w:b/>
        </w:rPr>
        <w:t xml:space="preserve"> </w:t>
      </w:r>
    </w:p>
    <w:p w14:paraId="6B470241" w14:textId="77777777" w:rsidR="006B038E" w:rsidRDefault="00C22BB6" w:rsidP="000B4A00">
      <w:r>
        <w:t xml:space="preserve"> </w:t>
      </w:r>
      <w:r>
        <w:tab/>
        <w:t xml:space="preserve">FORMULAIRE DE SOUMISSION </w:t>
      </w:r>
    </w:p>
    <w:p w14:paraId="1E2E74AC" w14:textId="77777777" w:rsidR="006B038E" w:rsidRDefault="00C22BB6" w:rsidP="000B4A00">
      <w:r>
        <w:t xml:space="preserve"> </w:t>
      </w:r>
      <w:r>
        <w:tab/>
      </w:r>
      <w:r>
        <w:rPr>
          <w:b/>
        </w:rPr>
        <w:t xml:space="preserve"> </w:t>
      </w:r>
    </w:p>
    <w:p w14:paraId="773EA41A" w14:textId="77777777" w:rsidR="006B038E" w:rsidRDefault="00C22BB6" w:rsidP="000B4A00">
      <w:r>
        <w:t xml:space="preserve"> </w:t>
      </w:r>
      <w:r>
        <w:tab/>
        <w:t xml:space="preserve">NO SI-17-04-25-197 </w:t>
      </w:r>
    </w:p>
    <w:p w14:paraId="392A6D6F" w14:textId="77777777" w:rsidR="006B038E" w:rsidRDefault="00C22BB6" w:rsidP="000B4A00">
      <w:r>
        <w:t xml:space="preserve"> </w:t>
      </w:r>
      <w:r>
        <w:tab/>
      </w:r>
      <w:r>
        <w:rPr>
          <w:b/>
        </w:rPr>
        <w:t xml:space="preserve"> </w:t>
      </w:r>
    </w:p>
    <w:p w14:paraId="2BB51C0F" w14:textId="77777777" w:rsidR="006B038E" w:rsidRDefault="00C22BB6">
      <w:pPr>
        <w:pStyle w:val="Titre1"/>
        <w:tabs>
          <w:tab w:val="center" w:pos="4824"/>
        </w:tabs>
        <w:spacing w:after="149"/>
        <w:ind w:left="-8" w:right="0" w:firstLine="0"/>
      </w:pPr>
      <w:r>
        <w:rPr>
          <w:b w:val="0"/>
        </w:rPr>
        <w:t xml:space="preserve"> </w:t>
      </w:r>
      <w:r>
        <w:rPr>
          <w:b w:val="0"/>
        </w:rPr>
        <w:tab/>
      </w:r>
      <w:r>
        <w:t xml:space="preserve">Plan triennal des technologies de l'information 2017-2020 </w:t>
      </w:r>
    </w:p>
    <w:p w14:paraId="5E023208" w14:textId="77777777" w:rsidR="006B038E" w:rsidRDefault="00C22BB6" w:rsidP="000B4A00">
      <w:r>
        <w:t xml:space="preserve"> </w:t>
      </w:r>
      <w:r>
        <w:tab/>
      </w:r>
      <w:r>
        <w:rPr>
          <w:b/>
        </w:rPr>
        <w:t xml:space="preserve"> </w:t>
      </w:r>
    </w:p>
    <w:p w14:paraId="15463ACB" w14:textId="77777777" w:rsidR="006B038E" w:rsidRDefault="00C22BB6" w:rsidP="000B4A00">
      <w:r>
        <w:t xml:space="preserve"> </w:t>
      </w:r>
      <w:r>
        <w:tab/>
        <w:t xml:space="preserve">(Services de nature technique) </w:t>
      </w:r>
    </w:p>
    <w:p w14:paraId="424A4813" w14:textId="77777777" w:rsidR="006B038E" w:rsidRDefault="00C22BB6" w:rsidP="000B4A00">
      <w:r>
        <w:t xml:space="preserve"> </w:t>
      </w:r>
      <w:r>
        <w:tab/>
        <w:t xml:space="preserve"> </w:t>
      </w:r>
    </w:p>
    <w:p w14:paraId="36BBE1EF" w14:textId="77777777" w:rsidR="006B038E" w:rsidRDefault="00C22BB6" w:rsidP="000B4A00">
      <w:r>
        <w:t xml:space="preserve"> </w:t>
      </w:r>
      <w:r>
        <w:tab/>
        <w:t xml:space="preserve">Nom du Soumissionnaire </w:t>
      </w:r>
    </w:p>
    <w:p w14:paraId="60D77047" w14:textId="77777777" w:rsidR="006B038E" w:rsidRDefault="00C22BB6" w:rsidP="000B4A00">
      <w:r>
        <w:t xml:space="preserve"> </w:t>
      </w:r>
      <w:r>
        <w:tab/>
      </w:r>
      <w:r>
        <w:rPr>
          <w:i/>
        </w:rPr>
        <w:t xml:space="preserve"> </w:t>
      </w:r>
    </w:p>
    <w:p w14:paraId="43FB478F" w14:textId="77777777" w:rsidR="006B038E" w:rsidRDefault="00C22BB6">
      <w:pPr>
        <w:pStyle w:val="Titre2"/>
        <w:tabs>
          <w:tab w:val="center" w:pos="4823"/>
        </w:tabs>
        <w:ind w:left="-8" w:firstLine="0"/>
      </w:pPr>
      <w:r>
        <w:rPr>
          <w:b w:val="0"/>
          <w:i w:val="0"/>
        </w:rPr>
        <w:t xml:space="preserve"> </w:t>
      </w:r>
      <w:r>
        <w:rPr>
          <w:b w:val="0"/>
          <w:i w:val="0"/>
        </w:rPr>
        <w:tab/>
      </w:r>
      <w:r w:rsidR="005E16AA">
        <w:t>(VisionTI Inc.</w:t>
      </w:r>
      <w:r>
        <w:t xml:space="preserve">) </w:t>
      </w:r>
    </w:p>
    <w:p w14:paraId="19F504C8" w14:textId="77777777" w:rsidR="006B038E" w:rsidRDefault="00C22BB6" w:rsidP="000B4A00">
      <w:r>
        <w:t xml:space="preserve"> </w:t>
      </w:r>
      <w:r>
        <w:tab/>
        <w:t xml:space="preserve"> </w:t>
      </w:r>
    </w:p>
    <w:p w14:paraId="67C5193D" w14:textId="77777777" w:rsidR="006B038E" w:rsidRDefault="00C22BB6" w:rsidP="000B4A00">
      <w:r>
        <w:t xml:space="preserve"> </w:t>
      </w:r>
      <w:r>
        <w:tab/>
        <w:t xml:space="preserve"> </w:t>
      </w:r>
    </w:p>
    <w:p w14:paraId="0F6615ED" w14:textId="77777777" w:rsidR="006B038E" w:rsidRDefault="00C22BB6" w:rsidP="000B4A00">
      <w:r>
        <w:t xml:space="preserve"> </w:t>
      </w:r>
      <w:r>
        <w:rPr>
          <w:i/>
          <w:sz w:val="18"/>
        </w:rPr>
        <w:t xml:space="preserve"> </w:t>
      </w:r>
    </w:p>
    <w:p w14:paraId="5A63D3A0" w14:textId="77777777" w:rsidR="006B038E" w:rsidRDefault="00C22BB6" w:rsidP="000B4A00">
      <w:r>
        <w:t xml:space="preserve"> </w:t>
      </w:r>
    </w:p>
    <w:p w14:paraId="42BA999C" w14:textId="77777777" w:rsidR="006B038E" w:rsidRDefault="00C22BB6" w:rsidP="000B4A00">
      <w:r>
        <w:rPr>
          <w:noProof/>
          <w:lang w:val="fr-FR" w:eastAsia="fr-FR"/>
        </w:rPr>
        <w:drawing>
          <wp:inline distT="0" distB="0" distL="0" distR="0" wp14:anchorId="09894170" wp14:editId="71A00A06">
            <wp:extent cx="609600" cy="60960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3"/>
                    <a:stretch>
                      <a:fillRect/>
                    </a:stretch>
                  </pic:blipFill>
                  <pic:spPr>
                    <a:xfrm>
                      <a:off x="0" y="0"/>
                      <a:ext cx="609600" cy="609600"/>
                    </a:xfrm>
                    <a:prstGeom prst="rect">
                      <a:avLst/>
                    </a:prstGeom>
                  </pic:spPr>
                </pic:pic>
              </a:graphicData>
            </a:graphic>
          </wp:inline>
        </w:drawing>
      </w:r>
      <w:r>
        <w:rPr>
          <w:i/>
          <w:sz w:val="18"/>
        </w:rPr>
        <w:t xml:space="preserve"> </w:t>
      </w:r>
    </w:p>
    <w:p w14:paraId="0BA3D283" w14:textId="77777777" w:rsidR="006B038E" w:rsidRDefault="00C22BB6" w:rsidP="000B4A00">
      <w:r>
        <w:t xml:space="preserve"> </w:t>
      </w:r>
    </w:p>
    <w:p w14:paraId="26CFA117" w14:textId="77777777" w:rsidR="001E5CD8" w:rsidRDefault="001E5CD8" w:rsidP="000B4A00"/>
    <w:p w14:paraId="0663BD5C" w14:textId="77777777" w:rsidR="00812691" w:rsidRDefault="00812691">
      <w:pPr>
        <w:spacing w:after="160"/>
        <w:ind w:right="0"/>
        <w:jc w:val="left"/>
      </w:pPr>
      <w:r>
        <w:br w:type="page"/>
      </w:r>
    </w:p>
    <w:p w14:paraId="3B642945" w14:textId="77777777" w:rsidR="001E5CD8" w:rsidRDefault="001E5CD8" w:rsidP="000B4A00"/>
    <w:tbl>
      <w:tblPr>
        <w:tblStyle w:val="TableGrid"/>
        <w:tblW w:w="2976" w:type="dxa"/>
        <w:tblInd w:w="3293" w:type="dxa"/>
        <w:tblCellMar>
          <w:top w:w="31" w:type="dxa"/>
          <w:left w:w="216" w:type="dxa"/>
          <w:right w:w="115" w:type="dxa"/>
        </w:tblCellMar>
        <w:tblLook w:val="04A0" w:firstRow="1" w:lastRow="0" w:firstColumn="1" w:lastColumn="0" w:noHBand="0" w:noVBand="1"/>
      </w:tblPr>
      <w:tblGrid>
        <w:gridCol w:w="337"/>
        <w:gridCol w:w="2639"/>
      </w:tblGrid>
      <w:tr w:rsidR="006B038E" w14:paraId="55B9C237" w14:textId="77777777">
        <w:trPr>
          <w:trHeight w:val="296"/>
        </w:trPr>
        <w:tc>
          <w:tcPr>
            <w:tcW w:w="82" w:type="dxa"/>
            <w:tcBorders>
              <w:top w:val="dashed" w:sz="2" w:space="0" w:color="000000"/>
              <w:left w:val="dashed" w:sz="2" w:space="0" w:color="000000"/>
              <w:bottom w:val="dashed" w:sz="2" w:space="0" w:color="000000"/>
              <w:right w:val="nil"/>
            </w:tcBorders>
          </w:tcPr>
          <w:p w14:paraId="0C901469" w14:textId="77777777" w:rsidR="006B038E" w:rsidRDefault="006B038E" w:rsidP="000B4A00"/>
        </w:tc>
        <w:tc>
          <w:tcPr>
            <w:tcW w:w="2894" w:type="dxa"/>
            <w:tcBorders>
              <w:top w:val="dashed" w:sz="2" w:space="0" w:color="000000"/>
              <w:left w:val="nil"/>
              <w:bottom w:val="dashed" w:sz="2" w:space="0" w:color="000000"/>
              <w:right w:val="dashed" w:sz="2" w:space="0" w:color="000000"/>
            </w:tcBorders>
            <w:shd w:val="clear" w:color="auto" w:fill="E6E6E6"/>
          </w:tcPr>
          <w:p w14:paraId="0E6BB98B" w14:textId="77777777" w:rsidR="006B038E" w:rsidRDefault="00C22BB6" w:rsidP="000B4A00">
            <w:r>
              <w:t xml:space="preserve">TABLE DES MATIÈRES </w:t>
            </w:r>
          </w:p>
        </w:tc>
      </w:tr>
    </w:tbl>
    <w:p w14:paraId="525CA513" w14:textId="77777777" w:rsidR="006B038E" w:rsidRDefault="00C22BB6" w:rsidP="000B4A00">
      <w:r>
        <w:t xml:space="preserve"> </w:t>
      </w:r>
    </w:p>
    <w:p w14:paraId="4735B5B9" w14:textId="77777777" w:rsidR="006B038E" w:rsidRDefault="00C22BB6" w:rsidP="000B4A00">
      <w:r>
        <w:t xml:space="preserve">PAGE </w:t>
      </w:r>
    </w:p>
    <w:p w14:paraId="728962A8" w14:textId="77777777" w:rsidR="006B038E" w:rsidRDefault="00C22BB6" w:rsidP="000B4A00">
      <w:r>
        <w:t xml:space="preserve"> </w:t>
      </w:r>
    </w:p>
    <w:p w14:paraId="1B9AA8D1" w14:textId="77777777" w:rsidR="006B038E" w:rsidRDefault="00C22BB6" w:rsidP="000B4A00">
      <w:r>
        <w:t xml:space="preserve"> </w:t>
      </w:r>
    </w:p>
    <w:p w14:paraId="174B0F0E" w14:textId="77777777" w:rsidR="006B038E" w:rsidRDefault="00C22BB6" w:rsidP="000B4A00">
      <w:r>
        <w:t>PRÉAMBULE ........................................................................................................................ 4</w:t>
      </w:r>
      <w:r>
        <w:rPr>
          <w:rFonts w:ascii="Calibri" w:eastAsia="Calibri" w:hAnsi="Calibri" w:cs="Calibri"/>
        </w:rPr>
        <w:t xml:space="preserve"> </w:t>
      </w:r>
    </w:p>
    <w:p w14:paraId="358D373F" w14:textId="77777777" w:rsidR="006B038E" w:rsidRDefault="00C22BB6">
      <w:pPr>
        <w:pStyle w:val="Titre1"/>
        <w:spacing w:after="89"/>
        <w:ind w:left="2" w:right="0"/>
      </w:pPr>
      <w:r>
        <w:t>0.00</w:t>
      </w:r>
      <w:r>
        <w:rPr>
          <w:rFonts w:ascii="Calibri" w:eastAsia="Calibri" w:hAnsi="Calibri" w:cs="Calibri"/>
        </w:rPr>
        <w:t xml:space="preserve"> </w:t>
      </w:r>
      <w:r>
        <w:rPr>
          <w:rFonts w:ascii="Calibri" w:eastAsia="Calibri" w:hAnsi="Calibri" w:cs="Calibri"/>
        </w:rPr>
        <w:tab/>
      </w:r>
      <w:r>
        <w:t>INTERPRÉTATION ............................................................................................................ 5</w:t>
      </w:r>
      <w:r>
        <w:rPr>
          <w:rFonts w:ascii="Calibri" w:eastAsia="Calibri" w:hAnsi="Calibri" w:cs="Calibri"/>
        </w:rPr>
        <w:t xml:space="preserve"> </w:t>
      </w:r>
      <w:r>
        <w:t>1.00</w:t>
      </w:r>
      <w:r>
        <w:rPr>
          <w:rFonts w:ascii="Calibri" w:eastAsia="Calibri" w:hAnsi="Calibri" w:cs="Calibri"/>
        </w:rPr>
        <w:t xml:space="preserve"> </w:t>
      </w:r>
      <w:r>
        <w:rPr>
          <w:rFonts w:ascii="Calibri" w:eastAsia="Calibri" w:hAnsi="Calibri" w:cs="Calibri"/>
        </w:rPr>
        <w:tab/>
      </w:r>
      <w:r>
        <w:t>SOUMISSION ....................................................................................................................... 5</w:t>
      </w:r>
      <w:r>
        <w:rPr>
          <w:rFonts w:ascii="Calibri" w:eastAsia="Calibri" w:hAnsi="Calibri" w:cs="Calibri"/>
        </w:rPr>
        <w:t xml:space="preserve"> </w:t>
      </w:r>
      <w:r>
        <w:t>2.00</w:t>
      </w:r>
      <w:r>
        <w:rPr>
          <w:rFonts w:ascii="Calibri" w:eastAsia="Calibri" w:hAnsi="Calibri" w:cs="Calibri"/>
        </w:rPr>
        <w:t xml:space="preserve"> </w:t>
      </w:r>
      <w:r>
        <w:rPr>
          <w:rFonts w:ascii="Calibri" w:eastAsia="Calibri" w:hAnsi="Calibri" w:cs="Calibri"/>
        </w:rPr>
        <w:tab/>
      </w:r>
      <w:r>
        <w:t>PRIX PROPOSÉ ................................................................................................................... 5</w:t>
      </w:r>
      <w:r>
        <w:rPr>
          <w:rFonts w:ascii="Calibri" w:eastAsia="Calibri" w:hAnsi="Calibri" w:cs="Calibri"/>
        </w:rPr>
        <w:t xml:space="preserve"> </w:t>
      </w:r>
    </w:p>
    <w:p w14:paraId="058D3758" w14:textId="77777777" w:rsidR="006B038E" w:rsidRDefault="00C22BB6" w:rsidP="000B4A00">
      <w:r>
        <w:rPr>
          <w:rFonts w:ascii="Calibri" w:eastAsia="Calibri" w:hAnsi="Calibri" w:cs="Calibri"/>
        </w:rPr>
        <w:tab/>
      </w:r>
      <w:r>
        <w:t>2.01</w:t>
      </w:r>
      <w:r>
        <w:rPr>
          <w:rFonts w:ascii="Calibri" w:eastAsia="Calibri" w:hAnsi="Calibri" w:cs="Calibri"/>
        </w:rPr>
        <w:t xml:space="preserve"> </w:t>
      </w:r>
      <w:r>
        <w:rPr>
          <w:rFonts w:ascii="Calibri" w:eastAsia="Calibri" w:hAnsi="Calibri" w:cs="Calibri"/>
        </w:rPr>
        <w:tab/>
      </w:r>
      <w:r>
        <w:t>Prix de base ............................................................................................................................. 5</w:t>
      </w:r>
      <w:r>
        <w:rPr>
          <w:rFonts w:ascii="Calibri" w:eastAsia="Calibri" w:hAnsi="Calibri" w:cs="Calibri"/>
        </w:rPr>
        <w:t xml:space="preserve"> </w:t>
      </w:r>
    </w:p>
    <w:p w14:paraId="1590DB13" w14:textId="77777777" w:rsidR="006B038E" w:rsidRDefault="00C22BB6" w:rsidP="000B4A00">
      <w:r>
        <w:rPr>
          <w:rFonts w:ascii="Calibri" w:eastAsia="Calibri" w:hAnsi="Calibri" w:cs="Calibri"/>
        </w:rPr>
        <w:tab/>
      </w:r>
      <w:r>
        <w:t>2.02</w:t>
      </w:r>
      <w:r>
        <w:rPr>
          <w:rFonts w:ascii="Calibri" w:eastAsia="Calibri" w:hAnsi="Calibri" w:cs="Calibri"/>
        </w:rPr>
        <w:t xml:space="preserve"> </w:t>
      </w:r>
      <w:r>
        <w:rPr>
          <w:rFonts w:ascii="Calibri" w:eastAsia="Calibri" w:hAnsi="Calibri" w:cs="Calibri"/>
        </w:rPr>
        <w:tab/>
      </w:r>
      <w:r>
        <w:t>Ajustement .............................................................................................................................. 5</w:t>
      </w:r>
      <w:r>
        <w:rPr>
          <w:rFonts w:ascii="Calibri" w:eastAsia="Calibri" w:hAnsi="Calibri" w:cs="Calibri"/>
        </w:rPr>
        <w:t xml:space="preserve"> </w:t>
      </w:r>
    </w:p>
    <w:p w14:paraId="713132E7" w14:textId="77777777" w:rsidR="006B038E" w:rsidRDefault="00C22BB6">
      <w:pPr>
        <w:pStyle w:val="Titre1"/>
        <w:spacing w:after="88"/>
        <w:ind w:left="2" w:right="0"/>
      </w:pPr>
      <w:r>
        <w:t>3.00</w:t>
      </w:r>
      <w:r>
        <w:rPr>
          <w:rFonts w:ascii="Calibri" w:eastAsia="Calibri" w:hAnsi="Calibri" w:cs="Calibri"/>
        </w:rPr>
        <w:t xml:space="preserve"> </w:t>
      </w:r>
      <w:r>
        <w:rPr>
          <w:rFonts w:ascii="Calibri" w:eastAsia="Calibri" w:hAnsi="Calibri" w:cs="Calibri"/>
        </w:rPr>
        <w:tab/>
      </w:r>
      <w:r>
        <w:t>MODALITÉS DE PAIEMENT ........................................................................................... 5</w:t>
      </w:r>
      <w:r>
        <w:rPr>
          <w:rFonts w:ascii="Calibri" w:eastAsia="Calibri" w:hAnsi="Calibri" w:cs="Calibri"/>
        </w:rPr>
        <w:t xml:space="preserve"> </w:t>
      </w:r>
      <w:r>
        <w:t>4.00</w:t>
      </w:r>
      <w:r>
        <w:rPr>
          <w:rFonts w:ascii="Calibri" w:eastAsia="Calibri" w:hAnsi="Calibri" w:cs="Calibri"/>
        </w:rPr>
        <w:t xml:space="preserve"> </w:t>
      </w:r>
      <w:r>
        <w:rPr>
          <w:rFonts w:ascii="Calibri" w:eastAsia="Calibri" w:hAnsi="Calibri" w:cs="Calibri"/>
        </w:rPr>
        <w:tab/>
      </w:r>
      <w:r>
        <w:t>SÛRETÉS .............................................................................................................................. 5</w:t>
      </w:r>
      <w:r>
        <w:rPr>
          <w:rFonts w:ascii="Calibri" w:eastAsia="Calibri" w:hAnsi="Calibri" w:cs="Calibri"/>
        </w:rPr>
        <w:t xml:space="preserve"> </w:t>
      </w:r>
    </w:p>
    <w:p w14:paraId="077AC14E" w14:textId="77777777" w:rsidR="006B038E" w:rsidRDefault="00C22BB6" w:rsidP="000B4A00">
      <w:r>
        <w:rPr>
          <w:rFonts w:ascii="Calibri" w:eastAsia="Calibri" w:hAnsi="Calibri" w:cs="Calibri"/>
        </w:rPr>
        <w:tab/>
      </w:r>
      <w:r>
        <w:t>4.01</w:t>
      </w:r>
      <w:r>
        <w:rPr>
          <w:rFonts w:ascii="Calibri" w:eastAsia="Calibri" w:hAnsi="Calibri" w:cs="Calibri"/>
        </w:rPr>
        <w:t xml:space="preserve"> </w:t>
      </w:r>
      <w:r>
        <w:rPr>
          <w:rFonts w:ascii="Calibri" w:eastAsia="Calibri" w:hAnsi="Calibri" w:cs="Calibri"/>
        </w:rPr>
        <w:tab/>
      </w:r>
      <w:r>
        <w:t>Garantie de soumission ........................................................................................................... 5</w:t>
      </w:r>
      <w:r>
        <w:rPr>
          <w:rFonts w:ascii="Calibri" w:eastAsia="Calibri" w:hAnsi="Calibri" w:cs="Calibri"/>
        </w:rPr>
        <w:t xml:space="preserve"> </w:t>
      </w:r>
    </w:p>
    <w:p w14:paraId="0B568AB5" w14:textId="77777777" w:rsidR="006B038E" w:rsidRDefault="00C22BB6" w:rsidP="000B4A00">
      <w:r>
        <w:rPr>
          <w:rFonts w:ascii="Calibri" w:eastAsia="Calibri" w:hAnsi="Calibri" w:cs="Calibri"/>
        </w:rPr>
        <w:tab/>
      </w:r>
      <w:r>
        <w:t>4.02</w:t>
      </w:r>
      <w:r>
        <w:rPr>
          <w:rFonts w:ascii="Calibri" w:eastAsia="Calibri" w:hAnsi="Calibri" w:cs="Calibri"/>
        </w:rPr>
        <w:t xml:space="preserve"> </w:t>
      </w:r>
      <w:r>
        <w:rPr>
          <w:rFonts w:ascii="Calibri" w:eastAsia="Calibri" w:hAnsi="Calibri" w:cs="Calibri"/>
        </w:rPr>
        <w:tab/>
      </w:r>
      <w:r>
        <w:t>Garantie d'exécution ............................................................................................................... 5</w:t>
      </w:r>
      <w:r>
        <w:rPr>
          <w:rFonts w:ascii="Calibri" w:eastAsia="Calibri" w:hAnsi="Calibri" w:cs="Calibri"/>
        </w:rPr>
        <w:t xml:space="preserve"> </w:t>
      </w:r>
    </w:p>
    <w:p w14:paraId="1213EC2B" w14:textId="77777777" w:rsidR="006B038E" w:rsidRDefault="00C22BB6">
      <w:pPr>
        <w:pStyle w:val="Titre1"/>
        <w:spacing w:after="90"/>
        <w:ind w:left="2" w:right="0"/>
      </w:pPr>
      <w:r>
        <w:t>5.00</w:t>
      </w:r>
      <w:r>
        <w:rPr>
          <w:rFonts w:ascii="Calibri" w:eastAsia="Calibri" w:hAnsi="Calibri" w:cs="Calibri"/>
        </w:rPr>
        <w:t xml:space="preserve"> </w:t>
      </w:r>
      <w:r>
        <w:rPr>
          <w:rFonts w:ascii="Calibri" w:eastAsia="Calibri" w:hAnsi="Calibri" w:cs="Calibri"/>
        </w:rPr>
        <w:tab/>
      </w:r>
      <w:r>
        <w:t>ATTESTATIONS RÉCIPROQUES ................................................................................... 6</w:t>
      </w:r>
      <w:r>
        <w:rPr>
          <w:rFonts w:ascii="Calibri" w:eastAsia="Calibri" w:hAnsi="Calibri" w:cs="Calibri"/>
        </w:rPr>
        <w:t xml:space="preserve"> </w:t>
      </w:r>
      <w:r>
        <w:t>6.00</w:t>
      </w:r>
      <w:r>
        <w:rPr>
          <w:rFonts w:ascii="Calibri" w:eastAsia="Calibri" w:hAnsi="Calibri" w:cs="Calibri"/>
        </w:rPr>
        <w:t xml:space="preserve"> </w:t>
      </w:r>
      <w:r>
        <w:rPr>
          <w:rFonts w:ascii="Calibri" w:eastAsia="Calibri" w:hAnsi="Calibri" w:cs="Calibri"/>
        </w:rPr>
        <w:tab/>
      </w:r>
      <w:r>
        <w:t>ATTESTATIONS DE L'ORGANISME PUBLIC ............................................................. 6</w:t>
      </w:r>
      <w:r>
        <w:rPr>
          <w:rFonts w:ascii="Calibri" w:eastAsia="Calibri" w:hAnsi="Calibri" w:cs="Calibri"/>
        </w:rPr>
        <w:t xml:space="preserve"> </w:t>
      </w:r>
      <w:r>
        <w:t>7.00</w:t>
      </w:r>
      <w:r>
        <w:rPr>
          <w:rFonts w:ascii="Calibri" w:eastAsia="Calibri" w:hAnsi="Calibri" w:cs="Calibri"/>
        </w:rPr>
        <w:t xml:space="preserve"> </w:t>
      </w:r>
      <w:r>
        <w:rPr>
          <w:rFonts w:ascii="Calibri" w:eastAsia="Calibri" w:hAnsi="Calibri" w:cs="Calibri"/>
        </w:rPr>
        <w:tab/>
      </w:r>
      <w:r>
        <w:t>ATTESTATIONS DU SOUMISSIONNAIRE ................................................................... 6</w:t>
      </w:r>
      <w:r>
        <w:rPr>
          <w:rFonts w:ascii="Calibri" w:eastAsia="Calibri" w:hAnsi="Calibri" w:cs="Calibri"/>
        </w:rPr>
        <w:t xml:space="preserve"> </w:t>
      </w:r>
      <w:r>
        <w:t>8.00</w:t>
      </w:r>
      <w:r>
        <w:rPr>
          <w:rFonts w:ascii="Calibri" w:eastAsia="Calibri" w:hAnsi="Calibri" w:cs="Calibri"/>
        </w:rPr>
        <w:t xml:space="preserve"> </w:t>
      </w:r>
      <w:r>
        <w:rPr>
          <w:rFonts w:ascii="Calibri" w:eastAsia="Calibri" w:hAnsi="Calibri" w:cs="Calibri"/>
        </w:rPr>
        <w:tab/>
      </w:r>
      <w:r>
        <w:t>OBLIGATION(S) RÉCIPROQUE(S) ................................................................................ 6</w:t>
      </w:r>
      <w:r>
        <w:rPr>
          <w:rFonts w:ascii="Calibri" w:eastAsia="Calibri" w:hAnsi="Calibri" w:cs="Calibri"/>
        </w:rPr>
        <w:t xml:space="preserve"> </w:t>
      </w:r>
      <w:r>
        <w:t>9.00</w:t>
      </w:r>
      <w:r>
        <w:rPr>
          <w:rFonts w:ascii="Calibri" w:eastAsia="Calibri" w:hAnsi="Calibri" w:cs="Calibri"/>
        </w:rPr>
        <w:t xml:space="preserve"> </w:t>
      </w:r>
      <w:r>
        <w:rPr>
          <w:rFonts w:ascii="Calibri" w:eastAsia="Calibri" w:hAnsi="Calibri" w:cs="Calibri"/>
        </w:rPr>
        <w:tab/>
      </w:r>
      <w:r>
        <w:t>OBLIGATIONS DE L'ORGANISME PUBLIC................................................................ 6</w:t>
      </w:r>
      <w:r>
        <w:rPr>
          <w:rFonts w:ascii="Calibri" w:eastAsia="Calibri" w:hAnsi="Calibri" w:cs="Calibri"/>
        </w:rPr>
        <w:t xml:space="preserve"> </w:t>
      </w:r>
      <w:r>
        <w:t>10.00</w:t>
      </w:r>
      <w:r>
        <w:rPr>
          <w:rFonts w:ascii="Calibri" w:eastAsia="Calibri" w:hAnsi="Calibri" w:cs="Calibri"/>
        </w:rPr>
        <w:t xml:space="preserve"> </w:t>
      </w:r>
      <w:r>
        <w:rPr>
          <w:rFonts w:ascii="Calibri" w:eastAsia="Calibri" w:hAnsi="Calibri" w:cs="Calibri"/>
        </w:rPr>
        <w:tab/>
      </w:r>
      <w:r>
        <w:t>OBLIGATIONS DU SOUMISSIONNAIRE ...................................................................... 6</w:t>
      </w:r>
      <w:r>
        <w:rPr>
          <w:rFonts w:ascii="Calibri" w:eastAsia="Calibri" w:hAnsi="Calibri" w:cs="Calibri"/>
        </w:rPr>
        <w:t xml:space="preserve"> </w:t>
      </w:r>
      <w:r>
        <w:t>11.00</w:t>
      </w:r>
      <w:r>
        <w:rPr>
          <w:rFonts w:ascii="Calibri" w:eastAsia="Calibri" w:hAnsi="Calibri" w:cs="Calibri"/>
        </w:rPr>
        <w:t xml:space="preserve"> </w:t>
      </w:r>
      <w:r>
        <w:rPr>
          <w:rFonts w:ascii="Calibri" w:eastAsia="Calibri" w:hAnsi="Calibri" w:cs="Calibri"/>
        </w:rPr>
        <w:tab/>
      </w:r>
      <w:r>
        <w:t>DISPOSITIONS PARTICULIÈRES .................................................................................. 7</w:t>
      </w:r>
      <w:r>
        <w:rPr>
          <w:rFonts w:ascii="Calibri" w:eastAsia="Calibri" w:hAnsi="Calibri" w:cs="Calibri"/>
        </w:rPr>
        <w:t xml:space="preserve"> </w:t>
      </w:r>
      <w:r>
        <w:t>12.00</w:t>
      </w:r>
      <w:r>
        <w:rPr>
          <w:rFonts w:ascii="Calibri" w:eastAsia="Calibri" w:hAnsi="Calibri" w:cs="Calibri"/>
        </w:rPr>
        <w:t xml:space="preserve"> </w:t>
      </w:r>
      <w:r>
        <w:rPr>
          <w:rFonts w:ascii="Calibri" w:eastAsia="Calibri" w:hAnsi="Calibri" w:cs="Calibri"/>
        </w:rPr>
        <w:tab/>
      </w:r>
      <w:r>
        <w:t>DISPOSITIONS GÉNÉRALES .......................................................................................... 7</w:t>
      </w:r>
      <w:r>
        <w:rPr>
          <w:rFonts w:ascii="Calibri" w:eastAsia="Calibri" w:hAnsi="Calibri" w:cs="Calibri"/>
        </w:rPr>
        <w:t xml:space="preserve"> </w:t>
      </w:r>
      <w:r>
        <w:t>13.00</w:t>
      </w:r>
      <w:r>
        <w:rPr>
          <w:rFonts w:ascii="Calibri" w:eastAsia="Calibri" w:hAnsi="Calibri" w:cs="Calibri"/>
        </w:rPr>
        <w:t xml:space="preserve"> </w:t>
      </w:r>
      <w:r>
        <w:rPr>
          <w:rFonts w:ascii="Calibri" w:eastAsia="Calibri" w:hAnsi="Calibri" w:cs="Calibri"/>
        </w:rPr>
        <w:tab/>
      </w:r>
      <w:r>
        <w:t>RETRAIT DE LA SOUMISSION ....................................................................................... 7</w:t>
      </w:r>
      <w:r>
        <w:rPr>
          <w:rFonts w:ascii="Calibri" w:eastAsia="Calibri" w:hAnsi="Calibri" w:cs="Calibri"/>
        </w:rPr>
        <w:t xml:space="preserve"> </w:t>
      </w:r>
      <w:r>
        <w:t>14.00</w:t>
      </w:r>
      <w:r>
        <w:rPr>
          <w:rFonts w:ascii="Calibri" w:eastAsia="Calibri" w:hAnsi="Calibri" w:cs="Calibri"/>
        </w:rPr>
        <w:t xml:space="preserve"> </w:t>
      </w:r>
      <w:r>
        <w:rPr>
          <w:rFonts w:ascii="Calibri" w:eastAsia="Calibri" w:hAnsi="Calibri" w:cs="Calibri"/>
        </w:rPr>
        <w:tab/>
      </w:r>
      <w:r>
        <w:t>ENTRÉE EN VIGUEUR...................................................................................................... 7</w:t>
      </w:r>
      <w:r>
        <w:rPr>
          <w:rFonts w:ascii="Calibri" w:eastAsia="Calibri" w:hAnsi="Calibri" w:cs="Calibri"/>
        </w:rPr>
        <w:t xml:space="preserve"> </w:t>
      </w:r>
      <w:r>
        <w:t>15.00</w:t>
      </w:r>
      <w:r>
        <w:rPr>
          <w:rFonts w:ascii="Calibri" w:eastAsia="Calibri" w:hAnsi="Calibri" w:cs="Calibri"/>
        </w:rPr>
        <w:t xml:space="preserve"> </w:t>
      </w:r>
      <w:r>
        <w:rPr>
          <w:rFonts w:ascii="Calibri" w:eastAsia="Calibri" w:hAnsi="Calibri" w:cs="Calibri"/>
        </w:rPr>
        <w:tab/>
      </w:r>
      <w:r>
        <w:t>DURÉE. ................................................................................................................................. 7</w:t>
      </w:r>
      <w:r>
        <w:rPr>
          <w:rFonts w:ascii="Calibri" w:eastAsia="Calibri" w:hAnsi="Calibri" w:cs="Calibri"/>
        </w:rPr>
        <w:t xml:space="preserve"> </w:t>
      </w:r>
      <w:r>
        <w:t>16.00</w:t>
      </w:r>
      <w:r>
        <w:rPr>
          <w:rFonts w:ascii="Calibri" w:eastAsia="Calibri" w:hAnsi="Calibri" w:cs="Calibri"/>
        </w:rPr>
        <w:t xml:space="preserve"> </w:t>
      </w:r>
      <w:r>
        <w:rPr>
          <w:rFonts w:ascii="Calibri" w:eastAsia="Calibri" w:hAnsi="Calibri" w:cs="Calibri"/>
        </w:rPr>
        <w:tab/>
      </w:r>
      <w:r>
        <w:t>PORTÉE ................................................................................................................................ 7</w:t>
      </w:r>
      <w:r>
        <w:rPr>
          <w:rFonts w:ascii="Calibri" w:eastAsia="Calibri" w:hAnsi="Calibri" w:cs="Calibri"/>
        </w:rPr>
        <w:t xml:space="preserve"> </w:t>
      </w:r>
    </w:p>
    <w:p w14:paraId="2157D9C2" w14:textId="77777777" w:rsidR="006B038E" w:rsidRDefault="00C22BB6" w:rsidP="000B4A00">
      <w:r>
        <w:t xml:space="preserve"> </w:t>
      </w:r>
      <w:r>
        <w:tab/>
        <w:t xml:space="preserve"> </w:t>
      </w:r>
    </w:p>
    <w:p w14:paraId="42499A6E" w14:textId="77777777" w:rsidR="002D6C70" w:rsidRDefault="002D6C70" w:rsidP="000B4A00"/>
    <w:p w14:paraId="1CB63538" w14:textId="77777777" w:rsidR="00BF677C" w:rsidRDefault="00BF677C" w:rsidP="000B4A00">
      <w:r>
        <w:br w:type="page"/>
      </w:r>
    </w:p>
    <w:p w14:paraId="15247538" w14:textId="77777777" w:rsidR="002D6C70" w:rsidRDefault="002D6C70" w:rsidP="000B4A00"/>
    <w:tbl>
      <w:tblPr>
        <w:tblStyle w:val="TableGrid"/>
        <w:tblW w:w="2976" w:type="dxa"/>
        <w:tblInd w:w="3293" w:type="dxa"/>
        <w:tblCellMar>
          <w:top w:w="31" w:type="dxa"/>
          <w:left w:w="115" w:type="dxa"/>
          <w:right w:w="115" w:type="dxa"/>
        </w:tblCellMar>
        <w:tblLook w:val="04A0" w:firstRow="1" w:lastRow="0" w:firstColumn="1" w:lastColumn="0" w:noHBand="0" w:noVBand="1"/>
      </w:tblPr>
      <w:tblGrid>
        <w:gridCol w:w="236"/>
        <w:gridCol w:w="2740"/>
      </w:tblGrid>
      <w:tr w:rsidR="006B038E" w14:paraId="1457C48E" w14:textId="77777777">
        <w:trPr>
          <w:trHeight w:val="296"/>
        </w:trPr>
        <w:tc>
          <w:tcPr>
            <w:tcW w:w="82" w:type="dxa"/>
            <w:tcBorders>
              <w:top w:val="dashed" w:sz="2" w:space="0" w:color="000000"/>
              <w:left w:val="dashed" w:sz="2" w:space="0" w:color="000000"/>
              <w:bottom w:val="dashed" w:sz="2" w:space="0" w:color="000000"/>
              <w:right w:val="nil"/>
            </w:tcBorders>
          </w:tcPr>
          <w:p w14:paraId="32B1B0F3" w14:textId="77777777" w:rsidR="006B038E" w:rsidRDefault="006B038E" w:rsidP="000B4A00"/>
        </w:tc>
        <w:tc>
          <w:tcPr>
            <w:tcW w:w="2894" w:type="dxa"/>
            <w:tcBorders>
              <w:top w:val="dashed" w:sz="2" w:space="0" w:color="000000"/>
              <w:left w:val="nil"/>
              <w:bottom w:val="dashed" w:sz="2" w:space="0" w:color="000000"/>
              <w:right w:val="dashed" w:sz="2" w:space="0" w:color="000000"/>
            </w:tcBorders>
            <w:shd w:val="clear" w:color="auto" w:fill="E6E6E6"/>
          </w:tcPr>
          <w:p w14:paraId="65DE1851" w14:textId="77777777" w:rsidR="006B038E" w:rsidRDefault="00C22BB6" w:rsidP="000B4A00">
            <w:r>
              <w:t xml:space="preserve">LISTE DES ANNEXES </w:t>
            </w:r>
          </w:p>
        </w:tc>
      </w:tr>
    </w:tbl>
    <w:p w14:paraId="061C28FF" w14:textId="77777777" w:rsidR="006B038E" w:rsidRDefault="00C22BB6" w:rsidP="000B4A00">
      <w:r>
        <w:t xml:space="preserve"> </w:t>
      </w:r>
    </w:p>
    <w:p w14:paraId="015D74F7" w14:textId="77777777" w:rsidR="006B038E" w:rsidRDefault="00C22BB6" w:rsidP="000B4A00">
      <w:r>
        <w:t xml:space="preserve">Note: Les annexes sont numérotées en fonction de la clause à laquelle elles se rapportent. </w:t>
      </w:r>
    </w:p>
    <w:p w14:paraId="795CCF4A" w14:textId="77777777" w:rsidR="006B038E" w:rsidRDefault="00C22BB6" w:rsidP="000B4A00">
      <w:r>
        <w:t xml:space="preserve"> </w:t>
      </w:r>
    </w:p>
    <w:p w14:paraId="7889467D" w14:textId="77777777" w:rsidR="006B038E" w:rsidRDefault="00C22BB6">
      <w:pPr>
        <w:pStyle w:val="Titre1"/>
        <w:spacing w:after="120"/>
        <w:ind w:left="-8" w:right="0" w:firstLine="9172"/>
      </w:pPr>
      <w:r>
        <w:t xml:space="preserve">PAGE </w:t>
      </w:r>
      <w:r>
        <w:rPr>
          <w:b w:val="0"/>
        </w:rPr>
        <w:t xml:space="preserve"> </w:t>
      </w:r>
    </w:p>
    <w:p w14:paraId="4562117C" w14:textId="77777777" w:rsidR="006B038E" w:rsidRDefault="00C22BB6" w:rsidP="000B4A00">
      <w:r>
        <w:t>ANNEXE 2.00 - BORDEREAU DE PRIX ..................................................................................................... 9</w:t>
      </w:r>
      <w:r>
        <w:rPr>
          <w:rFonts w:ascii="Calibri" w:eastAsia="Calibri" w:hAnsi="Calibri" w:cs="Calibri"/>
        </w:rPr>
        <w:t xml:space="preserve"> </w:t>
      </w:r>
    </w:p>
    <w:p w14:paraId="5E45A76C" w14:textId="77777777" w:rsidR="006B038E" w:rsidRDefault="00C22BB6" w:rsidP="000B4A00">
      <w:r>
        <w:t>ANNEXE 7.00 - ATTESTATION RELATIVE À LA PROBITÉ DU SOUMISSIONNAIRE ................ 10</w:t>
      </w:r>
      <w:r>
        <w:rPr>
          <w:rFonts w:ascii="Calibri" w:eastAsia="Calibri" w:hAnsi="Calibri" w:cs="Calibri"/>
        </w:rPr>
        <w:t xml:space="preserve"> </w:t>
      </w:r>
    </w:p>
    <w:p w14:paraId="3134D139" w14:textId="77777777" w:rsidR="006B038E" w:rsidRDefault="00C22BB6" w:rsidP="000B4A00">
      <w:r>
        <w:t>ANNEXE 7.00 - ATTESTATION DE REVENU QUÉBEC ....................................................................... 14</w:t>
      </w:r>
      <w:r>
        <w:rPr>
          <w:rFonts w:ascii="Calibri" w:eastAsia="Calibri" w:hAnsi="Calibri" w:cs="Calibri"/>
        </w:rPr>
        <w:t xml:space="preserve"> </w:t>
      </w:r>
    </w:p>
    <w:p w14:paraId="524B3C44" w14:textId="77777777" w:rsidR="006B038E" w:rsidRDefault="00C22BB6" w:rsidP="000B4A00">
      <w:r>
        <w:t>ANNEXE 7.00 - ABSENCE D'ÉTABLISSEMENT AU QUÉBEC ........................................................... 15</w:t>
      </w:r>
      <w:r>
        <w:rPr>
          <w:rFonts w:ascii="Calibri" w:eastAsia="Calibri" w:hAnsi="Calibri" w:cs="Calibri"/>
        </w:rPr>
        <w:t xml:space="preserve"> </w:t>
      </w:r>
    </w:p>
    <w:p w14:paraId="2B53DE43" w14:textId="77777777" w:rsidR="006B038E" w:rsidRDefault="00C22BB6" w:rsidP="000B4A00">
      <w:r>
        <w:t>ANNEXE 7.00 - ENGAGEMENT DU SOUMISSIONNAIRE................................................................... 16</w:t>
      </w:r>
      <w:r>
        <w:rPr>
          <w:rFonts w:ascii="Calibri" w:eastAsia="Calibri" w:hAnsi="Calibri" w:cs="Calibri"/>
        </w:rPr>
        <w:t xml:space="preserve"> </w:t>
      </w:r>
    </w:p>
    <w:p w14:paraId="4B8276D9" w14:textId="77777777" w:rsidR="006B038E" w:rsidRDefault="00C22BB6" w:rsidP="000B4A00">
      <w:r>
        <w:t>ANNEXE 7.00 - QUESTIONNAIRE D'ÉVALUATION DE LA QUALITÉ............................................ 18</w:t>
      </w:r>
      <w:r>
        <w:rPr>
          <w:rFonts w:ascii="Calibri" w:eastAsia="Calibri" w:hAnsi="Calibri" w:cs="Calibri"/>
        </w:rPr>
        <w:t xml:space="preserve"> </w:t>
      </w:r>
    </w:p>
    <w:p w14:paraId="671639BF" w14:textId="77777777" w:rsidR="006B038E" w:rsidRDefault="00C22BB6" w:rsidP="000B4A00">
      <w:r>
        <w:t>ANNEXE 7.00 - TABLEAU DE LA COMPRÉHENSION DU MANDAT ............................................... 19</w:t>
      </w:r>
      <w:r>
        <w:rPr>
          <w:rFonts w:ascii="Calibri" w:eastAsia="Calibri" w:hAnsi="Calibri" w:cs="Calibri"/>
        </w:rPr>
        <w:t xml:space="preserve"> </w:t>
      </w:r>
    </w:p>
    <w:p w14:paraId="5AB24933" w14:textId="77777777" w:rsidR="006B038E" w:rsidRDefault="00C22BB6" w:rsidP="000B4A00">
      <w:r>
        <w:t>ANNEXE 7.00 - PROJETS RÉALISÉS PAR LA FIRME ......................................................................... 20</w:t>
      </w:r>
      <w:r>
        <w:rPr>
          <w:rFonts w:ascii="Calibri" w:eastAsia="Calibri" w:hAnsi="Calibri" w:cs="Calibri"/>
        </w:rPr>
        <w:t xml:space="preserve"> </w:t>
      </w:r>
    </w:p>
    <w:p w14:paraId="04AF0A30" w14:textId="77777777" w:rsidR="006B038E" w:rsidRDefault="00C22BB6" w:rsidP="000B4A00">
      <w:r>
        <w:t>ANNEXE 7.00 - CV DE LA RESSOURCE PROPOSÉE ........................................................................... 21</w:t>
      </w:r>
      <w:r>
        <w:rPr>
          <w:rFonts w:ascii="Calibri" w:eastAsia="Calibri" w:hAnsi="Calibri" w:cs="Calibri"/>
        </w:rPr>
        <w:t xml:space="preserve"> </w:t>
      </w:r>
    </w:p>
    <w:p w14:paraId="4A26930D" w14:textId="77777777" w:rsidR="006B038E" w:rsidRDefault="00C22BB6" w:rsidP="000B4A00">
      <w:r>
        <w:t xml:space="preserve"> </w:t>
      </w:r>
    </w:p>
    <w:p w14:paraId="44E43BBB" w14:textId="77777777" w:rsidR="006B038E" w:rsidRDefault="00C22BB6" w:rsidP="000B4A00">
      <w:r>
        <w:t xml:space="preserve"> </w:t>
      </w:r>
    </w:p>
    <w:p w14:paraId="02D43EE4" w14:textId="77777777" w:rsidR="006B038E" w:rsidRDefault="00C22BB6" w:rsidP="000B4A00">
      <w:r>
        <w:t xml:space="preserve"> </w:t>
      </w:r>
    </w:p>
    <w:p w14:paraId="237D6F05" w14:textId="77777777" w:rsidR="006B038E" w:rsidRDefault="00C22BB6" w:rsidP="000B4A00">
      <w:r>
        <w:rPr>
          <w:b/>
          <w:i/>
          <w:sz w:val="20"/>
        </w:rPr>
        <w:t xml:space="preserve"> </w:t>
      </w:r>
      <w:r>
        <w:br w:type="page"/>
      </w:r>
    </w:p>
    <w:p w14:paraId="1E18E385" w14:textId="77777777" w:rsidR="006B038E" w:rsidRDefault="00C22BB6" w:rsidP="000B4A00">
      <w:r>
        <w:rPr>
          <w:b/>
        </w:rPr>
        <w:lastRenderedPageBreak/>
        <w:t>FORMULAIRE DE SOUMISSION</w:t>
      </w:r>
      <w:r>
        <w:t xml:space="preserve"> se rapportant à l’appel d’offres no  SI-17-04-25-197. </w:t>
      </w:r>
    </w:p>
    <w:p w14:paraId="3BDD217C" w14:textId="77777777" w:rsidR="006B038E" w:rsidRDefault="00C22BB6" w:rsidP="000B4A00">
      <w:r>
        <w:t xml:space="preserve"> </w:t>
      </w:r>
    </w:p>
    <w:p w14:paraId="2D5A666B" w14:textId="77777777" w:rsidR="006B038E" w:rsidRDefault="00C22BB6" w:rsidP="000B4A00">
      <w:r>
        <w:t xml:space="preserve">PRÉSENTÉ PAR :  </w:t>
      </w:r>
    </w:p>
    <w:p w14:paraId="0017DE95" w14:textId="77777777" w:rsidR="006B038E" w:rsidRDefault="00C22BB6" w:rsidP="000B4A00">
      <w:r>
        <w:t xml:space="preserve"> </w:t>
      </w:r>
    </w:p>
    <w:p w14:paraId="2EC2A716" w14:textId="77777777" w:rsidR="006B038E" w:rsidRDefault="00C22BB6" w:rsidP="000B4A00">
      <w:r>
        <w:t xml:space="preserve">Nom du soumissionnaire : </w:t>
      </w:r>
      <w:r w:rsidR="00B5138F">
        <w:t>VisionTI Inc.</w:t>
      </w:r>
      <w:r>
        <w:t xml:space="preserve"> </w:t>
      </w:r>
    </w:p>
    <w:p w14:paraId="7C90D03B" w14:textId="77777777" w:rsidR="006B038E" w:rsidRDefault="00C22BB6" w:rsidP="000B4A00">
      <w:r>
        <w:t xml:space="preserve"> </w:t>
      </w:r>
    </w:p>
    <w:p w14:paraId="5A915BB9" w14:textId="77777777" w:rsidR="006B038E" w:rsidRDefault="00C22BB6" w:rsidP="000B4A00">
      <w:r>
        <w:rPr>
          <w:b/>
        </w:rPr>
        <w:t>Adresse</w:t>
      </w:r>
      <w:r>
        <w:t xml:space="preserve"> : </w:t>
      </w:r>
      <w:r w:rsidR="00B5138F">
        <w:t>1, Place Ville-Marie Bureau 2901</w:t>
      </w:r>
    </w:p>
    <w:p w14:paraId="15789E74" w14:textId="77777777" w:rsidR="006B038E" w:rsidRDefault="00C22BB6" w:rsidP="000B4A00">
      <w:r>
        <w:t xml:space="preserve"> </w:t>
      </w:r>
    </w:p>
    <w:p w14:paraId="4F637E3D" w14:textId="77777777" w:rsidR="006B038E" w:rsidRDefault="00C22BB6" w:rsidP="000B4A00">
      <w:r>
        <w:t>Ville:</w:t>
      </w:r>
      <w:r w:rsidR="00B5138F">
        <w:t xml:space="preserve"> Montréal</w:t>
      </w:r>
      <w:r>
        <w:t xml:space="preserve">   Code postal: </w:t>
      </w:r>
      <w:r w:rsidR="00B5138F" w:rsidRPr="00B5138F">
        <w:t>H3B 0E9</w:t>
      </w:r>
      <w:r>
        <w:t xml:space="preserve"> </w:t>
      </w:r>
    </w:p>
    <w:p w14:paraId="36EEC98B" w14:textId="77777777" w:rsidR="006B038E" w:rsidRDefault="00C22BB6" w:rsidP="000B4A00">
      <w:r>
        <w:t xml:space="preserve"> </w:t>
      </w:r>
    </w:p>
    <w:p w14:paraId="01B6BC1B" w14:textId="77777777" w:rsidR="006B038E" w:rsidRDefault="00C22BB6" w:rsidP="000B4A00">
      <w:r>
        <w:rPr>
          <w:b/>
        </w:rPr>
        <w:t>Téléphone</w:t>
      </w:r>
      <w:r>
        <w:t xml:space="preserve"> : </w:t>
      </w:r>
      <w:r w:rsidR="00AC6C58" w:rsidRPr="00AC6C58">
        <w:t>514.708.5070</w:t>
      </w:r>
      <w:r>
        <w:t xml:space="preserve">  </w:t>
      </w:r>
      <w:r>
        <w:rPr>
          <w:b/>
        </w:rPr>
        <w:t>Télécopieur</w:t>
      </w:r>
      <w:r>
        <w:t xml:space="preserve"> : </w:t>
      </w:r>
      <w:r w:rsidR="00647C0F">
        <w:rPr>
          <w:rFonts w:ascii="Open Sans" w:hAnsi="Open Sans"/>
          <w:sz w:val="21"/>
          <w:szCs w:val="21"/>
          <w:lang w:val="fr-FR"/>
        </w:rPr>
        <w:t>514.708.5070</w:t>
      </w:r>
      <w:r>
        <w:t xml:space="preserve"> </w:t>
      </w:r>
    </w:p>
    <w:p w14:paraId="5A5B0CC8" w14:textId="77777777" w:rsidR="006B038E" w:rsidRDefault="00C22BB6" w:rsidP="000B4A00">
      <w:r>
        <w:t xml:space="preserve"> </w:t>
      </w:r>
    </w:p>
    <w:p w14:paraId="72063E9B" w14:textId="77777777" w:rsidR="006B038E" w:rsidRDefault="00C22BB6" w:rsidP="000B4A00">
      <w:r>
        <w:rPr>
          <w:b/>
        </w:rPr>
        <w:t>Site internet</w:t>
      </w:r>
      <w:r>
        <w:t xml:space="preserve"> : </w:t>
      </w:r>
      <w:r w:rsidR="00647C0F">
        <w:t>www.visionti.com</w:t>
      </w:r>
      <w:r>
        <w:t xml:space="preserve"> </w:t>
      </w:r>
    </w:p>
    <w:p w14:paraId="749CAB01" w14:textId="77777777" w:rsidR="006B038E" w:rsidRDefault="00C22BB6" w:rsidP="000B4A00">
      <w:r>
        <w:t xml:space="preserve"> </w:t>
      </w:r>
    </w:p>
    <w:p w14:paraId="39593861" w14:textId="77777777" w:rsidR="006B038E" w:rsidRDefault="00C22BB6" w:rsidP="000B4A00">
      <w:r>
        <w:rPr>
          <w:b/>
        </w:rPr>
        <w:t>Numéro d'entreprise</w:t>
      </w:r>
      <w:r>
        <w:t xml:space="preserve"> (NEQ): </w:t>
      </w:r>
      <w:r w:rsidR="00C45732" w:rsidRPr="00C45732">
        <w:t>1167753749</w:t>
      </w:r>
      <w:r>
        <w:t xml:space="preserve"> </w:t>
      </w:r>
    </w:p>
    <w:p w14:paraId="2ED4B42F" w14:textId="77777777" w:rsidR="006B038E" w:rsidRDefault="00C22BB6" w:rsidP="000B4A00">
      <w:r>
        <w:t xml:space="preserve"> </w:t>
      </w:r>
    </w:p>
    <w:p w14:paraId="31114BD6" w14:textId="77777777" w:rsidR="006B038E" w:rsidRPr="00002480" w:rsidRDefault="00C22BB6" w:rsidP="000B4A00">
      <w:r w:rsidRPr="00002480">
        <w:rPr>
          <w:b/>
        </w:rPr>
        <w:t>TPS/TVH:</w:t>
      </w:r>
      <w:r w:rsidRPr="00002480">
        <w:t xml:space="preserve"> </w:t>
      </w:r>
      <w:r w:rsidR="009D66F8" w:rsidRPr="00002480">
        <w:t>847123700 RT0001</w:t>
      </w:r>
      <w:r w:rsidRPr="00002480">
        <w:t xml:space="preserve">  </w:t>
      </w:r>
      <w:r w:rsidRPr="00002480">
        <w:rPr>
          <w:b/>
        </w:rPr>
        <w:t>TVQ:</w:t>
      </w:r>
      <w:r w:rsidRPr="00002480">
        <w:t xml:space="preserve"> </w:t>
      </w:r>
      <w:r w:rsidR="009D66F8" w:rsidRPr="00002480">
        <w:t>1218298318 TQ0001</w:t>
      </w:r>
      <w:r w:rsidRPr="00002480">
        <w:t xml:space="preserve"> </w:t>
      </w:r>
    </w:p>
    <w:p w14:paraId="7F9725A2" w14:textId="77777777" w:rsidR="006B038E" w:rsidRPr="00002480" w:rsidRDefault="00C22BB6" w:rsidP="000B4A00">
      <w:r w:rsidRPr="00002480">
        <w:t xml:space="preserve"> </w:t>
      </w:r>
    </w:p>
    <w:p w14:paraId="648BB056" w14:textId="77777777" w:rsidR="006B038E" w:rsidRDefault="00C22BB6">
      <w:pPr>
        <w:pStyle w:val="Titre1"/>
        <w:ind w:left="2" w:right="0"/>
      </w:pPr>
      <w:r>
        <w:t>STATUT JURIDIQUE</w:t>
      </w:r>
      <w:r>
        <w:rPr>
          <w:b w:val="0"/>
        </w:rPr>
        <w:t xml:space="preserve">  </w:t>
      </w:r>
    </w:p>
    <w:tbl>
      <w:tblPr>
        <w:tblStyle w:val="TableGrid"/>
        <w:tblW w:w="9621" w:type="dxa"/>
        <w:tblInd w:w="7" w:type="dxa"/>
        <w:tblCellMar>
          <w:top w:w="34" w:type="dxa"/>
          <w:left w:w="31" w:type="dxa"/>
          <w:right w:w="17" w:type="dxa"/>
        </w:tblCellMar>
        <w:tblLook w:val="04A0" w:firstRow="1" w:lastRow="0" w:firstColumn="1" w:lastColumn="0" w:noHBand="0" w:noVBand="1"/>
      </w:tblPr>
      <w:tblGrid>
        <w:gridCol w:w="2885"/>
        <w:gridCol w:w="1925"/>
        <w:gridCol w:w="4811"/>
      </w:tblGrid>
      <w:tr w:rsidR="006B038E" w14:paraId="7C887EFC" w14:textId="77777777">
        <w:trPr>
          <w:trHeight w:val="535"/>
        </w:trPr>
        <w:tc>
          <w:tcPr>
            <w:tcW w:w="4810" w:type="dxa"/>
            <w:gridSpan w:val="2"/>
            <w:tcBorders>
              <w:top w:val="single" w:sz="6" w:space="0" w:color="000000"/>
              <w:left w:val="single" w:sz="6" w:space="0" w:color="000000"/>
              <w:bottom w:val="single" w:sz="6" w:space="0" w:color="000000"/>
              <w:right w:val="single" w:sz="6" w:space="0" w:color="000000"/>
            </w:tcBorders>
            <w:vAlign w:val="center"/>
          </w:tcPr>
          <w:p w14:paraId="5DF8B014" w14:textId="77777777" w:rsidR="006B038E" w:rsidRDefault="00C22BB6" w:rsidP="000B4A00">
            <w:r>
              <w:rPr>
                <w:rFonts w:ascii="Segoe UI Symbol" w:eastAsia="Segoe UI Symbol" w:hAnsi="Segoe UI Symbol" w:cs="Segoe UI Symbol"/>
              </w:rPr>
              <w:t>☐</w:t>
            </w:r>
            <w:r>
              <w:t xml:space="preserve"> Entreprise individuelle  </w:t>
            </w:r>
          </w:p>
        </w:tc>
        <w:tc>
          <w:tcPr>
            <w:tcW w:w="4811" w:type="dxa"/>
            <w:tcBorders>
              <w:top w:val="single" w:sz="6" w:space="0" w:color="000000"/>
              <w:left w:val="single" w:sz="6" w:space="0" w:color="000000"/>
              <w:bottom w:val="single" w:sz="6" w:space="0" w:color="000000"/>
              <w:right w:val="single" w:sz="6" w:space="0" w:color="000000"/>
            </w:tcBorders>
          </w:tcPr>
          <w:p w14:paraId="2887CB21" w14:textId="77777777" w:rsidR="006B038E" w:rsidRDefault="00C22BB6" w:rsidP="000B4A00">
            <w:r>
              <w:rPr>
                <w:rFonts w:ascii="Segoe UI Symbol" w:eastAsia="Segoe UI Symbol" w:hAnsi="Segoe UI Symbol" w:cs="Segoe UI Symbol"/>
              </w:rPr>
              <w:t>☐</w:t>
            </w:r>
            <w:r>
              <w:t xml:space="preserve"> Personne physique n’exploitant pas une entreprise individuelle  </w:t>
            </w:r>
          </w:p>
        </w:tc>
      </w:tr>
      <w:tr w:rsidR="006B038E" w14:paraId="44F011B4" w14:textId="77777777">
        <w:trPr>
          <w:trHeight w:val="305"/>
        </w:trPr>
        <w:tc>
          <w:tcPr>
            <w:tcW w:w="4810" w:type="dxa"/>
            <w:gridSpan w:val="2"/>
            <w:tcBorders>
              <w:top w:val="single" w:sz="6" w:space="0" w:color="000000"/>
              <w:left w:val="single" w:sz="6" w:space="0" w:color="000000"/>
              <w:bottom w:val="single" w:sz="6" w:space="0" w:color="000000"/>
              <w:right w:val="single" w:sz="6" w:space="0" w:color="000000"/>
            </w:tcBorders>
          </w:tcPr>
          <w:p w14:paraId="1B7C8D20" w14:textId="77777777" w:rsidR="006B038E" w:rsidRDefault="00C22BB6" w:rsidP="000B4A00">
            <w:r>
              <w:rPr>
                <w:rFonts w:ascii="Segoe UI Symbol" w:eastAsia="Segoe UI Symbol" w:hAnsi="Segoe UI Symbol" w:cs="Segoe UI Symbol"/>
              </w:rPr>
              <w:t>☐</w:t>
            </w:r>
            <w:r>
              <w:t xml:space="preserve"> Société en nom collectif  </w:t>
            </w:r>
          </w:p>
        </w:tc>
        <w:tc>
          <w:tcPr>
            <w:tcW w:w="4811" w:type="dxa"/>
            <w:tcBorders>
              <w:top w:val="single" w:sz="6" w:space="0" w:color="000000"/>
              <w:left w:val="single" w:sz="6" w:space="0" w:color="000000"/>
              <w:bottom w:val="single" w:sz="6" w:space="0" w:color="000000"/>
              <w:right w:val="single" w:sz="6" w:space="0" w:color="000000"/>
            </w:tcBorders>
          </w:tcPr>
          <w:p w14:paraId="143EB69B" w14:textId="77777777" w:rsidR="006B038E" w:rsidRDefault="00C22BB6" w:rsidP="000B4A00">
            <w:r>
              <w:rPr>
                <w:rFonts w:ascii="Segoe UI Symbol" w:eastAsia="Segoe UI Symbol" w:hAnsi="Segoe UI Symbol" w:cs="Segoe UI Symbol"/>
              </w:rPr>
              <w:t>☐</w:t>
            </w:r>
            <w:r>
              <w:t xml:space="preserve"> Société en commandite  </w:t>
            </w:r>
          </w:p>
        </w:tc>
      </w:tr>
      <w:tr w:rsidR="006B038E" w14:paraId="5F4A3E8B" w14:textId="77777777">
        <w:trPr>
          <w:trHeight w:val="536"/>
        </w:trPr>
        <w:tc>
          <w:tcPr>
            <w:tcW w:w="9621" w:type="dxa"/>
            <w:gridSpan w:val="3"/>
            <w:tcBorders>
              <w:top w:val="single" w:sz="6" w:space="0" w:color="000000"/>
              <w:left w:val="single" w:sz="6" w:space="0" w:color="000000"/>
              <w:bottom w:val="single" w:sz="6" w:space="0" w:color="000000"/>
              <w:right w:val="single" w:sz="6" w:space="0" w:color="000000"/>
            </w:tcBorders>
          </w:tcPr>
          <w:p w14:paraId="48E40579" w14:textId="77777777" w:rsidR="006B038E" w:rsidRDefault="00C22BB6" w:rsidP="000B4A00">
            <w:r>
              <w:rPr>
                <w:rFonts w:ascii="Segoe UI Symbol" w:eastAsia="Segoe UI Symbol" w:hAnsi="Segoe UI Symbol" w:cs="Segoe UI Symbol"/>
              </w:rPr>
              <w:t>☐</w:t>
            </w:r>
            <w:r>
              <w:t xml:space="preserve"> Société en participation (Coentreprise ou regroupement) </w:t>
            </w:r>
          </w:p>
          <w:p w14:paraId="6EB2E00D" w14:textId="77777777" w:rsidR="006B038E" w:rsidRDefault="00C22BB6" w:rsidP="000B4A00">
            <w:r>
              <w:t xml:space="preserve">     (Joindre </w:t>
            </w:r>
            <w:r>
              <w:rPr>
                <w:u w:val="single" w:color="000000"/>
              </w:rPr>
              <w:t>obligatoirement</w:t>
            </w:r>
            <w:r>
              <w:t xml:space="preserve"> la liste des membres)  </w:t>
            </w:r>
          </w:p>
        </w:tc>
      </w:tr>
      <w:tr w:rsidR="006B038E" w14:paraId="25F234F8" w14:textId="77777777">
        <w:trPr>
          <w:trHeight w:val="305"/>
        </w:trPr>
        <w:tc>
          <w:tcPr>
            <w:tcW w:w="2885" w:type="dxa"/>
            <w:tcBorders>
              <w:top w:val="single" w:sz="6" w:space="0" w:color="000000"/>
              <w:left w:val="single" w:sz="6" w:space="0" w:color="000000"/>
              <w:bottom w:val="single" w:sz="6" w:space="0" w:color="000000"/>
              <w:right w:val="single" w:sz="6" w:space="0" w:color="000000"/>
            </w:tcBorders>
          </w:tcPr>
          <w:p w14:paraId="3E4E4306" w14:textId="77777777" w:rsidR="006B038E" w:rsidRDefault="00ED594B" w:rsidP="000B4A00">
            <w:r>
              <w:sym w:font="Wingdings" w:char="F0A7"/>
            </w:r>
            <w:r w:rsidR="00C22BB6">
              <w:t xml:space="preserve"> Société par actions  </w:t>
            </w:r>
          </w:p>
        </w:tc>
        <w:tc>
          <w:tcPr>
            <w:tcW w:w="6735" w:type="dxa"/>
            <w:gridSpan w:val="2"/>
            <w:tcBorders>
              <w:top w:val="single" w:sz="6" w:space="0" w:color="000000"/>
              <w:left w:val="single" w:sz="6" w:space="0" w:color="000000"/>
              <w:bottom w:val="single" w:sz="6" w:space="0" w:color="000000"/>
              <w:right w:val="single" w:sz="6" w:space="0" w:color="000000"/>
            </w:tcBorders>
          </w:tcPr>
          <w:p w14:paraId="5B6DFF91" w14:textId="77777777" w:rsidR="006B038E" w:rsidRDefault="00C22BB6" w:rsidP="000B4A00">
            <w:r>
              <w:rPr>
                <w:rFonts w:ascii="Segoe UI Symbol" w:eastAsia="Segoe UI Symbol" w:hAnsi="Segoe UI Symbol" w:cs="Segoe UI Symbol"/>
              </w:rPr>
              <w:t>☐</w:t>
            </w:r>
            <w:r>
              <w:t xml:space="preserve"> Régime fédéral  </w:t>
            </w:r>
          </w:p>
        </w:tc>
      </w:tr>
      <w:tr w:rsidR="006B038E" w14:paraId="408D22EB" w14:textId="77777777">
        <w:trPr>
          <w:trHeight w:val="329"/>
        </w:trPr>
        <w:tc>
          <w:tcPr>
            <w:tcW w:w="2885" w:type="dxa"/>
            <w:tcBorders>
              <w:top w:val="single" w:sz="6" w:space="0" w:color="000000"/>
              <w:left w:val="single" w:sz="6" w:space="0" w:color="000000"/>
              <w:bottom w:val="single" w:sz="6" w:space="0" w:color="000000"/>
              <w:right w:val="single" w:sz="6" w:space="0" w:color="000000"/>
            </w:tcBorders>
          </w:tcPr>
          <w:p w14:paraId="57E6D905" w14:textId="77777777" w:rsidR="006B038E" w:rsidRDefault="00C22BB6" w:rsidP="000B4A00">
            <w:r>
              <w:t xml:space="preserve"> </w:t>
            </w:r>
          </w:p>
        </w:tc>
        <w:tc>
          <w:tcPr>
            <w:tcW w:w="1925" w:type="dxa"/>
            <w:tcBorders>
              <w:top w:val="single" w:sz="6" w:space="0" w:color="000000"/>
              <w:left w:val="single" w:sz="6" w:space="0" w:color="000000"/>
              <w:bottom w:val="single" w:sz="6" w:space="0" w:color="000000"/>
              <w:right w:val="single" w:sz="6" w:space="0" w:color="000000"/>
            </w:tcBorders>
          </w:tcPr>
          <w:p w14:paraId="4E20873B" w14:textId="77777777" w:rsidR="006B038E" w:rsidRDefault="00ED594B" w:rsidP="000B4A00">
            <w:r>
              <w:sym w:font="Wingdings" w:char="F0A7"/>
            </w:r>
            <w:r w:rsidR="00C22BB6">
              <w:t xml:space="preserve"> Régime provincial  </w:t>
            </w:r>
          </w:p>
        </w:tc>
        <w:tc>
          <w:tcPr>
            <w:tcW w:w="4811" w:type="dxa"/>
            <w:tcBorders>
              <w:top w:val="single" w:sz="6" w:space="0" w:color="000000"/>
              <w:left w:val="single" w:sz="6" w:space="0" w:color="000000"/>
              <w:bottom w:val="single" w:sz="6" w:space="0" w:color="000000"/>
              <w:right w:val="single" w:sz="6" w:space="0" w:color="000000"/>
            </w:tcBorders>
          </w:tcPr>
          <w:p w14:paraId="50F0CA49" w14:textId="77777777" w:rsidR="006B038E" w:rsidRDefault="00ED594B" w:rsidP="000B4A00">
            <w:r>
              <w:sym w:font="Wingdings" w:char="F0A7"/>
            </w:r>
            <w:r w:rsidR="00C22BB6">
              <w:t xml:space="preserve"> Québec  </w:t>
            </w:r>
          </w:p>
        </w:tc>
      </w:tr>
      <w:tr w:rsidR="006B038E" w14:paraId="23DB7FDA" w14:textId="77777777">
        <w:trPr>
          <w:trHeight w:val="305"/>
        </w:trPr>
        <w:tc>
          <w:tcPr>
            <w:tcW w:w="4810" w:type="dxa"/>
            <w:gridSpan w:val="2"/>
            <w:tcBorders>
              <w:top w:val="single" w:sz="6" w:space="0" w:color="000000"/>
              <w:left w:val="single" w:sz="6" w:space="0" w:color="000000"/>
              <w:bottom w:val="single" w:sz="6" w:space="0" w:color="000000"/>
              <w:right w:val="single" w:sz="6" w:space="0" w:color="000000"/>
            </w:tcBorders>
          </w:tcPr>
          <w:p w14:paraId="01816765" w14:textId="77777777" w:rsidR="006B038E" w:rsidRDefault="00C22BB6" w:rsidP="000B4A00">
            <w:r>
              <w:t xml:space="preserve">   </w:t>
            </w:r>
          </w:p>
        </w:tc>
        <w:tc>
          <w:tcPr>
            <w:tcW w:w="4811" w:type="dxa"/>
            <w:tcBorders>
              <w:top w:val="single" w:sz="6" w:space="0" w:color="000000"/>
              <w:left w:val="single" w:sz="6" w:space="0" w:color="000000"/>
              <w:bottom w:val="single" w:sz="6" w:space="0" w:color="000000"/>
              <w:right w:val="single" w:sz="6" w:space="0" w:color="000000"/>
            </w:tcBorders>
          </w:tcPr>
          <w:p w14:paraId="5C682EE2" w14:textId="77777777" w:rsidR="006B038E" w:rsidRDefault="00C22BB6" w:rsidP="000B4A00">
            <w:r>
              <w:rPr>
                <w:rFonts w:ascii="Segoe UI Symbol" w:eastAsia="Segoe UI Symbol" w:hAnsi="Segoe UI Symbol" w:cs="Segoe UI Symbol"/>
              </w:rPr>
              <w:t>☐</w:t>
            </w:r>
            <w:r>
              <w:t xml:space="preserve"> Autre (préciser) : ____________________________  </w:t>
            </w:r>
          </w:p>
        </w:tc>
      </w:tr>
    </w:tbl>
    <w:p w14:paraId="36C494C7" w14:textId="77777777" w:rsidR="006B038E" w:rsidRDefault="00C22BB6" w:rsidP="000B4A00">
      <w:r>
        <w:t xml:space="preserve"> </w:t>
      </w:r>
    </w:p>
    <w:p w14:paraId="2E8C742E" w14:textId="77777777" w:rsidR="006B038E" w:rsidRDefault="00C22BB6" w:rsidP="000B4A00">
      <w:r>
        <w:t xml:space="preserve"> </w:t>
      </w:r>
    </w:p>
    <w:p w14:paraId="5D51D30A" w14:textId="77777777" w:rsidR="006B038E" w:rsidRDefault="00C22BB6" w:rsidP="000B4A00">
      <w:r>
        <w:rPr>
          <w:b/>
        </w:rPr>
        <w:t>Nom du représentant</w:t>
      </w:r>
      <w:r>
        <w:t xml:space="preserve"> : </w:t>
      </w:r>
      <w:r w:rsidR="00ED594B">
        <w:t>Gaétan Labrecque</w:t>
      </w:r>
    </w:p>
    <w:p w14:paraId="271A07AB" w14:textId="77777777" w:rsidR="006B038E" w:rsidRDefault="00C22BB6" w:rsidP="000B4A00">
      <w:r>
        <w:t xml:space="preserve"> </w:t>
      </w:r>
    </w:p>
    <w:p w14:paraId="2CA4E737" w14:textId="77777777" w:rsidR="006B038E" w:rsidRDefault="00C22BB6" w:rsidP="000B4A00">
      <w:r>
        <w:rPr>
          <w:b/>
        </w:rPr>
        <w:t>Titre</w:t>
      </w:r>
      <w:r>
        <w:t xml:space="preserve"> : </w:t>
      </w:r>
      <w:r w:rsidR="00ED594B">
        <w:t>Vice-Président</w:t>
      </w:r>
      <w:r>
        <w:t xml:space="preserve"> </w:t>
      </w:r>
    </w:p>
    <w:p w14:paraId="4D46F662" w14:textId="77777777" w:rsidR="006B038E" w:rsidRDefault="00C22BB6" w:rsidP="000B4A00">
      <w:r>
        <w:t xml:space="preserve"> </w:t>
      </w:r>
    </w:p>
    <w:p w14:paraId="3666D96E" w14:textId="77777777" w:rsidR="006B038E" w:rsidRDefault="00C22BB6" w:rsidP="000B4A00">
      <w:r>
        <w:rPr>
          <w:b/>
        </w:rPr>
        <w:t>Courriel</w:t>
      </w:r>
      <w:r>
        <w:t xml:space="preserve"> : </w:t>
      </w:r>
      <w:r w:rsidR="00ED594B">
        <w:t>Gaetanlabrecque@visionti.com</w:t>
      </w:r>
      <w:r>
        <w:t xml:space="preserve"> </w:t>
      </w:r>
    </w:p>
    <w:p w14:paraId="22B023E9" w14:textId="77777777" w:rsidR="006B038E" w:rsidRDefault="00C22BB6" w:rsidP="000B4A00">
      <w:r>
        <w:t xml:space="preserve"> </w:t>
      </w:r>
    </w:p>
    <w:p w14:paraId="5A5E580B" w14:textId="77777777" w:rsidR="006B038E" w:rsidRDefault="00C22BB6" w:rsidP="000B4A00">
      <w:r>
        <w:rPr>
          <w:b/>
        </w:rPr>
        <w:t>Téléphone</w:t>
      </w:r>
      <w:r>
        <w:t xml:space="preserve"> : </w:t>
      </w:r>
      <w:r w:rsidR="001B3068" w:rsidRPr="00AC6C58">
        <w:t>514.708.5070</w:t>
      </w:r>
      <w:r w:rsidR="00ED594B">
        <w:t xml:space="preserve">, ext.2 </w:t>
      </w:r>
      <w:r>
        <w:t xml:space="preserve"> </w:t>
      </w:r>
    </w:p>
    <w:p w14:paraId="706472E3" w14:textId="77777777" w:rsidR="006B038E" w:rsidRDefault="00C22BB6" w:rsidP="000B4A00">
      <w:r>
        <w:t xml:space="preserve"> </w:t>
      </w:r>
    </w:p>
    <w:p w14:paraId="589866F3" w14:textId="77777777" w:rsidR="006B038E" w:rsidRDefault="00C22BB6" w:rsidP="000B4A00">
      <w:r>
        <w:rPr>
          <w:b/>
        </w:rPr>
        <w:t>Télécopieur</w:t>
      </w:r>
      <w:r>
        <w:t xml:space="preserve"> : </w:t>
      </w:r>
      <w:r w:rsidR="001B3068" w:rsidRPr="00AC6C58">
        <w:t>514.708.5070</w:t>
      </w:r>
      <w:r>
        <w:t xml:space="preserve"> </w:t>
      </w:r>
    </w:p>
    <w:p w14:paraId="69B2551C" w14:textId="77777777" w:rsidR="006B038E" w:rsidRDefault="00C22BB6" w:rsidP="000B4A00">
      <w:r>
        <w:t xml:space="preserve"> </w:t>
      </w:r>
    </w:p>
    <w:p w14:paraId="79781565" w14:textId="77777777" w:rsidR="001E5CD8" w:rsidRDefault="00C22BB6">
      <w:pPr>
        <w:pStyle w:val="Titre1"/>
        <w:ind w:left="2" w:right="0"/>
        <w:rPr>
          <w:b w:val="0"/>
        </w:rPr>
      </w:pPr>
      <w:r>
        <w:t>CI-APRÈS DÉNOMMÉ, LE «SOUMISSIONNAIRE»</w:t>
      </w:r>
      <w:r>
        <w:rPr>
          <w:b w:val="0"/>
        </w:rPr>
        <w:t xml:space="preserve"> </w:t>
      </w:r>
    </w:p>
    <w:p w14:paraId="0ED9B80F" w14:textId="77777777" w:rsidR="001E5CD8" w:rsidRDefault="001E5CD8" w:rsidP="001E5CD8">
      <w:r>
        <w:br w:type="page"/>
      </w:r>
    </w:p>
    <w:p w14:paraId="5176CE5F" w14:textId="77777777" w:rsidR="006B038E" w:rsidRDefault="00C22BB6" w:rsidP="000B4A00">
      <w:r>
        <w:lastRenderedPageBreak/>
        <w:t xml:space="preserve"> </w:t>
      </w:r>
      <w:r>
        <w:rPr>
          <w:rFonts w:ascii="Calibri" w:eastAsia="Calibri" w:hAnsi="Calibri" w:cs="Calibri"/>
          <w:noProof/>
          <w:lang w:val="fr-FR" w:eastAsia="fr-FR"/>
        </w:rPr>
        <mc:AlternateContent>
          <mc:Choice Requires="wpg">
            <w:drawing>
              <wp:inline distT="0" distB="0" distL="0" distR="0" wp14:anchorId="23AD8C0E" wp14:editId="53E2C2EF">
                <wp:extent cx="6121273" cy="6097"/>
                <wp:effectExtent l="0" t="0" r="0" b="0"/>
                <wp:docPr id="29388" name="Group 29388"/>
                <wp:cNvGraphicFramePr/>
                <a:graphic xmlns:a="http://schemas.openxmlformats.org/drawingml/2006/main">
                  <a:graphicData uri="http://schemas.microsoft.com/office/word/2010/wordprocessingGroup">
                    <wpg:wgp>
                      <wpg:cNvGrpSpPr/>
                      <wpg:grpSpPr>
                        <a:xfrm>
                          <a:off x="0" y="0"/>
                          <a:ext cx="6121273" cy="6097"/>
                          <a:chOff x="0" y="0"/>
                          <a:chExt cx="6121273" cy="6097"/>
                        </a:xfrm>
                      </wpg:grpSpPr>
                      <wps:wsp>
                        <wps:cNvPr id="33643" name="Shape 33643"/>
                        <wps:cNvSpPr/>
                        <wps:spPr>
                          <a:xfrm>
                            <a:off x="0" y="0"/>
                            <a:ext cx="6121273" cy="9144"/>
                          </a:xfrm>
                          <a:custGeom>
                            <a:avLst/>
                            <a:gdLst/>
                            <a:ahLst/>
                            <a:cxnLst/>
                            <a:rect l="0" t="0" r="0" b="0"/>
                            <a:pathLst>
                              <a:path w="6121273" h="9144">
                                <a:moveTo>
                                  <a:pt x="0" y="0"/>
                                </a:moveTo>
                                <a:lnTo>
                                  <a:pt x="6121273" y="0"/>
                                </a:lnTo>
                                <a:lnTo>
                                  <a:pt x="6121273" y="9144"/>
                                </a:lnTo>
                                <a:lnTo>
                                  <a:pt x="0" y="9144"/>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A32FD0" id="Group 29388" o:spid="_x0000_s1026" style="width:482pt;height:.5pt;mso-position-horizontal-relative:char;mso-position-vertical-relative:line" coordsize="61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">
                <v:shape id="Shape 33643" o:spid="_x0000_s1027" style="position:absolute;width:61212;height:91;visibility:visible;mso-wrap-style:square;v-text-anchor:top" coordsize="61212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" path="m,l6121273,r,9144l,9144,,e" fillcolor="#d3d3d3" stroked="f" strokeweight="0">
                  <v:stroke miterlimit="83231f" joinstyle="miter"/>
                  <v:path arrowok="t" textboxrect="0,0,6121273,9144"/>
                </v:shape>
                <w10:anchorlock/>
              </v:group>
            </w:pict>
          </mc:Fallback>
        </mc:AlternateContent>
      </w:r>
      <w:r>
        <w:t xml:space="preserve"> </w:t>
      </w:r>
    </w:p>
    <w:p w14:paraId="55D7F1D2" w14:textId="77777777" w:rsidR="006B038E" w:rsidRDefault="00C22BB6" w:rsidP="000B4A00">
      <w:r>
        <w:t xml:space="preserve"> </w:t>
      </w:r>
    </w:p>
    <w:p w14:paraId="5864E0ED" w14:textId="77777777" w:rsidR="001B3068" w:rsidRDefault="001B3068">
      <w:pPr>
        <w:pStyle w:val="Titre1"/>
        <w:ind w:left="1484" w:right="0"/>
      </w:pPr>
    </w:p>
    <w:p w14:paraId="3115C38F" w14:textId="77777777" w:rsidR="006B038E" w:rsidRDefault="00C22BB6">
      <w:pPr>
        <w:pStyle w:val="Titre1"/>
        <w:ind w:left="1484" w:right="0"/>
      </w:pPr>
      <w:r>
        <w:t xml:space="preserve">PRÉAMBULE </w:t>
      </w:r>
    </w:p>
    <w:p w14:paraId="2AFC0829" w14:textId="77777777" w:rsidR="006B038E" w:rsidRDefault="00C22BB6" w:rsidP="000B4A00">
      <w:r>
        <w:t xml:space="preserve"> </w:t>
      </w:r>
    </w:p>
    <w:p w14:paraId="21D1E41D" w14:textId="77777777" w:rsidR="006B038E" w:rsidRDefault="00C22BB6" w:rsidP="000B4A00">
      <w:r>
        <w:t xml:space="preserve">Le SOUMISSIONNAIRE déclare ce qui suit : </w:t>
      </w:r>
    </w:p>
    <w:p w14:paraId="0C28F080" w14:textId="77777777" w:rsidR="006B038E" w:rsidRDefault="00C22BB6" w:rsidP="000B4A00">
      <w:r>
        <w:t xml:space="preserve"> </w:t>
      </w:r>
    </w:p>
    <w:p w14:paraId="199F0850" w14:textId="77777777" w:rsidR="006B038E" w:rsidRDefault="00C22BB6" w:rsidP="000B4A00">
      <w:pPr>
        <w:pStyle w:val="Pardeliste"/>
        <w:numPr>
          <w:ilvl w:val="0"/>
          <w:numId w:val="1"/>
        </w:numPr>
      </w:pPr>
      <w:r>
        <w:t xml:space="preserve">il a pris connaissance de l’Appel d’Offres émis par l’ORGANISME PUBLIC; </w:t>
      </w:r>
    </w:p>
    <w:p w14:paraId="050EA62E" w14:textId="77777777" w:rsidR="006B038E" w:rsidRDefault="00C22BB6" w:rsidP="000B4A00">
      <w:r>
        <w:t xml:space="preserve"> </w:t>
      </w:r>
    </w:p>
    <w:p w14:paraId="1E09E045" w14:textId="77777777" w:rsidR="006B038E" w:rsidRDefault="00C22BB6" w:rsidP="000B4A00">
      <w:pPr>
        <w:pStyle w:val="Pardeliste"/>
        <w:numPr>
          <w:ilvl w:val="0"/>
          <w:numId w:val="1"/>
        </w:numPr>
      </w:pPr>
      <w:r>
        <w:t xml:space="preserve">en réponse à cet Appel d’Offres, il soumet la Soumission qui suit. </w:t>
      </w:r>
    </w:p>
    <w:p w14:paraId="7BED7B53" w14:textId="77777777" w:rsidR="006B038E" w:rsidRDefault="00C22BB6" w:rsidP="000B4A00">
      <w:r>
        <w:t xml:space="preserve"> </w:t>
      </w:r>
    </w:p>
    <w:p w14:paraId="60A10B33" w14:textId="77777777" w:rsidR="006B038E" w:rsidRDefault="00C22BB6">
      <w:pPr>
        <w:pStyle w:val="Titre1"/>
        <w:tabs>
          <w:tab w:val="center" w:pos="2477"/>
        </w:tabs>
        <w:ind w:left="-8" w:right="0" w:firstLine="0"/>
      </w:pPr>
      <w:r>
        <w:t>0.00</w:t>
      </w:r>
      <w:r>
        <w:rPr>
          <w:rFonts w:ascii="Arial" w:eastAsia="Arial" w:hAnsi="Arial" w:cs="Arial"/>
        </w:rPr>
        <w:t xml:space="preserve"> </w:t>
      </w:r>
      <w:r>
        <w:rPr>
          <w:rFonts w:ascii="Arial" w:eastAsia="Arial" w:hAnsi="Arial" w:cs="Arial"/>
        </w:rPr>
        <w:tab/>
      </w:r>
      <w:r>
        <w:t xml:space="preserve">INTERPRÉTATION </w:t>
      </w:r>
    </w:p>
    <w:p w14:paraId="1D377AAC" w14:textId="77777777" w:rsidR="006B038E" w:rsidRDefault="00C22BB6" w:rsidP="000B4A00">
      <w:r>
        <w:t xml:space="preserve"> </w:t>
      </w:r>
    </w:p>
    <w:p w14:paraId="7469D579" w14:textId="77777777" w:rsidR="006B038E" w:rsidRDefault="00C22BB6" w:rsidP="000B4A00">
      <w:r>
        <w:t xml:space="preserve">Sous réserve des adaptations nécessaires, les dispositions d’interprétation du Formulaire de Soumission sont les mêmes que celles qui apparaissent aux parties 0.00 des Documents d’Appel d’Offres. </w:t>
      </w:r>
    </w:p>
    <w:p w14:paraId="1B2F7D9E" w14:textId="77777777" w:rsidR="006B038E" w:rsidRDefault="00C22BB6" w:rsidP="000B4A00">
      <w:r>
        <w:t xml:space="preserve"> </w:t>
      </w:r>
    </w:p>
    <w:p w14:paraId="07F2D737" w14:textId="77777777" w:rsidR="006B038E" w:rsidRDefault="00C22BB6">
      <w:pPr>
        <w:pStyle w:val="Titre1"/>
        <w:tabs>
          <w:tab w:val="center" w:pos="2178"/>
        </w:tabs>
        <w:ind w:left="-8" w:right="0" w:firstLine="0"/>
      </w:pPr>
      <w:r>
        <w:t>1.00</w:t>
      </w:r>
      <w:r>
        <w:rPr>
          <w:rFonts w:ascii="Arial" w:eastAsia="Arial" w:hAnsi="Arial" w:cs="Arial"/>
        </w:rPr>
        <w:t xml:space="preserve"> </w:t>
      </w:r>
      <w:r>
        <w:rPr>
          <w:rFonts w:ascii="Arial" w:eastAsia="Arial" w:hAnsi="Arial" w:cs="Arial"/>
        </w:rPr>
        <w:tab/>
      </w:r>
      <w:r>
        <w:t xml:space="preserve">SOUMISSION </w:t>
      </w:r>
    </w:p>
    <w:p w14:paraId="0A371108" w14:textId="77777777" w:rsidR="006B038E" w:rsidRDefault="00C22BB6" w:rsidP="000B4A00">
      <w:r>
        <w:t xml:space="preserve"> </w:t>
      </w:r>
    </w:p>
    <w:p w14:paraId="7D950E49" w14:textId="77777777" w:rsidR="006B038E" w:rsidRDefault="00C22BB6" w:rsidP="000B4A00">
      <w:r>
        <w:t xml:space="preserve">En réponse à la demande de propositions faite sur invitation de la part de l’ORGANISME PUBLIC dans le cadre de l’appel d’offres no SI-17-04-25-197, le SOUMISSIONNAIRE dépose par la présente sa Soumission, sur la base des documents exigés dans l’Appel d’Offres, comprenant notamment son « offre qualitative » présentée dans le Questionnaire d’évaluation de la qualité reproduite à l’annexe 7.00 des présentes et son « offre financière » qui est soumise dans une enveloppe distincte et scellée étant entendu que l’ensemble constitue son offre de contracter à l’intention de l’ORGANISME PUBLIC et que sur acceptation par ce dernier de la Soumission les deux PARTIES deviennent liées par le Contrat sans autre avis ni formalité. </w:t>
      </w:r>
    </w:p>
    <w:p w14:paraId="5A51F111" w14:textId="77777777" w:rsidR="006B038E" w:rsidRDefault="00C22BB6" w:rsidP="000B4A00">
      <w:r>
        <w:t xml:space="preserve"> </w:t>
      </w:r>
    </w:p>
    <w:p w14:paraId="1499FE68" w14:textId="77777777" w:rsidR="006B038E" w:rsidRDefault="00C22BB6" w:rsidP="000B4A00">
      <w:r>
        <w:t>2.00</w:t>
      </w:r>
      <w:r>
        <w:rPr>
          <w:rFonts w:ascii="Arial" w:eastAsia="Arial" w:hAnsi="Arial" w:cs="Arial"/>
        </w:rPr>
        <w:t xml:space="preserve"> </w:t>
      </w:r>
      <w:r>
        <w:rPr>
          <w:rFonts w:ascii="Arial" w:eastAsia="Arial" w:hAnsi="Arial" w:cs="Arial"/>
        </w:rPr>
        <w:tab/>
      </w:r>
      <w:r>
        <w:t xml:space="preserve">PRIX PROPOSÉ </w:t>
      </w:r>
    </w:p>
    <w:p w14:paraId="72C19E77" w14:textId="77777777" w:rsidR="006B038E" w:rsidRDefault="00C22BB6" w:rsidP="000B4A00">
      <w:r>
        <w:t xml:space="preserve"> </w:t>
      </w:r>
    </w:p>
    <w:p w14:paraId="08E92E66" w14:textId="77777777" w:rsidR="006B038E" w:rsidRDefault="00C22BB6">
      <w:pPr>
        <w:pStyle w:val="Titre1"/>
        <w:tabs>
          <w:tab w:val="center" w:pos="930"/>
          <w:tab w:val="center" w:pos="2049"/>
        </w:tabs>
        <w:ind w:left="0" w:right="0" w:firstLine="0"/>
      </w:pPr>
      <w:r>
        <w:rPr>
          <w:rFonts w:ascii="Calibri" w:eastAsia="Calibri" w:hAnsi="Calibri" w:cs="Calibri"/>
          <w:b w:val="0"/>
        </w:rPr>
        <w:tab/>
      </w:r>
      <w:r>
        <w:t>2.01</w:t>
      </w:r>
      <w:r>
        <w:rPr>
          <w:rFonts w:ascii="Arial" w:eastAsia="Arial" w:hAnsi="Arial" w:cs="Arial"/>
        </w:rPr>
        <w:t xml:space="preserve"> </w:t>
      </w:r>
      <w:r>
        <w:rPr>
          <w:rFonts w:ascii="Arial" w:eastAsia="Arial" w:hAnsi="Arial" w:cs="Arial"/>
        </w:rPr>
        <w:tab/>
      </w:r>
      <w:r>
        <w:t xml:space="preserve">Prix de base </w:t>
      </w:r>
    </w:p>
    <w:p w14:paraId="74A5B992" w14:textId="77777777" w:rsidR="006B038E" w:rsidRDefault="00C22BB6" w:rsidP="000B4A00">
      <w:r>
        <w:t xml:space="preserve"> </w:t>
      </w:r>
    </w:p>
    <w:p w14:paraId="14CD10ED" w14:textId="77777777" w:rsidR="006B038E" w:rsidRDefault="00C22BB6" w:rsidP="000B4A00">
      <w:r>
        <w:t xml:space="preserve">Le SOUMISSIONNAIRE déclare avoir pris connaissance du Devis ainsi que tout Addenda s’y rapportant et être en mesure d’établir à la lumière de son contenu un prix pour les Services recherchés. Le prix proposé à l’ORGANISME PUBLIC est présenté dans le Bordereau de Prix reproduit à l’annexe 2.00 des présentes. </w:t>
      </w:r>
    </w:p>
    <w:p w14:paraId="1A0F0361" w14:textId="77777777" w:rsidR="006B038E" w:rsidRDefault="00C22BB6" w:rsidP="000B4A00">
      <w:r>
        <w:t xml:space="preserve"> </w:t>
      </w:r>
    </w:p>
    <w:p w14:paraId="4D016B51" w14:textId="77777777" w:rsidR="006B038E" w:rsidRDefault="00C22BB6">
      <w:pPr>
        <w:pStyle w:val="Titre1"/>
        <w:tabs>
          <w:tab w:val="center" w:pos="930"/>
          <w:tab w:val="center" w:pos="2018"/>
        </w:tabs>
        <w:ind w:left="0" w:right="0" w:firstLine="0"/>
      </w:pPr>
      <w:r>
        <w:rPr>
          <w:rFonts w:ascii="Calibri" w:eastAsia="Calibri" w:hAnsi="Calibri" w:cs="Calibri"/>
          <w:b w:val="0"/>
        </w:rPr>
        <w:tab/>
      </w:r>
      <w:r>
        <w:t>2.02</w:t>
      </w:r>
      <w:r>
        <w:rPr>
          <w:rFonts w:ascii="Arial" w:eastAsia="Arial" w:hAnsi="Arial" w:cs="Arial"/>
        </w:rPr>
        <w:t xml:space="preserve"> </w:t>
      </w:r>
      <w:r>
        <w:rPr>
          <w:rFonts w:ascii="Arial" w:eastAsia="Arial" w:hAnsi="Arial" w:cs="Arial"/>
        </w:rPr>
        <w:tab/>
      </w:r>
      <w:r>
        <w:t xml:space="preserve">Ajustement </w:t>
      </w:r>
    </w:p>
    <w:p w14:paraId="4A7EDC6A" w14:textId="77777777" w:rsidR="006B038E" w:rsidRDefault="00C22BB6" w:rsidP="000B4A00">
      <w:r>
        <w:t xml:space="preserve"> </w:t>
      </w:r>
    </w:p>
    <w:p w14:paraId="7FDAAE1D" w14:textId="77777777" w:rsidR="006B038E" w:rsidRDefault="00C22BB6" w:rsidP="000B4A00">
      <w:r>
        <w:t xml:space="preserve">Le SOUMISSIONNAIRE reconnaît et accepte que le(s) prix énoncé(s) est(sont) toutefois sujet(s) aux ajustements indiqués dans le Contrat. </w:t>
      </w:r>
    </w:p>
    <w:p w14:paraId="0356860D" w14:textId="77777777" w:rsidR="006B038E" w:rsidRDefault="00C22BB6" w:rsidP="000B4A00">
      <w:r>
        <w:t xml:space="preserve"> </w:t>
      </w:r>
    </w:p>
    <w:p w14:paraId="29614969" w14:textId="77777777" w:rsidR="006B038E" w:rsidRDefault="00C22BB6">
      <w:pPr>
        <w:pStyle w:val="Titre1"/>
        <w:tabs>
          <w:tab w:val="center" w:pos="2948"/>
        </w:tabs>
        <w:ind w:left="-8" w:right="0" w:firstLine="0"/>
      </w:pPr>
      <w:r>
        <w:t>3.00</w:t>
      </w:r>
      <w:r>
        <w:rPr>
          <w:rFonts w:ascii="Arial" w:eastAsia="Arial" w:hAnsi="Arial" w:cs="Arial"/>
        </w:rPr>
        <w:t xml:space="preserve"> </w:t>
      </w:r>
      <w:r>
        <w:rPr>
          <w:rFonts w:ascii="Arial" w:eastAsia="Arial" w:hAnsi="Arial" w:cs="Arial"/>
        </w:rPr>
        <w:tab/>
      </w:r>
      <w:r>
        <w:t xml:space="preserve">MODALITÉS DE PAIEMENT </w:t>
      </w:r>
    </w:p>
    <w:p w14:paraId="144A0CD3" w14:textId="77777777" w:rsidR="006B038E" w:rsidRDefault="00C22BB6" w:rsidP="000B4A00">
      <w:r>
        <w:t xml:space="preserve"> </w:t>
      </w:r>
    </w:p>
    <w:p w14:paraId="77DABFA9" w14:textId="77777777" w:rsidR="006B038E" w:rsidRDefault="00C22BB6" w:rsidP="000B4A00">
      <w:r>
        <w:t xml:space="preserve">Le SOUMISSIONNAIRE prend acte des modalités de paiement indiquées aux parties </w:t>
      </w:r>
    </w:p>
    <w:p w14:paraId="1DF79B66" w14:textId="77777777" w:rsidR="006B038E" w:rsidRDefault="00C22BB6" w:rsidP="000B4A00">
      <w:r>
        <w:t xml:space="preserve">3.00 des Documents d’Appels d’Offres et s’en déclare satisfait. </w:t>
      </w:r>
    </w:p>
    <w:p w14:paraId="3F116C33" w14:textId="77777777" w:rsidR="006B038E" w:rsidRDefault="00C22BB6" w:rsidP="000B4A00">
      <w:r>
        <w:t xml:space="preserve"> </w:t>
      </w:r>
    </w:p>
    <w:p w14:paraId="1A70B9B2" w14:textId="77777777" w:rsidR="006B038E" w:rsidRDefault="00C22BB6" w:rsidP="000B4A00">
      <w:r>
        <w:t>4.00</w:t>
      </w:r>
      <w:r>
        <w:rPr>
          <w:rFonts w:ascii="Arial" w:eastAsia="Arial" w:hAnsi="Arial" w:cs="Arial"/>
        </w:rPr>
        <w:t xml:space="preserve"> </w:t>
      </w:r>
      <w:r>
        <w:rPr>
          <w:rFonts w:ascii="Arial" w:eastAsia="Arial" w:hAnsi="Arial" w:cs="Arial"/>
        </w:rPr>
        <w:tab/>
      </w:r>
      <w:r>
        <w:t xml:space="preserve">SÛRETÉS </w:t>
      </w:r>
    </w:p>
    <w:p w14:paraId="71909AFB" w14:textId="77777777" w:rsidR="006B038E" w:rsidRDefault="00C22BB6" w:rsidP="000B4A00">
      <w:r>
        <w:t xml:space="preserve"> </w:t>
      </w:r>
    </w:p>
    <w:p w14:paraId="53968DA9" w14:textId="77777777" w:rsidR="006B038E" w:rsidRDefault="00C22BB6">
      <w:pPr>
        <w:pStyle w:val="Titre1"/>
        <w:tabs>
          <w:tab w:val="center" w:pos="930"/>
          <w:tab w:val="center" w:pos="2575"/>
        </w:tabs>
        <w:ind w:left="0" w:right="0" w:firstLine="0"/>
      </w:pPr>
      <w:r>
        <w:rPr>
          <w:rFonts w:ascii="Calibri" w:eastAsia="Calibri" w:hAnsi="Calibri" w:cs="Calibri"/>
          <w:b w:val="0"/>
        </w:rPr>
        <w:lastRenderedPageBreak/>
        <w:tab/>
      </w:r>
      <w:r>
        <w:t>4.01</w:t>
      </w:r>
      <w:r>
        <w:rPr>
          <w:rFonts w:ascii="Arial" w:eastAsia="Arial" w:hAnsi="Arial" w:cs="Arial"/>
        </w:rPr>
        <w:t xml:space="preserve"> </w:t>
      </w:r>
      <w:r>
        <w:rPr>
          <w:rFonts w:ascii="Arial" w:eastAsia="Arial" w:hAnsi="Arial" w:cs="Arial"/>
        </w:rPr>
        <w:tab/>
      </w:r>
      <w:r>
        <w:t xml:space="preserve">Garantie de soumission </w:t>
      </w:r>
    </w:p>
    <w:p w14:paraId="51C57D9C" w14:textId="77777777" w:rsidR="006B038E" w:rsidRDefault="00C22BB6" w:rsidP="000B4A00">
      <w:r>
        <w:t xml:space="preserve"> </w:t>
      </w:r>
    </w:p>
    <w:p w14:paraId="2070B51F" w14:textId="77777777" w:rsidR="006B038E" w:rsidRDefault="00C22BB6" w:rsidP="000B4A00">
      <w:r>
        <w:t xml:space="preserve">Le SOUMISSIONNAIRE prend acte qu’aucune garantie de soumission n’est requise dans le cadre de l’Appel d’Offres. </w:t>
      </w:r>
    </w:p>
    <w:p w14:paraId="1EE12BDF" w14:textId="77777777" w:rsidR="006B038E" w:rsidRDefault="00C22BB6" w:rsidP="000B4A00">
      <w:r>
        <w:t xml:space="preserve"> </w:t>
      </w:r>
    </w:p>
    <w:p w14:paraId="3F5CDA09" w14:textId="77777777" w:rsidR="006B038E" w:rsidRDefault="00C22BB6">
      <w:pPr>
        <w:pStyle w:val="Titre1"/>
        <w:tabs>
          <w:tab w:val="center" w:pos="930"/>
          <w:tab w:val="center" w:pos="2461"/>
        </w:tabs>
        <w:ind w:left="0" w:right="0" w:firstLine="0"/>
      </w:pPr>
      <w:r>
        <w:rPr>
          <w:rFonts w:ascii="Calibri" w:eastAsia="Calibri" w:hAnsi="Calibri" w:cs="Calibri"/>
          <w:b w:val="0"/>
        </w:rPr>
        <w:tab/>
      </w:r>
      <w:r>
        <w:t>4.02</w:t>
      </w:r>
      <w:r>
        <w:rPr>
          <w:rFonts w:ascii="Arial" w:eastAsia="Arial" w:hAnsi="Arial" w:cs="Arial"/>
        </w:rPr>
        <w:t xml:space="preserve"> </w:t>
      </w:r>
      <w:r>
        <w:rPr>
          <w:rFonts w:ascii="Arial" w:eastAsia="Arial" w:hAnsi="Arial" w:cs="Arial"/>
        </w:rPr>
        <w:tab/>
      </w:r>
      <w:r>
        <w:t xml:space="preserve">Garantie d'exécution </w:t>
      </w:r>
    </w:p>
    <w:p w14:paraId="682564CF" w14:textId="77777777" w:rsidR="006B038E" w:rsidRDefault="00C22BB6" w:rsidP="000B4A00">
      <w:r>
        <w:t xml:space="preserve"> </w:t>
      </w:r>
    </w:p>
    <w:p w14:paraId="7D99355C" w14:textId="77777777" w:rsidR="006B038E" w:rsidRDefault="00C22BB6" w:rsidP="000B4A00">
      <w:r>
        <w:t xml:space="preserve">Le SOUMISSIONNAIRE prend acte qu’aucune garantie d’exécution n’est requise dans le cadre de l’Appel d’Offres. </w:t>
      </w:r>
    </w:p>
    <w:p w14:paraId="79A0F44B" w14:textId="77777777" w:rsidR="006B038E" w:rsidRDefault="00C22BB6" w:rsidP="000B4A00">
      <w:r>
        <w:t xml:space="preserve"> </w:t>
      </w:r>
    </w:p>
    <w:p w14:paraId="2EC8D46A" w14:textId="77777777" w:rsidR="006B038E" w:rsidRDefault="00C22BB6">
      <w:pPr>
        <w:pStyle w:val="Titre1"/>
        <w:tabs>
          <w:tab w:val="center" w:pos="3165"/>
        </w:tabs>
        <w:ind w:left="-8" w:right="0" w:firstLine="0"/>
      </w:pPr>
      <w:r>
        <w:t>5.00</w:t>
      </w:r>
      <w:r>
        <w:rPr>
          <w:rFonts w:ascii="Arial" w:eastAsia="Arial" w:hAnsi="Arial" w:cs="Arial"/>
        </w:rPr>
        <w:t xml:space="preserve"> </w:t>
      </w:r>
      <w:r>
        <w:rPr>
          <w:rFonts w:ascii="Arial" w:eastAsia="Arial" w:hAnsi="Arial" w:cs="Arial"/>
        </w:rPr>
        <w:tab/>
      </w:r>
      <w:r>
        <w:t xml:space="preserve">ATTESTATIONS RÉCIPROQUES </w:t>
      </w:r>
    </w:p>
    <w:p w14:paraId="6989A106" w14:textId="77777777" w:rsidR="006B038E" w:rsidRDefault="00C22BB6" w:rsidP="000B4A00">
      <w:r>
        <w:t xml:space="preserve"> </w:t>
      </w:r>
    </w:p>
    <w:p w14:paraId="5FF35E0F" w14:textId="77777777" w:rsidR="006B038E" w:rsidRDefault="00C22BB6" w:rsidP="000B4A00">
      <w:r>
        <w:t xml:space="preserve">Le SOUMISSIONNAIRE prend acte des attestations réciproques indiquées aux parties 5.00 des Documents d’Appel d’Offres et s’en déclare satisfait. </w:t>
      </w:r>
    </w:p>
    <w:p w14:paraId="166C6175" w14:textId="77777777" w:rsidR="006B038E" w:rsidRDefault="00C22BB6" w:rsidP="000B4A00">
      <w:r>
        <w:t xml:space="preserve"> </w:t>
      </w:r>
    </w:p>
    <w:p w14:paraId="56E39095" w14:textId="77777777" w:rsidR="006B038E" w:rsidRDefault="00C22BB6">
      <w:pPr>
        <w:pStyle w:val="Titre1"/>
        <w:tabs>
          <w:tab w:val="center" w:pos="3777"/>
        </w:tabs>
        <w:ind w:left="-8" w:right="0" w:firstLine="0"/>
      </w:pPr>
      <w:r>
        <w:t>6.00</w:t>
      </w:r>
      <w:r>
        <w:rPr>
          <w:rFonts w:ascii="Arial" w:eastAsia="Arial" w:hAnsi="Arial" w:cs="Arial"/>
        </w:rPr>
        <w:t xml:space="preserve"> </w:t>
      </w:r>
      <w:r>
        <w:rPr>
          <w:rFonts w:ascii="Arial" w:eastAsia="Arial" w:hAnsi="Arial" w:cs="Arial"/>
        </w:rPr>
        <w:tab/>
      </w:r>
      <w:r>
        <w:t xml:space="preserve">ATTESTATIONS DE L'ORGANISME PUBLIC </w:t>
      </w:r>
    </w:p>
    <w:p w14:paraId="732E7E1D" w14:textId="77777777" w:rsidR="006B038E" w:rsidRDefault="00C22BB6" w:rsidP="000B4A00">
      <w:r>
        <w:t xml:space="preserve"> </w:t>
      </w:r>
    </w:p>
    <w:p w14:paraId="59A92481" w14:textId="77777777" w:rsidR="006B038E" w:rsidRDefault="00C22BB6" w:rsidP="000B4A00">
      <w:r>
        <w:t xml:space="preserve">Le SOUMISSIONNAIRE prend acte des attestations de l’ORGANISME PUBLIC indiquées aux parties 6.00 des Documents d’Appel d’offres et s’en déclare satisfait. </w:t>
      </w:r>
    </w:p>
    <w:p w14:paraId="48EA6060" w14:textId="77777777" w:rsidR="006B038E" w:rsidRDefault="00C22BB6" w:rsidP="000B4A00">
      <w:r>
        <w:t xml:space="preserve"> </w:t>
      </w:r>
    </w:p>
    <w:p w14:paraId="628011D9" w14:textId="77777777" w:rsidR="006B038E" w:rsidRDefault="00C22BB6">
      <w:pPr>
        <w:pStyle w:val="Titre1"/>
        <w:tabs>
          <w:tab w:val="center" w:pos="3602"/>
        </w:tabs>
        <w:ind w:left="-8" w:right="0" w:firstLine="0"/>
      </w:pPr>
      <w:r>
        <w:t>7.00</w:t>
      </w:r>
      <w:r>
        <w:rPr>
          <w:rFonts w:ascii="Arial" w:eastAsia="Arial" w:hAnsi="Arial" w:cs="Arial"/>
        </w:rPr>
        <w:t xml:space="preserve"> </w:t>
      </w:r>
      <w:r>
        <w:rPr>
          <w:rFonts w:ascii="Arial" w:eastAsia="Arial" w:hAnsi="Arial" w:cs="Arial"/>
        </w:rPr>
        <w:tab/>
      </w:r>
      <w:r>
        <w:t xml:space="preserve">ATTESTATIONS DU SOUMISSIONNAIRE </w:t>
      </w:r>
    </w:p>
    <w:p w14:paraId="66399CE7" w14:textId="77777777" w:rsidR="006B038E" w:rsidRDefault="00C22BB6" w:rsidP="000B4A00">
      <w:r>
        <w:t xml:space="preserve"> </w:t>
      </w:r>
    </w:p>
    <w:p w14:paraId="4B453969" w14:textId="77777777" w:rsidR="006B038E" w:rsidRDefault="00C22BB6" w:rsidP="000B4A00">
      <w:r>
        <w:rPr>
          <w:rFonts w:ascii="Calibri" w:eastAsia="Calibri" w:hAnsi="Calibri" w:cs="Calibri"/>
        </w:rPr>
        <w:tab/>
      </w:r>
      <w:r>
        <w:t xml:space="preserve">Le </w:t>
      </w:r>
      <w:r>
        <w:tab/>
        <w:t xml:space="preserve">SOUMISSIONNAIRE </w:t>
      </w:r>
      <w:r>
        <w:tab/>
        <w:t xml:space="preserve">prend </w:t>
      </w:r>
      <w:r>
        <w:tab/>
        <w:t xml:space="preserve">acte </w:t>
      </w:r>
      <w:r>
        <w:tab/>
        <w:t xml:space="preserve">des </w:t>
      </w:r>
      <w:r>
        <w:tab/>
        <w:t xml:space="preserve">attestations </w:t>
      </w:r>
      <w:r>
        <w:tab/>
        <w:t xml:space="preserve">du </w:t>
      </w:r>
    </w:p>
    <w:p w14:paraId="39B855C6" w14:textId="77777777" w:rsidR="006B038E" w:rsidRDefault="00C22BB6" w:rsidP="000B4A00">
      <w:r>
        <w:t xml:space="preserve">SOUMISSIONNAIRE/PRESTATAIRE DE SERVICES indiquées aux parties 7.00 des </w:t>
      </w:r>
    </w:p>
    <w:p w14:paraId="6FBF6498" w14:textId="77777777" w:rsidR="006B038E" w:rsidRDefault="00C22BB6" w:rsidP="000B4A00">
      <w:r>
        <w:t xml:space="preserve">Documents d’Appel d’Offres et déclare celles-ci exactes. Il produit en annexe des présentes, tel qu’exigé par les Documents d’Appel d’Offres, les documents suivants dont il atteste de l’exactitude, à savoir: </w:t>
      </w:r>
    </w:p>
    <w:p w14:paraId="1C8308FE" w14:textId="77777777" w:rsidR="006B038E" w:rsidRDefault="00C22BB6" w:rsidP="000B4A00">
      <w:r>
        <w:t xml:space="preserve"> </w:t>
      </w:r>
    </w:p>
    <w:p w14:paraId="69FCAFCB" w14:textId="77777777" w:rsidR="006B038E" w:rsidRDefault="00C22BB6" w:rsidP="000B4A00">
      <w:pPr>
        <w:pStyle w:val="Pardeliste"/>
        <w:numPr>
          <w:ilvl w:val="0"/>
          <w:numId w:val="2"/>
        </w:numPr>
      </w:pPr>
      <w:r>
        <w:t xml:space="preserve">le formulaire «Bordereau de Prix»; </w:t>
      </w:r>
      <w:r w:rsidRPr="000B4A00">
        <w:rPr>
          <w:i/>
        </w:rPr>
        <w:t>(Enveloppe B - Offre financière)</w:t>
      </w:r>
      <w:r>
        <w:t xml:space="preserve"> </w:t>
      </w:r>
    </w:p>
    <w:p w14:paraId="1DF0EF71" w14:textId="77777777" w:rsidR="006B038E" w:rsidRDefault="00C22BB6" w:rsidP="000B4A00">
      <w:r>
        <w:t xml:space="preserve"> </w:t>
      </w:r>
    </w:p>
    <w:p w14:paraId="3F1E7CB8" w14:textId="77777777" w:rsidR="006B038E" w:rsidRDefault="00C22BB6" w:rsidP="000B4A00">
      <w:pPr>
        <w:pStyle w:val="Pardeliste"/>
        <w:numPr>
          <w:ilvl w:val="0"/>
          <w:numId w:val="2"/>
        </w:numPr>
      </w:pPr>
      <w:r>
        <w:t xml:space="preserve">le formulaire «Attestation relative à la Probité du Soumissionnaire »; </w:t>
      </w:r>
      <w:r w:rsidRPr="000B4A00">
        <w:rPr>
          <w:i/>
        </w:rPr>
        <w:t>(Enveloppe A - Offre qualitative)</w:t>
      </w:r>
      <w:r>
        <w:t xml:space="preserve"> </w:t>
      </w:r>
    </w:p>
    <w:p w14:paraId="0FA3814E" w14:textId="77777777" w:rsidR="006B038E" w:rsidRDefault="00C22BB6" w:rsidP="000B4A00">
      <w:r>
        <w:t xml:space="preserve"> </w:t>
      </w:r>
    </w:p>
    <w:p w14:paraId="0EA43460" w14:textId="77777777" w:rsidR="006B038E" w:rsidRPr="009256F2" w:rsidRDefault="00C22BB6" w:rsidP="000B4A00">
      <w:pPr>
        <w:pStyle w:val="Pardeliste"/>
        <w:numPr>
          <w:ilvl w:val="0"/>
          <w:numId w:val="2"/>
        </w:numPr>
      </w:pPr>
      <w:r w:rsidRPr="009256F2">
        <w:t xml:space="preserve">l’attestation de Revenu Québec, s’il a un établissement au Québec; </w:t>
      </w:r>
      <w:r w:rsidRPr="000B4A00">
        <w:rPr>
          <w:i/>
        </w:rPr>
        <w:t>(Enveloppe A - Offre qualitative)</w:t>
      </w:r>
      <w:r w:rsidRPr="009256F2">
        <w:t xml:space="preserve"> </w:t>
      </w:r>
    </w:p>
    <w:p w14:paraId="4C7A12B4" w14:textId="77777777" w:rsidR="006B038E" w:rsidRDefault="00C22BB6" w:rsidP="000B4A00">
      <w:r>
        <w:t xml:space="preserve"> </w:t>
      </w:r>
    </w:p>
    <w:p w14:paraId="022C5657" w14:textId="77777777" w:rsidR="006B038E" w:rsidRDefault="00C22BB6" w:rsidP="000B4A00">
      <w:pPr>
        <w:pStyle w:val="Pardeliste"/>
        <w:numPr>
          <w:ilvl w:val="0"/>
          <w:numId w:val="2"/>
        </w:numPr>
      </w:pPr>
      <w:r>
        <w:t xml:space="preserve">le formulaire « Absence d’établissement au Québec », s’il n’a pas d’établissement au Québec où il exerce ses activités de façon permanente, clairement identifié à son nom et accessible durant les heures normales de bureau; </w:t>
      </w:r>
      <w:r w:rsidRPr="000B4A00">
        <w:rPr>
          <w:i/>
        </w:rPr>
        <w:t>(Enveloppe A - Offre qualitative)</w:t>
      </w:r>
      <w:r>
        <w:t xml:space="preserve"> </w:t>
      </w:r>
    </w:p>
    <w:p w14:paraId="79F8FE00" w14:textId="77777777" w:rsidR="006B038E" w:rsidRDefault="00C22BB6" w:rsidP="000B4A00">
      <w:r>
        <w:t xml:space="preserve"> </w:t>
      </w:r>
    </w:p>
    <w:p w14:paraId="60354142" w14:textId="77777777" w:rsidR="006B038E" w:rsidRDefault="00C22BB6" w:rsidP="000B4A00">
      <w:pPr>
        <w:pStyle w:val="Pardeliste"/>
        <w:numPr>
          <w:ilvl w:val="0"/>
          <w:numId w:val="2"/>
        </w:numPr>
      </w:pPr>
      <w:r>
        <w:t xml:space="preserve">le Questionnaire d’évaluation de la qualité; </w:t>
      </w:r>
      <w:r w:rsidRPr="000B4A00">
        <w:rPr>
          <w:i/>
        </w:rPr>
        <w:t>(Enveloppe A - Offre qualitative)</w:t>
      </w:r>
      <w:r>
        <w:t xml:space="preserve"> </w:t>
      </w:r>
    </w:p>
    <w:p w14:paraId="76156A19" w14:textId="77777777" w:rsidR="006B038E" w:rsidRDefault="00C22BB6" w:rsidP="000B4A00">
      <w:r>
        <w:t xml:space="preserve"> </w:t>
      </w:r>
    </w:p>
    <w:p w14:paraId="2E943B37" w14:textId="77777777" w:rsidR="006B038E" w:rsidRDefault="00C22BB6" w:rsidP="000B4A00">
      <w:pPr>
        <w:pStyle w:val="Pardeliste"/>
        <w:numPr>
          <w:ilvl w:val="0"/>
          <w:numId w:val="2"/>
        </w:numPr>
      </w:pPr>
      <w:r>
        <w:t xml:space="preserve">tableau de la compréhension du mandat; </w:t>
      </w:r>
      <w:r w:rsidRPr="000B4A00">
        <w:rPr>
          <w:i/>
        </w:rPr>
        <w:t>(Enveloppe A - Offre qualitative)</w:t>
      </w:r>
      <w:r>
        <w:t xml:space="preserve"> </w:t>
      </w:r>
    </w:p>
    <w:p w14:paraId="07B089D2" w14:textId="77777777" w:rsidR="006B038E" w:rsidRDefault="00C22BB6" w:rsidP="000B4A00">
      <w:r>
        <w:t xml:space="preserve"> </w:t>
      </w:r>
    </w:p>
    <w:p w14:paraId="1AA3F2CA" w14:textId="77777777" w:rsidR="006B038E" w:rsidRDefault="00C22BB6" w:rsidP="000B4A00">
      <w:pPr>
        <w:pStyle w:val="Pardeliste"/>
        <w:numPr>
          <w:ilvl w:val="0"/>
          <w:numId w:val="2"/>
        </w:numPr>
      </w:pPr>
      <w:r>
        <w:t xml:space="preserve">Projets réalisés par la firme; (Enveloppe A - Offre qualitative) </w:t>
      </w:r>
    </w:p>
    <w:p w14:paraId="1EA5FD63" w14:textId="77777777" w:rsidR="006B038E" w:rsidRDefault="00C22BB6" w:rsidP="000B4A00">
      <w:r>
        <w:lastRenderedPageBreak/>
        <w:t xml:space="preserve"> </w:t>
      </w:r>
    </w:p>
    <w:p w14:paraId="60F675D0" w14:textId="77777777" w:rsidR="006B038E" w:rsidRDefault="00C22BB6" w:rsidP="000B4A00">
      <w:pPr>
        <w:pStyle w:val="Pardeliste"/>
        <w:numPr>
          <w:ilvl w:val="0"/>
          <w:numId w:val="2"/>
        </w:numPr>
      </w:pPr>
      <w:r>
        <w:t xml:space="preserve">CV de la ressource proposée ; (Enveloppe A - Offre qualitative) </w:t>
      </w:r>
    </w:p>
    <w:p w14:paraId="6A1284E7" w14:textId="77777777" w:rsidR="006B038E" w:rsidRDefault="00C22BB6" w:rsidP="000B4A00">
      <w:r>
        <w:t xml:space="preserve"> </w:t>
      </w:r>
    </w:p>
    <w:p w14:paraId="638171AD" w14:textId="77777777" w:rsidR="006B038E" w:rsidRDefault="00C22BB6">
      <w:pPr>
        <w:pStyle w:val="Titre1"/>
        <w:tabs>
          <w:tab w:val="center" w:pos="3237"/>
        </w:tabs>
        <w:ind w:left="-8" w:right="0" w:firstLine="0"/>
      </w:pPr>
      <w:r>
        <w:t>8.00</w:t>
      </w:r>
      <w:r>
        <w:rPr>
          <w:rFonts w:ascii="Arial" w:eastAsia="Arial" w:hAnsi="Arial" w:cs="Arial"/>
        </w:rPr>
        <w:t xml:space="preserve"> </w:t>
      </w:r>
      <w:r>
        <w:rPr>
          <w:rFonts w:ascii="Arial" w:eastAsia="Arial" w:hAnsi="Arial" w:cs="Arial"/>
        </w:rPr>
        <w:tab/>
      </w:r>
      <w:r>
        <w:t xml:space="preserve">OBLIGATION(S) RÉCIPROQUE(S) </w:t>
      </w:r>
    </w:p>
    <w:p w14:paraId="77F2D8EE" w14:textId="77777777" w:rsidR="006B038E" w:rsidRDefault="00C22BB6" w:rsidP="000B4A00">
      <w:r>
        <w:t xml:space="preserve"> </w:t>
      </w:r>
    </w:p>
    <w:p w14:paraId="3A790F8F" w14:textId="77777777" w:rsidR="006B038E" w:rsidRDefault="00C22BB6" w:rsidP="000B4A00">
      <w:r>
        <w:t xml:space="preserve">Le SOUMISSIONNAIRE prend acte des obligations réciproques indiquées aux Documents d’Appels d’Offres et s’en déclare satisfait en plus de s’engager à les respecter. </w:t>
      </w:r>
    </w:p>
    <w:p w14:paraId="5156A668" w14:textId="77777777" w:rsidR="006B038E" w:rsidRDefault="00C22BB6" w:rsidP="000B4A00">
      <w:r>
        <w:t xml:space="preserve"> </w:t>
      </w:r>
    </w:p>
    <w:p w14:paraId="043ACC3C" w14:textId="77777777" w:rsidR="006B038E" w:rsidRDefault="00C22BB6">
      <w:pPr>
        <w:pStyle w:val="Titre1"/>
        <w:tabs>
          <w:tab w:val="center" w:pos="3702"/>
        </w:tabs>
        <w:ind w:left="-8" w:right="0" w:firstLine="0"/>
      </w:pPr>
      <w:r>
        <w:t>9.00</w:t>
      </w:r>
      <w:r>
        <w:rPr>
          <w:rFonts w:ascii="Arial" w:eastAsia="Arial" w:hAnsi="Arial" w:cs="Arial"/>
        </w:rPr>
        <w:t xml:space="preserve"> </w:t>
      </w:r>
      <w:r>
        <w:rPr>
          <w:rFonts w:ascii="Arial" w:eastAsia="Arial" w:hAnsi="Arial" w:cs="Arial"/>
        </w:rPr>
        <w:tab/>
      </w:r>
      <w:r>
        <w:t xml:space="preserve">OBLIGATIONS DE L'ORGANISME PUBLIC </w:t>
      </w:r>
    </w:p>
    <w:p w14:paraId="5EB9D537" w14:textId="77777777" w:rsidR="006B038E" w:rsidRDefault="00C22BB6" w:rsidP="000B4A00">
      <w:r>
        <w:t xml:space="preserve"> </w:t>
      </w:r>
    </w:p>
    <w:p w14:paraId="1A357A65" w14:textId="77777777" w:rsidR="006B038E" w:rsidRDefault="00C22BB6" w:rsidP="000B4A00">
      <w:r>
        <w:t xml:space="preserve">Le SOUMISSIONNAIRE prend acte des obligations de l’ORGANISME PUBLIC indiquées aux Documents d’Appels d’Offres et s’en déclare satisfait. </w:t>
      </w:r>
    </w:p>
    <w:p w14:paraId="10A53F40" w14:textId="77777777" w:rsidR="006B038E" w:rsidRDefault="00C22BB6" w:rsidP="000B4A00">
      <w:r>
        <w:t xml:space="preserve"> </w:t>
      </w:r>
    </w:p>
    <w:p w14:paraId="2E782376" w14:textId="77777777" w:rsidR="006B038E" w:rsidRDefault="00C22BB6">
      <w:pPr>
        <w:pStyle w:val="Titre1"/>
        <w:tabs>
          <w:tab w:val="center" w:pos="3529"/>
        </w:tabs>
        <w:ind w:left="-8" w:right="0" w:firstLine="0"/>
      </w:pPr>
      <w:r>
        <w:t>10.00</w:t>
      </w:r>
      <w:r>
        <w:rPr>
          <w:rFonts w:ascii="Arial" w:eastAsia="Arial" w:hAnsi="Arial" w:cs="Arial"/>
        </w:rPr>
        <w:t xml:space="preserve"> </w:t>
      </w:r>
      <w:r>
        <w:rPr>
          <w:rFonts w:ascii="Arial" w:eastAsia="Arial" w:hAnsi="Arial" w:cs="Arial"/>
        </w:rPr>
        <w:tab/>
      </w:r>
      <w:r>
        <w:t xml:space="preserve">OBLIGATIONS DU SOUMISSIONNAIRE </w:t>
      </w:r>
    </w:p>
    <w:p w14:paraId="51F53BF6" w14:textId="77777777" w:rsidR="006B038E" w:rsidRDefault="00C22BB6" w:rsidP="000B4A00">
      <w:r>
        <w:t xml:space="preserve"> </w:t>
      </w:r>
    </w:p>
    <w:p w14:paraId="480A1AE4" w14:textId="77777777" w:rsidR="006B038E" w:rsidRDefault="00C22BB6" w:rsidP="000B4A00">
      <w:r>
        <w:t xml:space="preserve">Le SOUMISSIONNAIRE prend acte des obligations du SOUMISSIONNAIRE/PRESTATAIRE DE SERVICES indiquées aux parties 10.00 des </w:t>
      </w:r>
    </w:p>
    <w:p w14:paraId="46B68474" w14:textId="77777777" w:rsidR="006B038E" w:rsidRDefault="00C22BB6" w:rsidP="000B4A00">
      <w:r>
        <w:t xml:space="preserve">Documents d’Appels d’Offres qu’il s’engage à respecter. </w:t>
      </w:r>
    </w:p>
    <w:p w14:paraId="630437FF" w14:textId="77777777" w:rsidR="006B038E" w:rsidRDefault="00C22BB6" w:rsidP="000B4A00">
      <w:r>
        <w:t xml:space="preserve"> </w:t>
      </w:r>
    </w:p>
    <w:p w14:paraId="33E51405" w14:textId="77777777" w:rsidR="006B038E" w:rsidRDefault="00C22BB6">
      <w:pPr>
        <w:pStyle w:val="Titre1"/>
        <w:tabs>
          <w:tab w:val="center" w:pos="3188"/>
        </w:tabs>
        <w:ind w:left="-8" w:right="0" w:firstLine="0"/>
      </w:pPr>
      <w:r>
        <w:t>11.00</w:t>
      </w:r>
      <w:r>
        <w:rPr>
          <w:rFonts w:ascii="Arial" w:eastAsia="Arial" w:hAnsi="Arial" w:cs="Arial"/>
        </w:rPr>
        <w:t xml:space="preserve"> </w:t>
      </w:r>
      <w:r>
        <w:rPr>
          <w:rFonts w:ascii="Arial" w:eastAsia="Arial" w:hAnsi="Arial" w:cs="Arial"/>
        </w:rPr>
        <w:tab/>
      </w:r>
      <w:r>
        <w:t xml:space="preserve">DISPOSITIONS PARTICULIÈRES </w:t>
      </w:r>
    </w:p>
    <w:p w14:paraId="763DCA3F" w14:textId="77777777" w:rsidR="006B038E" w:rsidRDefault="00C22BB6" w:rsidP="000B4A00">
      <w:r>
        <w:t xml:space="preserve"> </w:t>
      </w:r>
    </w:p>
    <w:p w14:paraId="3B84C933" w14:textId="77777777" w:rsidR="006B038E" w:rsidRDefault="00C22BB6" w:rsidP="000B4A00">
      <w:r>
        <w:t xml:space="preserve">Le SOUMISSIONNAIRE prend acte des dispositions particulières indiquées aux </w:t>
      </w:r>
    </w:p>
    <w:p w14:paraId="70277C2C" w14:textId="77777777" w:rsidR="006B038E" w:rsidRDefault="00C22BB6" w:rsidP="000B4A00">
      <w:r>
        <w:t xml:space="preserve">Documents d’Appels d’Offres et s’en déclare satisfait en plus de s’engager à les respecter. </w:t>
      </w:r>
    </w:p>
    <w:p w14:paraId="35D38B3D" w14:textId="77777777" w:rsidR="006B038E" w:rsidRDefault="00C22BB6" w:rsidP="000B4A00">
      <w:r>
        <w:t xml:space="preserve"> </w:t>
      </w:r>
    </w:p>
    <w:p w14:paraId="0F916254" w14:textId="77777777" w:rsidR="006B038E" w:rsidRDefault="00C22BB6">
      <w:pPr>
        <w:pStyle w:val="Titre1"/>
        <w:tabs>
          <w:tab w:val="center" w:pos="2962"/>
        </w:tabs>
        <w:ind w:left="-8" w:right="0" w:firstLine="0"/>
      </w:pPr>
      <w:r>
        <w:t>12.00</w:t>
      </w:r>
      <w:r>
        <w:rPr>
          <w:rFonts w:ascii="Arial" w:eastAsia="Arial" w:hAnsi="Arial" w:cs="Arial"/>
        </w:rPr>
        <w:t xml:space="preserve"> </w:t>
      </w:r>
      <w:r>
        <w:rPr>
          <w:rFonts w:ascii="Arial" w:eastAsia="Arial" w:hAnsi="Arial" w:cs="Arial"/>
        </w:rPr>
        <w:tab/>
      </w:r>
      <w:r>
        <w:t xml:space="preserve">DISPOSITIONS GÉNÉRALES </w:t>
      </w:r>
    </w:p>
    <w:p w14:paraId="5775E8B6" w14:textId="77777777" w:rsidR="006B038E" w:rsidRDefault="00C22BB6" w:rsidP="000B4A00">
      <w:r>
        <w:t xml:space="preserve"> </w:t>
      </w:r>
    </w:p>
    <w:p w14:paraId="616D70CC" w14:textId="77777777" w:rsidR="006B038E" w:rsidRDefault="00C22BB6" w:rsidP="000B4A00">
      <w:r>
        <w:t xml:space="preserve">Le SOUMISSIONNAIRE prend acte des dispositions générales indiquées aux Documents d’Appels d’Offres et s’en déclare satisfait en plus de s’engager à les respecter. </w:t>
      </w:r>
    </w:p>
    <w:p w14:paraId="3E8D246A" w14:textId="77777777" w:rsidR="006B038E" w:rsidRDefault="00C22BB6" w:rsidP="000B4A00">
      <w:r>
        <w:t xml:space="preserve"> </w:t>
      </w:r>
    </w:p>
    <w:p w14:paraId="47BADC56" w14:textId="77777777" w:rsidR="006B038E" w:rsidRDefault="00C22BB6">
      <w:pPr>
        <w:pStyle w:val="Titre1"/>
        <w:tabs>
          <w:tab w:val="center" w:pos="3068"/>
        </w:tabs>
        <w:ind w:left="-8" w:right="0" w:firstLine="0"/>
      </w:pPr>
      <w:r>
        <w:t>13.00</w:t>
      </w:r>
      <w:r>
        <w:rPr>
          <w:rFonts w:ascii="Arial" w:eastAsia="Arial" w:hAnsi="Arial" w:cs="Arial"/>
        </w:rPr>
        <w:t xml:space="preserve"> </w:t>
      </w:r>
      <w:r>
        <w:rPr>
          <w:rFonts w:ascii="Arial" w:eastAsia="Arial" w:hAnsi="Arial" w:cs="Arial"/>
        </w:rPr>
        <w:tab/>
      </w:r>
      <w:r>
        <w:t xml:space="preserve">RETRAIT DE LA SOUMISSION </w:t>
      </w:r>
    </w:p>
    <w:p w14:paraId="66A3A34F" w14:textId="77777777" w:rsidR="006B038E" w:rsidRDefault="00C22BB6" w:rsidP="000B4A00">
      <w:r>
        <w:t xml:space="preserve"> </w:t>
      </w:r>
    </w:p>
    <w:p w14:paraId="2EBD0643" w14:textId="77777777" w:rsidR="006B038E" w:rsidRDefault="00C22BB6" w:rsidP="000B4A00">
      <w:r>
        <w:t xml:space="preserve">Le SOUMISSIONNAIRE reconnaît que sa Soumission constitue, à compter de l’ouverture des Soumissions, une offre irrévocable de contracter et qu’il ne peut plus retirer celle-ci. Si sa Soumission est acceptée et qu’il refuse d’honorer ses obligations en vertu du Contrat, l’ORGANISME PUBLIC peut lui réclamer des dommages-intérêts. </w:t>
      </w:r>
    </w:p>
    <w:p w14:paraId="24A5F5C8" w14:textId="77777777" w:rsidR="006B038E" w:rsidRDefault="00C22BB6" w:rsidP="000B4A00">
      <w:r>
        <w:t xml:space="preserve">  </w:t>
      </w:r>
    </w:p>
    <w:p w14:paraId="0DD2D167" w14:textId="77777777" w:rsidR="006B038E" w:rsidRDefault="00C22BB6" w:rsidP="000B4A00">
      <w:r>
        <w:t xml:space="preserve"> </w:t>
      </w:r>
    </w:p>
    <w:p w14:paraId="6BB8046D" w14:textId="77777777" w:rsidR="006B038E" w:rsidRDefault="00C22BB6">
      <w:pPr>
        <w:pStyle w:val="Titre1"/>
        <w:tabs>
          <w:tab w:val="center" w:pos="2652"/>
        </w:tabs>
        <w:ind w:left="-8" w:right="0" w:firstLine="0"/>
      </w:pPr>
      <w:r>
        <w:t>14.00</w:t>
      </w:r>
      <w:r>
        <w:rPr>
          <w:rFonts w:ascii="Arial" w:eastAsia="Arial" w:hAnsi="Arial" w:cs="Arial"/>
        </w:rPr>
        <w:t xml:space="preserve"> </w:t>
      </w:r>
      <w:r>
        <w:rPr>
          <w:rFonts w:ascii="Arial" w:eastAsia="Arial" w:hAnsi="Arial" w:cs="Arial"/>
        </w:rPr>
        <w:tab/>
      </w:r>
      <w:r>
        <w:t xml:space="preserve">ENTRÉE EN VIGUEUR </w:t>
      </w:r>
    </w:p>
    <w:p w14:paraId="0D8EC9A7" w14:textId="77777777" w:rsidR="006B038E" w:rsidRDefault="00C22BB6" w:rsidP="000B4A00">
      <w:r>
        <w:t xml:space="preserve"> </w:t>
      </w:r>
    </w:p>
    <w:p w14:paraId="39DACF7B" w14:textId="77777777" w:rsidR="006B038E" w:rsidRDefault="00C22BB6" w:rsidP="000B4A00">
      <w:r>
        <w:t>La Soumission entre en vigueur à compter de son dépôt au</w:t>
      </w:r>
      <w:r w:rsidR="001E5CD8">
        <w:t xml:space="preserve"> lieu ainsi qu'à la date indiquée</w:t>
      </w:r>
      <w:r>
        <w:t xml:space="preserve"> dans les Documents d’Appel d’Offres. </w:t>
      </w:r>
    </w:p>
    <w:p w14:paraId="1A5663EC" w14:textId="77777777" w:rsidR="006B038E" w:rsidRDefault="00C22BB6" w:rsidP="000B4A00">
      <w:r>
        <w:t xml:space="preserve"> </w:t>
      </w:r>
    </w:p>
    <w:p w14:paraId="7F441E16" w14:textId="77777777" w:rsidR="006B038E" w:rsidRDefault="00C22BB6" w:rsidP="000B4A00">
      <w:r>
        <w:t>15.00</w:t>
      </w:r>
      <w:r>
        <w:rPr>
          <w:rFonts w:ascii="Arial" w:eastAsia="Arial" w:hAnsi="Arial" w:cs="Arial"/>
        </w:rPr>
        <w:t xml:space="preserve"> </w:t>
      </w:r>
      <w:r>
        <w:rPr>
          <w:rFonts w:ascii="Arial" w:eastAsia="Arial" w:hAnsi="Arial" w:cs="Arial"/>
        </w:rPr>
        <w:tab/>
      </w:r>
      <w:r>
        <w:t>DURÉE</w:t>
      </w:r>
      <w:r>
        <w:rPr>
          <w:color w:val="FFFFFF"/>
        </w:rPr>
        <w:t>.</w:t>
      </w:r>
      <w:r>
        <w:t xml:space="preserve"> </w:t>
      </w:r>
    </w:p>
    <w:p w14:paraId="73432B86" w14:textId="77777777" w:rsidR="006B038E" w:rsidRDefault="00C22BB6" w:rsidP="000B4A00">
      <w:r>
        <w:t xml:space="preserve"> </w:t>
      </w:r>
    </w:p>
    <w:p w14:paraId="72E9A57E" w14:textId="77777777" w:rsidR="006B038E" w:rsidRDefault="00C22BB6" w:rsidP="000B4A00">
      <w:r>
        <w:t xml:space="preserve">La Soumission demeure en vigueur pour la période indiquée à la clause «Durée de validité» prévue à la partie 1.00 du document Régie. </w:t>
      </w:r>
    </w:p>
    <w:p w14:paraId="087ECFAF" w14:textId="77777777" w:rsidR="006B038E" w:rsidRDefault="00C22BB6" w:rsidP="000B4A00">
      <w:r>
        <w:t xml:space="preserve"> </w:t>
      </w:r>
    </w:p>
    <w:p w14:paraId="03F21843" w14:textId="77777777" w:rsidR="006B038E" w:rsidRDefault="00C22BB6">
      <w:pPr>
        <w:pStyle w:val="Titre1"/>
        <w:tabs>
          <w:tab w:val="center" w:pos="1926"/>
        </w:tabs>
        <w:ind w:left="-8" w:right="0" w:firstLine="0"/>
      </w:pPr>
      <w:r>
        <w:lastRenderedPageBreak/>
        <w:t>16.00</w:t>
      </w:r>
      <w:r>
        <w:rPr>
          <w:rFonts w:ascii="Arial" w:eastAsia="Arial" w:hAnsi="Arial" w:cs="Arial"/>
        </w:rPr>
        <w:t xml:space="preserve"> </w:t>
      </w:r>
      <w:r>
        <w:rPr>
          <w:rFonts w:ascii="Arial" w:eastAsia="Arial" w:hAnsi="Arial" w:cs="Arial"/>
        </w:rPr>
        <w:tab/>
      </w:r>
      <w:r>
        <w:t xml:space="preserve">PORTÉE </w:t>
      </w:r>
    </w:p>
    <w:p w14:paraId="799971D7" w14:textId="77777777" w:rsidR="006B038E" w:rsidRDefault="00C22BB6" w:rsidP="000B4A00">
      <w:r>
        <w:t xml:space="preserve"> </w:t>
      </w:r>
    </w:p>
    <w:p w14:paraId="0EB14B75" w14:textId="77777777" w:rsidR="006B038E" w:rsidRDefault="00C22BB6" w:rsidP="000B4A00">
      <w:r>
        <w:t xml:space="preserve">La Soumission constitue une acceptation formelle du Contrat par le SOUMISSIONNAIRE, sujet aux éléments qu’elle contient visant à compléter ce dernier lorsque requis, étant entendu qu’une fois acceptée par l’ORGANISME PUBLIC, elle devient partie du Contrat auquel le SOUMISSIONNAIRE adhère, sans réserve, à toutes fins que de droit. </w:t>
      </w:r>
    </w:p>
    <w:p w14:paraId="42A86ED7" w14:textId="77777777" w:rsidR="006B038E" w:rsidRDefault="00C22BB6" w:rsidP="000B4A00">
      <w:r>
        <w:t xml:space="preserve"> </w:t>
      </w:r>
    </w:p>
    <w:p w14:paraId="52B115CE" w14:textId="77777777" w:rsidR="006B038E" w:rsidRDefault="00C22BB6" w:rsidP="000B4A00">
      <w:r>
        <w:t xml:space="preserve">  </w:t>
      </w:r>
    </w:p>
    <w:p w14:paraId="6E9E68A8" w14:textId="77777777" w:rsidR="006B038E" w:rsidRDefault="00C22BB6" w:rsidP="000B4A00">
      <w:r>
        <w:t xml:space="preserve">  </w:t>
      </w:r>
    </w:p>
    <w:p w14:paraId="4E21F9A7" w14:textId="77777777" w:rsidR="006B038E" w:rsidRDefault="00C22BB6" w:rsidP="000B4A00">
      <w:r>
        <w:t xml:space="preserve">EN FOI DE QUOI, LE SOUMISSIONNAIRE, PAR L’ENTREMISE DE SON </w:t>
      </w:r>
    </w:p>
    <w:p w14:paraId="087368FE" w14:textId="77777777" w:rsidR="006B038E" w:rsidRDefault="00C22BB6" w:rsidP="000B4A00">
      <w:r>
        <w:t xml:space="preserve">REPRÉSENTANT DÛMENT AUTORISÉ, A SIGNÉ CETTE SOUMISSION POUR FIN </w:t>
      </w:r>
    </w:p>
    <w:p w14:paraId="4E8F8C46" w14:textId="77777777" w:rsidR="006B038E" w:rsidRDefault="00C22BB6" w:rsidP="000B4A00">
      <w:r>
        <w:t xml:space="preserve">DE CONFORMITÉ DE CELLE-CI ET EN GUISE D’ADHÉSION AU CONTRAT, À </w:t>
      </w:r>
    </w:p>
    <w:p w14:paraId="74053584" w14:textId="77777777" w:rsidR="006B038E" w:rsidRDefault="00C22BB6" w:rsidP="000B4A00">
      <w:r>
        <w:t xml:space="preserve">............................, CE …E JOUR DE ............................ 20… . </w:t>
      </w:r>
    </w:p>
    <w:p w14:paraId="06E2EBDD" w14:textId="77777777" w:rsidR="006B038E" w:rsidRDefault="00C22BB6" w:rsidP="000B4A00">
      <w:r>
        <w:t xml:space="preserve">  </w:t>
      </w:r>
    </w:p>
    <w:p w14:paraId="4A7F27C5" w14:textId="77777777" w:rsidR="006B038E" w:rsidRDefault="00C22BB6" w:rsidP="000B4A00">
      <w:r>
        <w:t xml:space="preserve">  </w:t>
      </w:r>
    </w:p>
    <w:p w14:paraId="0B258A09" w14:textId="77777777" w:rsidR="006B038E" w:rsidRDefault="00C22BB6">
      <w:pPr>
        <w:pStyle w:val="Titre1"/>
        <w:spacing w:after="0" w:line="265" w:lineRule="auto"/>
        <w:ind w:right="163"/>
        <w:jc w:val="center"/>
      </w:pPr>
      <w:r>
        <w:t>LE SOUMISSIONNAIRE</w:t>
      </w:r>
      <w:r>
        <w:rPr>
          <w:b w:val="0"/>
        </w:rPr>
        <w:t xml:space="preserve"> </w:t>
      </w:r>
    </w:p>
    <w:p w14:paraId="3A2D2A1A" w14:textId="77777777" w:rsidR="006B038E" w:rsidRDefault="00C22BB6" w:rsidP="000B4A00">
      <w:r>
        <w:t xml:space="preserve"> </w:t>
      </w:r>
    </w:p>
    <w:p w14:paraId="71B4EF13" w14:textId="77777777" w:rsidR="006B038E" w:rsidRDefault="00C22BB6" w:rsidP="000B4A00">
      <w:r w:rsidRPr="00812691">
        <w:t>Par : _________________________________________</w:t>
      </w:r>
      <w:r>
        <w:t xml:space="preserve"> </w:t>
      </w:r>
    </w:p>
    <w:p w14:paraId="45449E9E" w14:textId="77777777" w:rsidR="006B038E" w:rsidRDefault="00C22BB6" w:rsidP="000B4A00">
      <w:r>
        <w:t xml:space="preserve">(Signature)  </w:t>
      </w:r>
    </w:p>
    <w:p w14:paraId="7485F0D5" w14:textId="77777777" w:rsidR="006B038E" w:rsidRDefault="00C22BB6" w:rsidP="000B4A00">
      <w:r>
        <w:t xml:space="preserve"> </w:t>
      </w:r>
    </w:p>
    <w:p w14:paraId="517508A0" w14:textId="77777777" w:rsidR="006B038E" w:rsidRDefault="00B042B2" w:rsidP="000B4A00">
      <w:r>
        <w:t>Gaétan Labrecque</w:t>
      </w:r>
      <w:r w:rsidR="00C22BB6">
        <w:t xml:space="preserve"> </w:t>
      </w:r>
    </w:p>
    <w:p w14:paraId="11D8B5AC" w14:textId="77777777" w:rsidR="006B038E" w:rsidRDefault="00C22BB6" w:rsidP="000B4A00">
      <w:r>
        <w:t xml:space="preserve">(Nom en lettres moulées)  </w:t>
      </w:r>
    </w:p>
    <w:p w14:paraId="41BE4F44" w14:textId="77777777" w:rsidR="006B038E" w:rsidRDefault="00C22BB6" w:rsidP="000B4A00">
      <w:r>
        <w:t xml:space="preserve"> </w:t>
      </w:r>
    </w:p>
    <w:p w14:paraId="3CF3BDFE" w14:textId="77777777" w:rsidR="006B038E" w:rsidRDefault="00F35EBE" w:rsidP="000B4A00">
      <w:r>
        <w:t>Vice-Président</w:t>
      </w:r>
      <w:r w:rsidR="00C22BB6">
        <w:t xml:space="preserve">  </w:t>
      </w:r>
    </w:p>
    <w:p w14:paraId="6DCC8E64" w14:textId="77777777" w:rsidR="006B038E" w:rsidRDefault="00C22BB6" w:rsidP="000B4A00">
      <w:r>
        <w:t xml:space="preserve">(Fonction en lettres moulées) </w:t>
      </w:r>
    </w:p>
    <w:p w14:paraId="5B7F795A" w14:textId="77777777" w:rsidR="006B038E" w:rsidRDefault="00C22BB6" w:rsidP="000B4A00">
      <w:r>
        <w:t xml:space="preserve">  </w:t>
      </w:r>
    </w:p>
    <w:p w14:paraId="445F689B" w14:textId="77777777" w:rsidR="006B038E" w:rsidRDefault="00C22BB6" w:rsidP="000B4A00">
      <w:r>
        <w:t xml:space="preserve">  </w:t>
      </w:r>
    </w:p>
    <w:p w14:paraId="1B3CE644" w14:textId="77777777" w:rsidR="006B038E" w:rsidRDefault="00C22BB6" w:rsidP="000B4A00">
      <w:r>
        <w:t xml:space="preserve">  </w:t>
      </w:r>
    </w:p>
    <w:p w14:paraId="0A5A7E05" w14:textId="77777777" w:rsidR="006B038E" w:rsidRDefault="00C22BB6" w:rsidP="000B4A00">
      <w:r>
        <w:t xml:space="preserve">  </w:t>
      </w:r>
    </w:p>
    <w:p w14:paraId="4CA14BF3" w14:textId="77777777" w:rsidR="006B038E" w:rsidRDefault="00C22BB6" w:rsidP="000B4A00">
      <w:r>
        <w:t xml:space="preserve">  </w:t>
      </w:r>
    </w:p>
    <w:p w14:paraId="62EB83B7" w14:textId="77777777" w:rsidR="006B038E" w:rsidRDefault="00C22BB6" w:rsidP="000B4A00">
      <w:r>
        <w:t xml:space="preserve">IMPORTANT </w:t>
      </w:r>
    </w:p>
    <w:p w14:paraId="0028E68A" w14:textId="77777777" w:rsidR="006B038E" w:rsidRDefault="00C22BB6" w:rsidP="000B4A00">
      <w:r>
        <w:t xml:space="preserve">L'absence de signature constitue un cas de non-conformité d'une Soumission. </w:t>
      </w:r>
    </w:p>
    <w:p w14:paraId="3C20F48E" w14:textId="77777777" w:rsidR="006B038E" w:rsidRDefault="00C22BB6" w:rsidP="000B4A00">
      <w:r>
        <w:t xml:space="preserve"> </w:t>
      </w:r>
    </w:p>
    <w:p w14:paraId="5752BCCF" w14:textId="77777777" w:rsidR="006B038E" w:rsidRDefault="00C22BB6" w:rsidP="000B4A00">
      <w:r>
        <w:t xml:space="preserve"> </w:t>
      </w:r>
      <w:r>
        <w:tab/>
        <w:t xml:space="preserve"> </w:t>
      </w:r>
      <w:r>
        <w:br w:type="page"/>
      </w:r>
    </w:p>
    <w:p w14:paraId="1C223588" w14:textId="77777777" w:rsidR="0089115B" w:rsidRDefault="0089115B" w:rsidP="000B4A00"/>
    <w:p w14:paraId="676C5E32" w14:textId="77777777" w:rsidR="006B038E" w:rsidRDefault="00C22BB6">
      <w:pPr>
        <w:pStyle w:val="Titre1"/>
        <w:spacing w:after="0" w:line="265" w:lineRule="auto"/>
        <w:ind w:right="164"/>
        <w:jc w:val="center"/>
      </w:pPr>
      <w:r>
        <w:t xml:space="preserve">ANNEXE 7.00 - ATTESTATION RELATIVE À LA PROBITÉ DU SOUMISSIONNAIRE </w:t>
      </w:r>
    </w:p>
    <w:p w14:paraId="4366A26B" w14:textId="77777777" w:rsidR="006B038E" w:rsidRDefault="00C22BB6" w:rsidP="000B4A00">
      <w:r>
        <w:t xml:space="preserve"> </w:t>
      </w:r>
    </w:p>
    <w:p w14:paraId="5371BF2F" w14:textId="77777777" w:rsidR="006B038E" w:rsidRDefault="00C22BB6" w:rsidP="000B4A00">
      <w:r>
        <w:t xml:space="preserve"> </w:t>
      </w:r>
    </w:p>
    <w:p w14:paraId="4DC03F85" w14:textId="77777777" w:rsidR="006B038E" w:rsidRDefault="00C22BB6" w:rsidP="000B4A00">
      <w:r>
        <w:rPr>
          <w:b/>
        </w:rPr>
        <w:t>Titre</w:t>
      </w:r>
      <w:r>
        <w:t xml:space="preserve"> </w:t>
      </w:r>
      <w:r>
        <w:tab/>
        <w:t xml:space="preserve">: Plan triennal des technologies de l'information 2017-2020 </w:t>
      </w:r>
    </w:p>
    <w:p w14:paraId="6351BC2A" w14:textId="77777777" w:rsidR="006B038E" w:rsidRDefault="00C22BB6" w:rsidP="000B4A00">
      <w:r>
        <w:rPr>
          <w:b/>
        </w:rPr>
        <w:t xml:space="preserve">Numéro </w:t>
      </w:r>
      <w:r>
        <w:t xml:space="preserve">:  SI-17-04-25-197 </w:t>
      </w:r>
    </w:p>
    <w:p w14:paraId="51AC71D8" w14:textId="77777777" w:rsidR="006B038E" w:rsidRDefault="00C22BB6" w:rsidP="000B4A00">
      <w:r>
        <w:rPr>
          <w:b/>
        </w:rPr>
        <w:t xml:space="preserve"> </w:t>
      </w:r>
      <w:r>
        <w:t xml:space="preserve"> </w:t>
      </w:r>
    </w:p>
    <w:p w14:paraId="5F985C76" w14:textId="77777777" w:rsidR="006B038E" w:rsidRDefault="00C22BB6" w:rsidP="000B4A00">
      <w:r>
        <w:t>Je, soussigné(e), .</w:t>
      </w:r>
      <w:r w:rsidR="0089115B">
        <w:t>Gaétan Labrecque</w:t>
      </w:r>
      <w:r>
        <w:t xml:space="preserve">.. </w:t>
      </w:r>
      <w:r>
        <w:rPr>
          <w:i/>
        </w:rPr>
        <w:t>(nom de la personne autorisée par le soumissionnaire)</w:t>
      </w:r>
      <w:r>
        <w:t>, .</w:t>
      </w:r>
      <w:r w:rsidR="0089115B">
        <w:t>VisionTI Inc.</w:t>
      </w:r>
      <w:r>
        <w:t xml:space="preserve">. </w:t>
      </w:r>
    </w:p>
    <w:p w14:paraId="731FF168" w14:textId="77777777" w:rsidR="006B038E" w:rsidRDefault="00C22BB6" w:rsidP="000B4A00">
      <w:r>
        <w:t xml:space="preserve">(titre), </w:t>
      </w:r>
    </w:p>
    <w:p w14:paraId="2B7D1B1E" w14:textId="77777777" w:rsidR="006B038E" w:rsidRDefault="00C22BB6" w:rsidP="000B4A00">
      <w:r>
        <w:t xml:space="preserve">en présentant à l’organisme public la Soumission ci-jointe (ci-après appelée la « Soumission »), atteste que les déclarations ci-après sont complètes et exactes. </w:t>
      </w:r>
    </w:p>
    <w:p w14:paraId="79861CF2" w14:textId="77777777" w:rsidR="006B038E" w:rsidRDefault="00C22BB6" w:rsidP="000B4A00">
      <w:r>
        <w:t xml:space="preserve">  </w:t>
      </w:r>
    </w:p>
    <w:p w14:paraId="291161F5" w14:textId="77777777" w:rsidR="006B038E" w:rsidRDefault="00C22BB6" w:rsidP="000B4A00">
      <w:r>
        <w:t xml:space="preserve">AU NOM DE :  </w:t>
      </w:r>
      <w:r w:rsidR="0089115B">
        <w:t>VisionTI</w:t>
      </w:r>
      <w:r>
        <w:t xml:space="preserve">. </w:t>
      </w:r>
      <w:r>
        <w:rPr>
          <w:i/>
        </w:rPr>
        <w:t>(NOM DU SOUMISSIONNAIRE)</w:t>
      </w:r>
      <w:r>
        <w:t xml:space="preserve">, </w:t>
      </w:r>
    </w:p>
    <w:p w14:paraId="1AE7B92A" w14:textId="77777777" w:rsidR="006B038E" w:rsidRDefault="00C22BB6" w:rsidP="000B4A00">
      <w:r>
        <w:t xml:space="preserve">  </w:t>
      </w:r>
    </w:p>
    <w:p w14:paraId="46B74CD6" w14:textId="77777777" w:rsidR="006B038E" w:rsidRDefault="00C22BB6" w:rsidP="000B4A00">
      <w:r>
        <w:t xml:space="preserve">(ci-après appelé le « soumissionnaire »). </w:t>
      </w:r>
    </w:p>
    <w:p w14:paraId="010B79A6" w14:textId="77777777" w:rsidR="006B038E" w:rsidRDefault="00C22BB6" w:rsidP="000B4A00">
      <w:r>
        <w:t xml:space="preserve">  </w:t>
      </w:r>
    </w:p>
    <w:p w14:paraId="304688DB" w14:textId="77777777" w:rsidR="006B038E" w:rsidRDefault="00C22BB6" w:rsidP="000B4A00">
      <w:r>
        <w:t xml:space="preserve">Pour l’application de la présente attestation, on entend par personne liée : lorsque le soumissionnaire est une personne morale, un de ses administrateurs, et, le cas échéant, un de ses autres dirigeants de même que la personne qui détient des actions de son capital-actions qui lui confèrent au moins 50% des droits de vote pouvant être exercés en toutes circonstances rattachés aux actions de la personne morale et, lorsque le soumissionnaire est une société en nom collectif, en commandite ou en participation, un de ses associés et, le cas échéant, un de ses autres dirigeants. L’infraction commise par un administrateur, un associé ou un des autres dirigeants du soumissionnaire doit l’avoir été dans le cadre de l’exercice des fonctions de cette personne au sein du soumissionnaire. </w:t>
      </w:r>
    </w:p>
    <w:p w14:paraId="1CFD1234" w14:textId="77777777" w:rsidR="006B038E" w:rsidRDefault="00C22BB6" w:rsidP="000B4A00">
      <w:r>
        <w:t xml:space="preserve">  </w:t>
      </w:r>
    </w:p>
    <w:p w14:paraId="33B00F4C" w14:textId="77777777" w:rsidR="006B038E" w:rsidRDefault="00C22BB6" w:rsidP="000B4A00">
      <w:r>
        <w:t xml:space="preserve">Je déclare ce qui suit : </w:t>
      </w:r>
    </w:p>
    <w:p w14:paraId="0447B3DD" w14:textId="77777777" w:rsidR="006B038E" w:rsidRDefault="00C22BB6" w:rsidP="000B4A00">
      <w:r>
        <w:t xml:space="preserve"> </w:t>
      </w:r>
    </w:p>
    <w:p w14:paraId="4DCBC790" w14:textId="77777777" w:rsidR="006B038E" w:rsidRDefault="00C22BB6" w:rsidP="000B4A00">
      <w:pPr>
        <w:pStyle w:val="Pardeliste"/>
        <w:numPr>
          <w:ilvl w:val="0"/>
          <w:numId w:val="4"/>
        </w:numPr>
      </w:pPr>
      <w:r>
        <w:t xml:space="preserve">J’ai lu et je comprends la présente attestation. </w:t>
      </w:r>
    </w:p>
    <w:p w14:paraId="1DB3D032" w14:textId="77777777" w:rsidR="006B038E" w:rsidRDefault="00C22BB6" w:rsidP="000B4A00">
      <w:r>
        <w:t xml:space="preserve"> </w:t>
      </w:r>
    </w:p>
    <w:p w14:paraId="1646C71D" w14:textId="77777777" w:rsidR="006B038E" w:rsidRDefault="00C22BB6" w:rsidP="000B4A00">
      <w:pPr>
        <w:pStyle w:val="Pardeliste"/>
        <w:numPr>
          <w:ilvl w:val="0"/>
          <w:numId w:val="4"/>
        </w:numPr>
      </w:pPr>
      <w:r>
        <w:t xml:space="preserve">Je sais que la Soumission sera rejetée si les déclarations contenues à la présente attestation ne sont pas vraies ou complètes à tous les égards. </w:t>
      </w:r>
    </w:p>
    <w:p w14:paraId="345158CF" w14:textId="77777777" w:rsidR="006B038E" w:rsidRDefault="00C22BB6" w:rsidP="000B4A00">
      <w:r>
        <w:t xml:space="preserve"> </w:t>
      </w:r>
    </w:p>
    <w:p w14:paraId="2FC8DCA9" w14:textId="77777777" w:rsidR="006B038E" w:rsidRDefault="00C22BB6" w:rsidP="000B4A00">
      <w:pPr>
        <w:pStyle w:val="Pardeliste"/>
        <w:numPr>
          <w:ilvl w:val="0"/>
          <w:numId w:val="4"/>
        </w:numPr>
      </w:pPr>
      <w:r>
        <w:t xml:space="preserve">Je reconnais que la présente attestation peut être utilisée à des fins judiciaires. </w:t>
      </w:r>
    </w:p>
    <w:p w14:paraId="47C6029B" w14:textId="77777777" w:rsidR="006B038E" w:rsidRDefault="00C22BB6" w:rsidP="000B4A00">
      <w:r>
        <w:t xml:space="preserve"> </w:t>
      </w:r>
    </w:p>
    <w:p w14:paraId="125ECB87" w14:textId="77777777" w:rsidR="006B038E" w:rsidRDefault="00C22BB6" w:rsidP="000B4A00">
      <w:pPr>
        <w:pStyle w:val="Pardeliste"/>
        <w:numPr>
          <w:ilvl w:val="0"/>
          <w:numId w:val="4"/>
        </w:numPr>
      </w:pPr>
      <w:r>
        <w:t xml:space="preserve">Je suis autorisé(e) par le Soumissionnaire à signer la présente attestation. </w:t>
      </w:r>
    </w:p>
    <w:p w14:paraId="59B2BE00" w14:textId="77777777" w:rsidR="006B038E" w:rsidRDefault="00C22BB6" w:rsidP="000B4A00">
      <w:r>
        <w:t xml:space="preserve"> </w:t>
      </w:r>
    </w:p>
    <w:p w14:paraId="392FFC8A" w14:textId="77777777" w:rsidR="006B038E" w:rsidRDefault="00C22BB6" w:rsidP="000B4A00">
      <w:pPr>
        <w:pStyle w:val="Pardeliste"/>
        <w:numPr>
          <w:ilvl w:val="0"/>
          <w:numId w:val="4"/>
        </w:numPr>
      </w:pPr>
      <w:r>
        <w:t xml:space="preserve">La ou les personnes, selon le cas, dont le nom apparaît sur la Soumission, ont été autorisées par le Soumissionnaire à fixer les modalités qui y sont prévues et à signer la Soumission en son nom. </w:t>
      </w:r>
    </w:p>
    <w:p w14:paraId="00F7FB40" w14:textId="77777777" w:rsidR="006B038E" w:rsidRDefault="00C22BB6" w:rsidP="000B4A00">
      <w:r>
        <w:t xml:space="preserve"> </w:t>
      </w:r>
    </w:p>
    <w:p w14:paraId="446E73CE" w14:textId="77777777" w:rsidR="006B038E" w:rsidRDefault="00C22BB6" w:rsidP="000B4A00">
      <w:pPr>
        <w:pStyle w:val="Pardeliste"/>
        <w:numPr>
          <w:ilvl w:val="0"/>
          <w:numId w:val="4"/>
        </w:numPr>
      </w:pPr>
      <w:r>
        <w:t xml:space="preserve">Aux fins de la présente attestation et de la Soumission, je comprends que le mot « concurrent » s’entend de toute société de personnes ou de toute personne, autre que le Soumissionnaire, liée ou non, au sens du deuxième alinéa du point i), à celui-ci : </w:t>
      </w:r>
    </w:p>
    <w:p w14:paraId="5C5D9075" w14:textId="77777777" w:rsidR="006B038E" w:rsidRDefault="00C22BB6" w:rsidP="000B4A00">
      <w:r>
        <w:t xml:space="preserve"> </w:t>
      </w:r>
    </w:p>
    <w:p w14:paraId="0C7BD005" w14:textId="77777777" w:rsidR="006B038E" w:rsidRDefault="00C22BB6" w:rsidP="000B4A00">
      <w:pPr>
        <w:pStyle w:val="Pardeliste"/>
        <w:numPr>
          <w:ilvl w:val="1"/>
          <w:numId w:val="4"/>
        </w:numPr>
      </w:pPr>
      <w:r>
        <w:t xml:space="preserve">qui a été invitée à présenter une soumission; </w:t>
      </w:r>
    </w:p>
    <w:p w14:paraId="04E7F86E" w14:textId="77777777" w:rsidR="006B038E" w:rsidRDefault="00C22BB6" w:rsidP="000B4A00">
      <w:r>
        <w:t xml:space="preserve"> </w:t>
      </w:r>
    </w:p>
    <w:p w14:paraId="523258AB" w14:textId="77777777" w:rsidR="006B038E" w:rsidRDefault="00C22BB6" w:rsidP="000B4A00">
      <w:pPr>
        <w:pStyle w:val="Pardeliste"/>
        <w:numPr>
          <w:ilvl w:val="1"/>
          <w:numId w:val="4"/>
        </w:numPr>
      </w:pPr>
      <w:r>
        <w:lastRenderedPageBreak/>
        <w:t xml:space="preserve">qui pourrait éventuellement présenter une soumission à la suite de l’Appel d’Offres compte tenu de ses qualifications, de ses habiletés ou de son expérience. </w:t>
      </w:r>
    </w:p>
    <w:p w14:paraId="7080879D" w14:textId="77777777" w:rsidR="006B038E" w:rsidRDefault="00C22BB6" w:rsidP="000B4A00">
      <w:r>
        <w:t xml:space="preserve"> </w:t>
      </w:r>
    </w:p>
    <w:p w14:paraId="0DDF76AB" w14:textId="77777777" w:rsidR="006B038E" w:rsidRDefault="00C22BB6" w:rsidP="000B4A00">
      <w:pPr>
        <w:pStyle w:val="Pardeliste"/>
        <w:numPr>
          <w:ilvl w:val="0"/>
          <w:numId w:val="4"/>
        </w:numPr>
      </w:pPr>
      <w:r>
        <w:t xml:space="preserve">Le Soumissionnaire a établi la présente Soumission sans collusion et sans avoir établi d’entente ou d’arrangement avec un concurrent, sauf en ce qui concerne la conclusion éventuelle d’un contrat de sous-traitance, notamment quant : </w:t>
      </w:r>
    </w:p>
    <w:p w14:paraId="50D82F80" w14:textId="77777777" w:rsidR="006B038E" w:rsidRDefault="00C22BB6" w:rsidP="000B4A00">
      <w:r>
        <w:t xml:space="preserve"> </w:t>
      </w:r>
    </w:p>
    <w:p w14:paraId="10A30FE1" w14:textId="77777777" w:rsidR="006B038E" w:rsidRDefault="00C22BB6" w:rsidP="000B4A00">
      <w:pPr>
        <w:pStyle w:val="Pardeliste"/>
        <w:numPr>
          <w:ilvl w:val="1"/>
          <w:numId w:val="4"/>
        </w:numPr>
      </w:pPr>
      <w:r>
        <w:t xml:space="preserve">aux prix; </w:t>
      </w:r>
    </w:p>
    <w:p w14:paraId="5AA4DE10" w14:textId="77777777" w:rsidR="006B038E" w:rsidRDefault="00C22BB6" w:rsidP="000B4A00">
      <w:r>
        <w:t xml:space="preserve"> </w:t>
      </w:r>
      <w:r>
        <w:rPr>
          <w:i/>
        </w:rPr>
        <w:t>ii)</w:t>
      </w:r>
      <w:r>
        <w:rPr>
          <w:rFonts w:ascii="Arial" w:eastAsia="Arial" w:hAnsi="Arial" w:cs="Arial"/>
          <w:i/>
        </w:rPr>
        <w:t xml:space="preserve"> </w:t>
      </w:r>
      <w:r>
        <w:t xml:space="preserve">aux méthodes, aux facteurs ou aux formules utilisés pour établir les prix; </w:t>
      </w:r>
    </w:p>
    <w:p w14:paraId="01E7F5EA" w14:textId="77777777" w:rsidR="006B038E" w:rsidRDefault="00C22BB6" w:rsidP="000B4A00">
      <w:r>
        <w:t xml:space="preserve"> </w:t>
      </w:r>
      <w:r>
        <w:rPr>
          <w:i/>
        </w:rPr>
        <w:t>iii)</w:t>
      </w:r>
      <w:r>
        <w:rPr>
          <w:rFonts w:ascii="Arial" w:eastAsia="Arial" w:hAnsi="Arial" w:cs="Arial"/>
          <w:i/>
        </w:rPr>
        <w:t xml:space="preserve"> </w:t>
      </w:r>
      <w:r>
        <w:t xml:space="preserve">à la décision de présenter, de ne pas présenter ou de retirer une soumission; </w:t>
      </w:r>
    </w:p>
    <w:p w14:paraId="3AD1CD47" w14:textId="77777777" w:rsidR="006B038E" w:rsidRDefault="00C22BB6" w:rsidP="000B4A00">
      <w:r>
        <w:t xml:space="preserve"> </w:t>
      </w:r>
    </w:p>
    <w:p w14:paraId="1DBCEA46" w14:textId="77777777" w:rsidR="006B038E" w:rsidRDefault="00C22BB6" w:rsidP="000B4A00">
      <w:r>
        <w:rPr>
          <w:i/>
        </w:rPr>
        <w:t>iv)</w:t>
      </w:r>
      <w:r>
        <w:rPr>
          <w:rFonts w:ascii="Arial" w:eastAsia="Arial" w:hAnsi="Arial" w:cs="Arial"/>
          <w:i/>
        </w:rPr>
        <w:t xml:space="preserve"> </w:t>
      </w:r>
      <w:r>
        <w:t xml:space="preserve">à la présentation d’une soumission qui, volontairement, ne répond pas aux spécifications de l’Appel d’Offres. </w:t>
      </w:r>
    </w:p>
    <w:p w14:paraId="737442DD" w14:textId="77777777" w:rsidR="006B038E" w:rsidRDefault="00C22BB6" w:rsidP="000B4A00">
      <w:r>
        <w:t xml:space="preserve"> </w:t>
      </w:r>
    </w:p>
    <w:p w14:paraId="4E360468" w14:textId="77777777" w:rsidR="006B038E" w:rsidRDefault="00C22BB6" w:rsidP="000B4A00">
      <w:pPr>
        <w:pStyle w:val="Pardeliste"/>
        <w:numPr>
          <w:ilvl w:val="0"/>
          <w:numId w:val="4"/>
        </w:numPr>
      </w:pPr>
      <w:r>
        <w:t xml:space="preserve">Les modalités de la Soumission n’ont pas été et ne seront pas intentionnellement divulguées par le Soumissionnaire, directement ou indirectement, à un concurrent avant l’heure et la date limites fixées pour la réception des soumissions, à moins d’être requis de le faire par la loi;  </w:t>
      </w:r>
    </w:p>
    <w:p w14:paraId="0953E7D2" w14:textId="77777777" w:rsidR="006B038E" w:rsidRDefault="00C22BB6" w:rsidP="000B4A00">
      <w:r>
        <w:t xml:space="preserve"> </w:t>
      </w:r>
    </w:p>
    <w:p w14:paraId="72F11530" w14:textId="77777777" w:rsidR="006B038E" w:rsidRDefault="00C22BB6" w:rsidP="000B4A00">
      <w:pPr>
        <w:pStyle w:val="Pardeliste"/>
        <w:numPr>
          <w:ilvl w:val="0"/>
          <w:numId w:val="4"/>
        </w:numPr>
      </w:pPr>
      <w:r>
        <w:t xml:space="preserve">Ni le Soumissionnaire ni une personne liée à celui-ci n’ont été déclarés coupables dans les cinq (5) années précédant la date de présentation de la Soumission, d’un acte criminel ou d’une infraction énoncés ci-dessous : </w:t>
      </w:r>
    </w:p>
    <w:p w14:paraId="25C6D198" w14:textId="77777777" w:rsidR="006B038E" w:rsidRDefault="00C22BB6" w:rsidP="000B4A00">
      <w:r>
        <w:t xml:space="preserve"> </w:t>
      </w:r>
    </w:p>
    <w:p w14:paraId="57637122" w14:textId="77777777" w:rsidR="006B038E" w:rsidRDefault="00C22BB6" w:rsidP="000B4A00">
      <w:pPr>
        <w:pStyle w:val="Pardeliste"/>
        <w:numPr>
          <w:ilvl w:val="1"/>
          <w:numId w:val="4"/>
        </w:numPr>
      </w:pPr>
      <w:r>
        <w:t xml:space="preserve">aux articles 45, 46 et 47 de la Loi sur la concurrence relativement à un appel d’offres public ou à un contrat d’une administration publique au Canada; </w:t>
      </w:r>
    </w:p>
    <w:p w14:paraId="1CF8190B" w14:textId="77777777" w:rsidR="006B038E" w:rsidRDefault="00C22BB6" w:rsidP="000B4A00">
      <w:r>
        <w:t xml:space="preserve"> </w:t>
      </w:r>
      <w:r>
        <w:rPr>
          <w:i/>
        </w:rPr>
        <w:t>ii)</w:t>
      </w:r>
      <w:r>
        <w:rPr>
          <w:rFonts w:ascii="Arial" w:eastAsia="Arial" w:hAnsi="Arial" w:cs="Arial"/>
          <w:i/>
        </w:rPr>
        <w:t xml:space="preserve"> </w:t>
      </w:r>
      <w:r>
        <w:t xml:space="preserve">aux articles 119 à 125 et aux articles 132, 136, 220, 221, 236, 334, 336, 337, 346, 347, 362, 366, 368, 375, 380, 382, 382.1, 388, 397, 398, 422, 426, 462.31, 463 à 465* et 467.11 à 467.13 du Code Criminel (L.R.C. 1985, c. C-46); </w:t>
      </w:r>
    </w:p>
    <w:p w14:paraId="74E57FDA" w14:textId="77777777" w:rsidR="006B038E" w:rsidRDefault="00C22BB6" w:rsidP="000B4A00">
      <w:r>
        <w:t xml:space="preserve"> </w:t>
      </w:r>
    </w:p>
    <w:p w14:paraId="2366CBA1" w14:textId="77777777" w:rsidR="006B038E" w:rsidRDefault="00C22BB6" w:rsidP="000B4A00">
      <w:r>
        <w:t xml:space="preserve">*Aux fins de la présente attestation, les articles 463 à 465 du Code Criminel s'appliquent uniquement à l'égard des actes criminels et des infractions mentionnés aux présentes. </w:t>
      </w:r>
    </w:p>
    <w:p w14:paraId="399E95AA" w14:textId="77777777" w:rsidR="006B038E" w:rsidRDefault="00C22BB6" w:rsidP="000B4A00">
      <w:r>
        <w:t xml:space="preserve"> </w:t>
      </w:r>
      <w:r>
        <w:rPr>
          <w:i/>
        </w:rPr>
        <w:t>iii)</w:t>
      </w:r>
      <w:r>
        <w:rPr>
          <w:rFonts w:ascii="Arial" w:eastAsia="Arial" w:hAnsi="Arial" w:cs="Arial"/>
          <w:i/>
        </w:rPr>
        <w:t xml:space="preserve"> </w:t>
      </w:r>
      <w:r>
        <w:t xml:space="preserve">à l’article 3 de la Loi sur la corruption d’agents publics étrangers (L.C. 1998, ch. 34); </w:t>
      </w:r>
    </w:p>
    <w:p w14:paraId="13E05AC0" w14:textId="77777777" w:rsidR="006B038E" w:rsidRDefault="00C22BB6" w:rsidP="000B4A00">
      <w:r>
        <w:t xml:space="preserve"> </w:t>
      </w:r>
    </w:p>
    <w:p w14:paraId="21062FE0" w14:textId="77777777" w:rsidR="006B038E" w:rsidRDefault="00C22BB6" w:rsidP="000B4A00">
      <w:pPr>
        <w:pStyle w:val="Pardeliste"/>
        <w:numPr>
          <w:ilvl w:val="1"/>
          <w:numId w:val="8"/>
        </w:numPr>
      </w:pPr>
      <w:r>
        <w:t xml:space="preserve">aux articles 5, 6 et 7 de la Loi réglementant certaines drogues et autres substances (L. C. 1996, ch. 19); </w:t>
      </w:r>
    </w:p>
    <w:p w14:paraId="056759BA" w14:textId="77777777" w:rsidR="006B038E" w:rsidRDefault="00C22BB6" w:rsidP="000B4A00">
      <w:r>
        <w:t xml:space="preserve"> </w:t>
      </w:r>
    </w:p>
    <w:p w14:paraId="68E9F4A2" w14:textId="77777777" w:rsidR="006B038E" w:rsidRDefault="00C22BB6" w:rsidP="000B4A00">
      <w:pPr>
        <w:pStyle w:val="Pardeliste"/>
        <w:numPr>
          <w:ilvl w:val="1"/>
          <w:numId w:val="8"/>
        </w:numPr>
      </w:pPr>
      <w:r>
        <w:t xml:space="preserve">aux articles 60.1, 60.2, 62, 62.0.1, 62.1, 68, 68.0.1 et 71.3.2 de la Loi sur l’administration fiscale (RLRQ, chapitre A-6.002); </w:t>
      </w:r>
    </w:p>
    <w:p w14:paraId="725AD04D" w14:textId="77777777" w:rsidR="006B038E" w:rsidRDefault="00C22BB6" w:rsidP="000B4A00">
      <w:r>
        <w:t xml:space="preserve"> </w:t>
      </w:r>
      <w:r>
        <w:rPr>
          <w:i/>
        </w:rPr>
        <w:t>vi)</w:t>
      </w:r>
      <w:r>
        <w:rPr>
          <w:rFonts w:ascii="Arial" w:eastAsia="Arial" w:hAnsi="Arial" w:cs="Arial"/>
          <w:i/>
        </w:rPr>
        <w:t xml:space="preserve"> </w:t>
      </w:r>
      <w:r>
        <w:t xml:space="preserve">à l’article 44 de la Loi concernant la taxe sur les carburants (RLRQ, chapitre T-1); </w:t>
      </w:r>
    </w:p>
    <w:p w14:paraId="20F617EE" w14:textId="77777777" w:rsidR="006B038E" w:rsidRDefault="00C22BB6" w:rsidP="000B4A00">
      <w:r>
        <w:t xml:space="preserve"> </w:t>
      </w:r>
      <w:r>
        <w:rPr>
          <w:i/>
        </w:rPr>
        <w:t>vii)</w:t>
      </w:r>
      <w:r>
        <w:rPr>
          <w:rFonts w:ascii="Arial" w:eastAsia="Arial" w:hAnsi="Arial" w:cs="Arial"/>
          <w:i/>
        </w:rPr>
        <w:t xml:space="preserve"> </w:t>
      </w:r>
      <w:r>
        <w:t xml:space="preserve">aux articles 239 (1) a) à 239 (1) e), 239 (1.1), 239 (2.1), 239 (2.2) a), 239 (2.2) b), 239 (2.21) et </w:t>
      </w:r>
    </w:p>
    <w:p w14:paraId="1C00C5FA" w14:textId="77777777" w:rsidR="006B038E" w:rsidRDefault="00C22BB6" w:rsidP="000B4A00">
      <w:r>
        <w:t>239 (2.3) de la Loi de l’impôt sur le revenu (L.R.C. (1985), ch. 1, 5</w:t>
      </w:r>
      <w:r>
        <w:rPr>
          <w:vertAlign w:val="superscript"/>
        </w:rPr>
        <w:t>e</w:t>
      </w:r>
      <w:r>
        <w:t xml:space="preserve"> supplément);  </w:t>
      </w:r>
    </w:p>
    <w:p w14:paraId="64B7CA5B" w14:textId="77777777" w:rsidR="006B038E" w:rsidRDefault="00C22BB6" w:rsidP="000B4A00">
      <w:r>
        <w:t xml:space="preserve"> </w:t>
      </w:r>
      <w:r>
        <w:rPr>
          <w:i/>
        </w:rPr>
        <w:t>viii)</w:t>
      </w:r>
      <w:r>
        <w:rPr>
          <w:rFonts w:ascii="Arial" w:eastAsia="Arial" w:hAnsi="Arial" w:cs="Arial"/>
          <w:i/>
        </w:rPr>
        <w:t xml:space="preserve"> </w:t>
      </w:r>
      <w:r>
        <w:t xml:space="preserve">aux articles 327 (1) a) à 327 (1) e) de la Loi sur la taxe d’accise (L.R.C. (1985), ch. E-15); </w:t>
      </w:r>
    </w:p>
    <w:p w14:paraId="79DAEA49" w14:textId="77777777" w:rsidR="006B038E" w:rsidRDefault="00C22BB6" w:rsidP="000B4A00">
      <w:r>
        <w:t xml:space="preserve"> </w:t>
      </w:r>
      <w:r>
        <w:rPr>
          <w:i/>
        </w:rPr>
        <w:t>ix)</w:t>
      </w:r>
      <w:r>
        <w:rPr>
          <w:rFonts w:ascii="Arial" w:eastAsia="Arial" w:hAnsi="Arial" w:cs="Arial"/>
          <w:i/>
        </w:rPr>
        <w:t xml:space="preserve"> </w:t>
      </w:r>
      <w:r>
        <w:t xml:space="preserve">à l’article 46 b) de la Loi sur l’assurance-dépôts (RLRQ, chapitre A-26); </w:t>
      </w:r>
    </w:p>
    <w:p w14:paraId="5E5ADB91" w14:textId="77777777" w:rsidR="006B038E" w:rsidRDefault="00C22BB6" w:rsidP="000B4A00">
      <w:r>
        <w:t xml:space="preserve"> </w:t>
      </w:r>
    </w:p>
    <w:p w14:paraId="5EA63CFD" w14:textId="77777777" w:rsidR="006B038E" w:rsidRDefault="00C22BB6" w:rsidP="000B4A00">
      <w:r>
        <w:rPr>
          <w:i/>
        </w:rPr>
        <w:t>x)</w:t>
      </w:r>
      <w:r>
        <w:rPr>
          <w:rFonts w:ascii="Arial" w:eastAsia="Arial" w:hAnsi="Arial" w:cs="Arial"/>
          <w:i/>
        </w:rPr>
        <w:t xml:space="preserve"> </w:t>
      </w:r>
      <w:r>
        <w:t xml:space="preserve">à l’article 406 c) de la Loi sur les assurances (RLRQ, chapitre A-32); </w:t>
      </w:r>
    </w:p>
    <w:p w14:paraId="2A7EA4A8" w14:textId="77777777" w:rsidR="006B038E" w:rsidRDefault="00C22BB6" w:rsidP="000B4A00">
      <w:r>
        <w:t xml:space="preserve"> </w:t>
      </w:r>
      <w:r>
        <w:rPr>
          <w:i/>
        </w:rPr>
        <w:t>xi)</w:t>
      </w:r>
      <w:r>
        <w:rPr>
          <w:rFonts w:ascii="Arial" w:eastAsia="Arial" w:hAnsi="Arial" w:cs="Arial"/>
          <w:i/>
        </w:rPr>
        <w:t xml:space="preserve"> </w:t>
      </w:r>
      <w:r>
        <w:t xml:space="preserve">à l'article 573.3.3.4 de la Loi sur les cités et villes (RLRQ, chapitre C-19); </w:t>
      </w:r>
    </w:p>
    <w:p w14:paraId="577F8657" w14:textId="77777777" w:rsidR="006B038E" w:rsidRDefault="00C22BB6" w:rsidP="000B4A00">
      <w:r>
        <w:t xml:space="preserve"> </w:t>
      </w:r>
    </w:p>
    <w:p w14:paraId="5251921E" w14:textId="77777777" w:rsidR="006B038E" w:rsidRDefault="00C22BB6" w:rsidP="000B4A00">
      <w:pPr>
        <w:pStyle w:val="Pardeliste"/>
        <w:numPr>
          <w:ilvl w:val="1"/>
          <w:numId w:val="9"/>
        </w:numPr>
      </w:pPr>
      <w:r>
        <w:lastRenderedPageBreak/>
        <w:t xml:space="preserve">à l'article 118.1.3 de la Loi sur la Communauté métropolitaine de Montréal (RLRQ, chapitre C-37.01); </w:t>
      </w:r>
    </w:p>
    <w:p w14:paraId="1E5F72ED" w14:textId="77777777" w:rsidR="006B038E" w:rsidRDefault="00C22BB6" w:rsidP="000B4A00">
      <w:pPr>
        <w:pStyle w:val="Pardeliste"/>
        <w:numPr>
          <w:ilvl w:val="1"/>
          <w:numId w:val="9"/>
        </w:numPr>
      </w:pPr>
      <w:r>
        <w:t>à l'article 111.1.3 de la Loi sur la Communauté métropolitaine de Québec (RLRQ, chapitre C-</w:t>
      </w:r>
    </w:p>
    <w:p w14:paraId="4EC8A266" w14:textId="77777777" w:rsidR="006B038E" w:rsidRDefault="00C22BB6" w:rsidP="000B4A00">
      <w:r>
        <w:t xml:space="preserve">37.02); </w:t>
      </w:r>
    </w:p>
    <w:p w14:paraId="020AF4A8" w14:textId="77777777" w:rsidR="006B038E" w:rsidRDefault="00C22BB6" w:rsidP="000B4A00">
      <w:r>
        <w:t xml:space="preserve"> </w:t>
      </w:r>
    </w:p>
    <w:p w14:paraId="79587D16" w14:textId="77777777" w:rsidR="006B038E" w:rsidRDefault="00C22BB6" w:rsidP="000B4A00">
      <w:r>
        <w:rPr>
          <w:i/>
        </w:rPr>
        <w:t>xiv)</w:t>
      </w:r>
      <w:r>
        <w:rPr>
          <w:rFonts w:ascii="Arial" w:eastAsia="Arial" w:hAnsi="Arial" w:cs="Arial"/>
          <w:i/>
        </w:rPr>
        <w:t xml:space="preserve"> </w:t>
      </w:r>
      <w:r>
        <w:t xml:space="preserve">aux articles 27.5, 27.6, 27.11 et 27.13 de la Loi sur les contrats des organismes publics (RLRQ, chapitre c-65.1); </w:t>
      </w:r>
    </w:p>
    <w:p w14:paraId="52C3ADB4" w14:textId="77777777" w:rsidR="006B038E" w:rsidRDefault="00C22BB6" w:rsidP="000B4A00">
      <w:r>
        <w:t xml:space="preserve"> </w:t>
      </w:r>
      <w:r>
        <w:rPr>
          <w:i/>
        </w:rPr>
        <w:t>xv)</w:t>
      </w:r>
      <w:r>
        <w:rPr>
          <w:rFonts w:ascii="Arial" w:eastAsia="Arial" w:hAnsi="Arial" w:cs="Arial"/>
          <w:i/>
        </w:rPr>
        <w:t xml:space="preserve"> </w:t>
      </w:r>
      <w:r>
        <w:t xml:space="preserve">à l’article 605 de la Loi sur les coopératives de services financiers (RLRQ, chapitre C-67.3); </w:t>
      </w:r>
    </w:p>
    <w:p w14:paraId="37EBB4C6" w14:textId="77777777" w:rsidR="006B038E" w:rsidRDefault="00C22BB6" w:rsidP="000B4A00">
      <w:r>
        <w:t xml:space="preserve"> </w:t>
      </w:r>
    </w:p>
    <w:p w14:paraId="6882D65C" w14:textId="77777777" w:rsidR="006B038E" w:rsidRDefault="00C22BB6" w:rsidP="000B4A00">
      <w:pPr>
        <w:pStyle w:val="Pardeliste"/>
        <w:numPr>
          <w:ilvl w:val="1"/>
          <w:numId w:val="6"/>
        </w:numPr>
      </w:pPr>
      <w:r>
        <w:t xml:space="preserve">aux articles 16 avec 485 et 469.1 de la Loi sur la distribution de produits et services financiers (RLRQ, chapitre D-9.2); </w:t>
      </w:r>
    </w:p>
    <w:p w14:paraId="7E667DBB" w14:textId="77777777" w:rsidR="006B038E" w:rsidRDefault="00C22BB6" w:rsidP="000B4A00">
      <w:r>
        <w:t xml:space="preserve"> </w:t>
      </w:r>
    </w:p>
    <w:p w14:paraId="3CF267DE" w14:textId="77777777" w:rsidR="006B038E" w:rsidRDefault="00C22BB6" w:rsidP="000B4A00">
      <w:pPr>
        <w:pStyle w:val="Pardeliste"/>
        <w:numPr>
          <w:ilvl w:val="1"/>
          <w:numId w:val="6"/>
        </w:numPr>
      </w:pPr>
      <w:r>
        <w:t xml:space="preserve">aux articles 610 2° à 610 4° et 610.1 2° de la Loi sur les élections et les référendums dans les municipalités (RLRQ, chapitre E-2.2); </w:t>
      </w:r>
    </w:p>
    <w:p w14:paraId="3A879015" w14:textId="77777777" w:rsidR="006B038E" w:rsidRDefault="00C22BB6" w:rsidP="000B4A00">
      <w:r>
        <w:t xml:space="preserve"> </w:t>
      </w:r>
      <w:r>
        <w:rPr>
          <w:i/>
        </w:rPr>
        <w:t>xviii)</w:t>
      </w:r>
      <w:r>
        <w:rPr>
          <w:rFonts w:ascii="Arial" w:eastAsia="Arial" w:hAnsi="Arial" w:cs="Arial"/>
          <w:i/>
        </w:rPr>
        <w:t xml:space="preserve"> </w:t>
      </w:r>
      <w:r>
        <w:t xml:space="preserve">aux articles 219.8 2° à 219.8 4° de la Loi sur les élections scolaires (RLRQ, chapitre E-2.3); </w:t>
      </w:r>
    </w:p>
    <w:p w14:paraId="7DAF46B3" w14:textId="77777777" w:rsidR="006B038E" w:rsidRDefault="00C22BB6" w:rsidP="000B4A00">
      <w:r>
        <w:t xml:space="preserve"> </w:t>
      </w:r>
      <w:r>
        <w:rPr>
          <w:i/>
        </w:rPr>
        <w:t>xix)</w:t>
      </w:r>
      <w:r>
        <w:rPr>
          <w:rFonts w:ascii="Arial" w:eastAsia="Arial" w:hAnsi="Arial" w:cs="Arial"/>
          <w:i/>
        </w:rPr>
        <w:t xml:space="preserve"> </w:t>
      </w:r>
      <w:r>
        <w:t xml:space="preserve">aux articles 564.1 1°, 564.1 2° et 564.2 de la Loi électorale (RLRQ, chapitre E-3.3); </w:t>
      </w:r>
    </w:p>
    <w:p w14:paraId="48382F66" w14:textId="77777777" w:rsidR="006B038E" w:rsidRDefault="00C22BB6" w:rsidP="000B4A00">
      <w:r>
        <w:t xml:space="preserve"> </w:t>
      </w:r>
    </w:p>
    <w:p w14:paraId="2E7F24F6" w14:textId="77777777" w:rsidR="006B038E" w:rsidRDefault="00C22BB6" w:rsidP="000B4A00">
      <w:pPr>
        <w:pStyle w:val="Pardeliste"/>
        <w:numPr>
          <w:ilvl w:val="1"/>
          <w:numId w:val="7"/>
        </w:numPr>
      </w:pPr>
      <w:r>
        <w:t>à l’article 66 1° de la Loi sur les entreprises de services monétaires (RLRQ, chapitre E-</w:t>
      </w:r>
    </w:p>
    <w:p w14:paraId="5EB9C117" w14:textId="77777777" w:rsidR="006B038E" w:rsidRDefault="00C22BB6" w:rsidP="000B4A00">
      <w:r>
        <w:t xml:space="preserve">12.000001); </w:t>
      </w:r>
    </w:p>
    <w:p w14:paraId="17317363" w14:textId="77777777" w:rsidR="006B038E" w:rsidRDefault="00C22BB6" w:rsidP="000B4A00">
      <w:r>
        <w:t xml:space="preserve"> </w:t>
      </w:r>
    </w:p>
    <w:p w14:paraId="5F24633F" w14:textId="77777777" w:rsidR="006B038E" w:rsidRDefault="00C22BB6" w:rsidP="000B4A00">
      <w:pPr>
        <w:pStyle w:val="Pardeliste"/>
        <w:numPr>
          <w:ilvl w:val="1"/>
          <w:numId w:val="7"/>
        </w:numPr>
      </w:pPr>
      <w:r>
        <w:t xml:space="preserve">aux articles 65 avec 160, 144, 145.1, 148 6°, 150 et 151 de la Loi sur les instruments dérivés (RLRQ, chapitre I-14.01); </w:t>
      </w:r>
    </w:p>
    <w:p w14:paraId="12005044" w14:textId="77777777" w:rsidR="006B038E" w:rsidRDefault="00C22BB6" w:rsidP="000B4A00">
      <w:r>
        <w:t xml:space="preserve"> </w:t>
      </w:r>
      <w:r>
        <w:rPr>
          <w:i/>
        </w:rPr>
        <w:t>xxii)</w:t>
      </w:r>
      <w:r>
        <w:rPr>
          <w:rFonts w:ascii="Arial" w:eastAsia="Arial" w:hAnsi="Arial" w:cs="Arial"/>
          <w:i/>
        </w:rPr>
        <w:t xml:space="preserve"> </w:t>
      </w:r>
      <w:r>
        <w:t xml:space="preserve">aux articles 84, 111.1 et 122 4° de la Loi sur les relations du travail, la formation professionnelle et la gestion de la main-d’œuvre dans l’industrie de la construction (RLRQ, chapitre R-20); </w:t>
      </w:r>
    </w:p>
    <w:p w14:paraId="3113F527" w14:textId="77777777" w:rsidR="006B038E" w:rsidRDefault="00C22BB6" w:rsidP="000B4A00">
      <w:r>
        <w:t xml:space="preserve"> </w:t>
      </w:r>
    </w:p>
    <w:p w14:paraId="65B0B8B3" w14:textId="77777777" w:rsidR="006B038E" w:rsidRDefault="00C22BB6" w:rsidP="000B4A00">
      <w:pPr>
        <w:pStyle w:val="Pardeliste"/>
        <w:numPr>
          <w:ilvl w:val="1"/>
          <w:numId w:val="5"/>
        </w:numPr>
      </w:pPr>
      <w:r>
        <w:t xml:space="preserve">à l’article 356 de la Loi sur les sociétés de fiducie et les sociétés d’épargne (RLRQ, chapitre S-29.01); </w:t>
      </w:r>
    </w:p>
    <w:p w14:paraId="47AA9B92" w14:textId="77777777" w:rsidR="006B038E" w:rsidRDefault="00C22BB6" w:rsidP="000B4A00">
      <w:r>
        <w:t xml:space="preserve"> </w:t>
      </w:r>
    </w:p>
    <w:p w14:paraId="771F0322" w14:textId="77777777" w:rsidR="006B038E" w:rsidRDefault="00C22BB6" w:rsidP="000B4A00">
      <w:pPr>
        <w:pStyle w:val="Pardeliste"/>
        <w:numPr>
          <w:ilvl w:val="1"/>
          <w:numId w:val="5"/>
        </w:numPr>
      </w:pPr>
      <w:r>
        <w:t>à l'article 108.1.3 de la Loi sur les sociétés de transport en commun (RLRQ, chapitre S-</w:t>
      </w:r>
    </w:p>
    <w:p w14:paraId="7BC81A0C" w14:textId="77777777" w:rsidR="006B038E" w:rsidRDefault="00C22BB6" w:rsidP="000B4A00">
      <w:r>
        <w:t xml:space="preserve">30.01); </w:t>
      </w:r>
    </w:p>
    <w:p w14:paraId="469C3160" w14:textId="77777777" w:rsidR="006B038E" w:rsidRDefault="00C22BB6" w:rsidP="000B4A00">
      <w:r>
        <w:t xml:space="preserve"> </w:t>
      </w:r>
    </w:p>
    <w:p w14:paraId="711F02D1" w14:textId="77777777" w:rsidR="006B038E" w:rsidRDefault="00C22BB6" w:rsidP="000B4A00">
      <w:r>
        <w:rPr>
          <w:i/>
        </w:rPr>
        <w:t>xxv)</w:t>
      </w:r>
      <w:r>
        <w:rPr>
          <w:rFonts w:ascii="Arial" w:eastAsia="Arial" w:hAnsi="Arial" w:cs="Arial"/>
          <w:i/>
        </w:rPr>
        <w:t xml:space="preserve"> </w:t>
      </w:r>
      <w:r>
        <w:t xml:space="preserve">aux articles 160 avec 202, 187, 188, 189.1, 190, 195 6°, 195.2, 196, 197 et 199.1 de la Loi sur les valeurs mobilières (RLRQ, chapitre V-1.1); </w:t>
      </w:r>
    </w:p>
    <w:p w14:paraId="4DBC0F0D" w14:textId="77777777" w:rsidR="006B038E" w:rsidRDefault="00C22BB6" w:rsidP="000B4A00">
      <w:r>
        <w:t xml:space="preserve"> </w:t>
      </w:r>
      <w:r>
        <w:rPr>
          <w:i/>
        </w:rPr>
        <w:t>xxvi)</w:t>
      </w:r>
      <w:r>
        <w:rPr>
          <w:rFonts w:ascii="Arial" w:eastAsia="Arial" w:hAnsi="Arial" w:cs="Arial"/>
          <w:i/>
        </w:rPr>
        <w:t xml:space="preserve"> </w:t>
      </w:r>
      <w:r>
        <w:t xml:space="preserve">à l'article 938.3.4 du Code municipal du Québec (RLRQ, chapitre C-27.1); </w:t>
      </w:r>
    </w:p>
    <w:p w14:paraId="429A3AC4" w14:textId="77777777" w:rsidR="006B038E" w:rsidRDefault="00C22BB6" w:rsidP="000B4A00">
      <w:r>
        <w:t xml:space="preserve"> </w:t>
      </w:r>
      <w:r>
        <w:rPr>
          <w:i/>
        </w:rPr>
        <w:t>xxvii)</w:t>
      </w:r>
      <w:r>
        <w:rPr>
          <w:rFonts w:ascii="Arial" w:eastAsia="Arial" w:hAnsi="Arial" w:cs="Arial"/>
          <w:i/>
        </w:rPr>
        <w:t xml:space="preserve"> </w:t>
      </w:r>
      <w:r>
        <w:t xml:space="preserve">à l’article 45.1 du Règlement sur certains contrats d’approvisionnement des organismes publics (RLRQ, chapitre C-65.1, r.2) concernant une violation des articles 37.4 et 37.5 de ce règlement; </w:t>
      </w:r>
    </w:p>
    <w:p w14:paraId="31CD5143" w14:textId="77777777" w:rsidR="006B038E" w:rsidRDefault="00C22BB6" w:rsidP="000B4A00">
      <w:r>
        <w:t xml:space="preserve"> </w:t>
      </w:r>
      <w:r>
        <w:rPr>
          <w:i/>
        </w:rPr>
        <w:t>xxviii)</w:t>
      </w:r>
      <w:r>
        <w:rPr>
          <w:rFonts w:ascii="Arial" w:eastAsia="Arial" w:hAnsi="Arial" w:cs="Arial"/>
          <w:i/>
        </w:rPr>
        <w:t xml:space="preserve"> </w:t>
      </w:r>
      <w:r>
        <w:t xml:space="preserve">à l’article 58.1 du Règlement sur certains contrats de services des organismes publics (RLRQ, chapitre C-65.1, r.2) concernant une violation des articles 50.4 et 50.5 de ce règlement; </w:t>
      </w:r>
    </w:p>
    <w:p w14:paraId="2CB34BEF" w14:textId="77777777" w:rsidR="006B038E" w:rsidRDefault="00C22BB6" w:rsidP="000B4A00">
      <w:r>
        <w:t xml:space="preserve"> </w:t>
      </w:r>
    </w:p>
    <w:p w14:paraId="7574EC6F" w14:textId="77777777" w:rsidR="006B038E" w:rsidRDefault="00C22BB6" w:rsidP="000B4A00">
      <w:r>
        <w:rPr>
          <w:i/>
        </w:rPr>
        <w:t>xxix)</w:t>
      </w:r>
      <w:r>
        <w:rPr>
          <w:rFonts w:ascii="Arial" w:eastAsia="Arial" w:hAnsi="Arial" w:cs="Arial"/>
          <w:i/>
        </w:rPr>
        <w:t xml:space="preserve"> </w:t>
      </w:r>
      <w:r>
        <w:t xml:space="preserve">à l’article 58.1 du Règlement sur les contrats de travaux de construction des organismes publics (RLRQ, chapitre C-65.1, r.5) concernant une violation des articles 40.6 et 40.7 de ce règlement; </w:t>
      </w:r>
    </w:p>
    <w:p w14:paraId="219F4BA6" w14:textId="77777777" w:rsidR="006B038E" w:rsidRDefault="00C22BB6" w:rsidP="000B4A00">
      <w:r>
        <w:t xml:space="preserve"> </w:t>
      </w:r>
      <w:r>
        <w:rPr>
          <w:i/>
        </w:rPr>
        <w:t>xxx)</w:t>
      </w:r>
      <w:r>
        <w:rPr>
          <w:rFonts w:ascii="Arial" w:eastAsia="Arial" w:hAnsi="Arial" w:cs="Arial"/>
          <w:i/>
        </w:rPr>
        <w:t xml:space="preserve"> </w:t>
      </w:r>
      <w:r>
        <w:t xml:space="preserve">à l’article 83 du Règlement sur les contrats des organismes publics en matière de technologies de l'information (RLRQ, chapitre C-65.1, r.5.1) concernant une violation des articles 65 et 66 de ce règlement; </w:t>
      </w:r>
    </w:p>
    <w:p w14:paraId="7725D360" w14:textId="77777777" w:rsidR="006B038E" w:rsidRDefault="00C22BB6" w:rsidP="000B4A00">
      <w:r>
        <w:lastRenderedPageBreak/>
        <w:t xml:space="preserve"> </w:t>
      </w:r>
      <w:r>
        <w:rPr>
          <w:i/>
        </w:rPr>
        <w:t>xxxi)</w:t>
      </w:r>
      <w:r>
        <w:rPr>
          <w:rFonts w:ascii="Arial" w:eastAsia="Arial" w:hAnsi="Arial" w:cs="Arial"/>
          <w:i/>
        </w:rPr>
        <w:t xml:space="preserve"> </w:t>
      </w:r>
      <w:r>
        <w:t xml:space="preserve">à l’article 10 du Règlement sur les contrats d’approvisionnement, de services et de travaux de construction des organismes visés à l’article 7 de la Loi sur les contrats des organismes publics (RLRQ, chapitre C-65.1, r.1.1) concernant une violation des articles 7 et 8 de ce règlement; </w:t>
      </w:r>
    </w:p>
    <w:p w14:paraId="012B134C" w14:textId="77777777" w:rsidR="006B038E" w:rsidRDefault="00C22BB6" w:rsidP="000B4A00">
      <w:r>
        <w:t xml:space="preserve"> </w:t>
      </w:r>
    </w:p>
    <w:p w14:paraId="6C90032E" w14:textId="77777777" w:rsidR="006B038E" w:rsidRDefault="00C22BB6" w:rsidP="000B4A00">
      <w:r>
        <w:rPr>
          <w:i/>
        </w:rPr>
        <w:t>xxxii)</w:t>
      </w:r>
      <w:r>
        <w:rPr>
          <w:rFonts w:ascii="Arial" w:eastAsia="Arial" w:hAnsi="Arial" w:cs="Arial"/>
          <w:i/>
        </w:rPr>
        <w:t xml:space="preserve"> </w:t>
      </w:r>
      <w:r>
        <w:t xml:space="preserve">à l’article 10 du Règlement sur les contrats de construction des organismes municipaux (RLRQ, chapitre C-19, r.3) concernant une violation des articles 7 et 8 de ce règlement. </w:t>
      </w:r>
    </w:p>
    <w:p w14:paraId="6BD6DADE" w14:textId="77777777" w:rsidR="006B038E" w:rsidRDefault="00C22BB6" w:rsidP="000B4A00">
      <w:r>
        <w:t xml:space="preserve"> </w:t>
      </w:r>
    </w:p>
    <w:p w14:paraId="2C977641" w14:textId="77777777" w:rsidR="006B038E" w:rsidRDefault="00C22BB6" w:rsidP="000B4A00">
      <w:r>
        <w:t xml:space="preserve">ou </w:t>
      </w:r>
    </w:p>
    <w:p w14:paraId="49A05BFA" w14:textId="77777777" w:rsidR="006B038E" w:rsidRDefault="00C22BB6" w:rsidP="000B4A00">
      <w:r>
        <w:t xml:space="preserve">  </w:t>
      </w:r>
    </w:p>
    <w:p w14:paraId="27F560C9" w14:textId="77777777" w:rsidR="006B038E" w:rsidRDefault="00C22BB6" w:rsidP="000B4A00">
      <w:r>
        <w:t xml:space="preserve">s'il a été déclaré coupable d’un tel acte criminel ou d’une telle infraction, le soumissionnaire ou une personne qui lui est liée, en a obtenu la réhabilitation ou le pardon. </w:t>
      </w:r>
    </w:p>
    <w:p w14:paraId="0B8EC621" w14:textId="77777777" w:rsidR="006B038E" w:rsidRDefault="00C22BB6" w:rsidP="000B4A00">
      <w:r>
        <w:t xml:space="preserve"> </w:t>
      </w:r>
    </w:p>
    <w:p w14:paraId="7F53A1EC" w14:textId="77777777" w:rsidR="006B038E" w:rsidRDefault="00C22BB6" w:rsidP="000B4A00">
      <w:r>
        <w:t xml:space="preserve">Je reconnais ce qui suit: </w:t>
      </w:r>
    </w:p>
    <w:p w14:paraId="4677D4F1" w14:textId="77777777" w:rsidR="006B038E" w:rsidRDefault="00C22BB6" w:rsidP="000B4A00">
      <w:r>
        <w:t xml:space="preserve"> </w:t>
      </w:r>
    </w:p>
    <w:p w14:paraId="7E310547" w14:textId="77777777" w:rsidR="006B038E" w:rsidRDefault="00C22BB6" w:rsidP="000B4A00">
      <w:pPr>
        <w:pStyle w:val="Pardeliste"/>
        <w:numPr>
          <w:ilvl w:val="0"/>
          <w:numId w:val="10"/>
        </w:numPr>
      </w:pPr>
      <w:r>
        <w:t xml:space="preserve">si L’ORGANISME PUBLIC découvre, malgré la présente attestation, qu’il y a eu déclaration de culpabilité à l’égard d’un acte criminel ou d’une infraction mentionnés au point i), le contrat qui pourrait avoir été accordé au Soumissionnaire dans l’ignorance de ce fait peut être résilié et des poursuites en dommages-intérêts pourront être intentées contre le Soumissionnaire et quiconque est partie à cette infraction; </w:t>
      </w:r>
    </w:p>
    <w:p w14:paraId="39A46BEE" w14:textId="77777777" w:rsidR="006B038E" w:rsidRDefault="00C22BB6" w:rsidP="000B4A00">
      <w:r>
        <w:t xml:space="preserve"> </w:t>
      </w:r>
    </w:p>
    <w:p w14:paraId="73CD5C1B" w14:textId="77777777" w:rsidR="006B038E" w:rsidRDefault="00C22BB6" w:rsidP="000B4A00">
      <w:pPr>
        <w:pStyle w:val="Pardeliste"/>
        <w:numPr>
          <w:ilvl w:val="0"/>
          <w:numId w:val="10"/>
        </w:numPr>
      </w:pPr>
      <w:r>
        <w:t xml:space="preserve">si le soumissionnaire ou une personne qui lui est liée est déclarée coupable d’un acte criminel ou d’une infraction mentionnés au point i) en cours d’exécution du contrat, le contrat peut être résilié par l’ORGANISME PUBLIC. </w:t>
      </w:r>
    </w:p>
    <w:p w14:paraId="28535F10" w14:textId="77777777" w:rsidR="006B038E" w:rsidRDefault="00C22BB6" w:rsidP="000B4A00">
      <w:r>
        <w:t xml:space="preserve"> </w:t>
      </w:r>
    </w:p>
    <w:p w14:paraId="2172A7FB" w14:textId="77777777" w:rsidR="006B038E" w:rsidRDefault="00C22BB6" w:rsidP="000B4A00">
      <w:r>
        <w:t xml:space="preserve">Et j'ai signé :  </w:t>
      </w:r>
    </w:p>
    <w:p w14:paraId="46A30061" w14:textId="77777777" w:rsidR="006B038E" w:rsidRDefault="00C22BB6" w:rsidP="000B4A00">
      <w:r>
        <w:t xml:space="preserve">  </w:t>
      </w:r>
    </w:p>
    <w:p w14:paraId="76526BEA" w14:textId="77777777" w:rsidR="006B038E" w:rsidRDefault="00C22BB6" w:rsidP="000B4A00">
      <w:r>
        <w:rPr>
          <w:rFonts w:ascii="Calibri" w:eastAsia="Calibri" w:hAnsi="Calibri" w:cs="Calibri"/>
        </w:rPr>
        <w:tab/>
      </w:r>
      <w:r w:rsidR="008F1C17">
        <w:rPr>
          <w:rFonts w:ascii="Calibri" w:eastAsia="Calibri" w:hAnsi="Calibri" w:cs="Calibri"/>
        </w:rPr>
        <w:t>12 juin 2017</w:t>
      </w:r>
      <w:r>
        <w:tab/>
      </w:r>
      <w:r w:rsidRPr="00812691">
        <w:t>_________________________</w:t>
      </w:r>
      <w:r>
        <w:t xml:space="preserve"> </w:t>
      </w:r>
    </w:p>
    <w:p w14:paraId="5302F8AD" w14:textId="77777777" w:rsidR="006B038E" w:rsidRDefault="00C22BB6" w:rsidP="000B4A00">
      <w:r>
        <w:rPr>
          <w:rFonts w:ascii="Calibri" w:eastAsia="Calibri" w:hAnsi="Calibri" w:cs="Calibri"/>
        </w:rPr>
        <w:tab/>
      </w:r>
      <w:r>
        <w:t xml:space="preserve">Date </w:t>
      </w:r>
      <w:r>
        <w:tab/>
      </w:r>
      <w:r w:rsidR="00812691">
        <w:tab/>
      </w:r>
      <w:r>
        <w:t xml:space="preserve">Signature </w:t>
      </w:r>
    </w:p>
    <w:p w14:paraId="340AEAAD" w14:textId="77777777" w:rsidR="006B038E" w:rsidRDefault="00C22BB6" w:rsidP="000B4A00">
      <w:r>
        <w:t xml:space="preserve"> </w:t>
      </w:r>
    </w:p>
    <w:p w14:paraId="21D9C2EB" w14:textId="77777777" w:rsidR="008F1C17" w:rsidRDefault="008F1C17" w:rsidP="000B4A00">
      <w:r>
        <w:br w:type="page"/>
      </w:r>
    </w:p>
    <w:p w14:paraId="3A178391" w14:textId="77777777" w:rsidR="006B038E" w:rsidRDefault="00C22BB6" w:rsidP="000B4A00">
      <w:r>
        <w:lastRenderedPageBreak/>
        <w:t xml:space="preserve">ANNEXE 7.00 - ATTESTATION DE REVENU QUÉBEC </w:t>
      </w:r>
    </w:p>
    <w:p w14:paraId="331F357B" w14:textId="77777777" w:rsidR="006B038E" w:rsidRDefault="00044E99" w:rsidP="000B4A00">
      <w:r>
        <w:rPr>
          <w:noProof/>
          <w:lang w:val="fr-FR" w:eastAsia="fr-FR"/>
        </w:rPr>
        <w:drawing>
          <wp:inline distT="0" distB="0" distL="0" distR="0" wp14:anchorId="3D5D4076" wp14:editId="3D7ECF73">
            <wp:extent cx="6221095" cy="6756400"/>
            <wp:effectExtent l="0" t="0" r="825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21095" cy="6756400"/>
                    </a:xfrm>
                    <a:prstGeom prst="rect">
                      <a:avLst/>
                    </a:prstGeom>
                  </pic:spPr>
                </pic:pic>
              </a:graphicData>
            </a:graphic>
          </wp:inline>
        </w:drawing>
      </w:r>
      <w:r w:rsidR="00C22BB6">
        <w:t xml:space="preserve"> </w:t>
      </w:r>
    </w:p>
    <w:p w14:paraId="4F53876D" w14:textId="77777777" w:rsidR="006B038E" w:rsidRDefault="00C22BB6" w:rsidP="000B4A00">
      <w:r>
        <w:t xml:space="preserve"> </w:t>
      </w:r>
      <w:r>
        <w:br w:type="page"/>
      </w:r>
    </w:p>
    <w:p w14:paraId="527F2EF9" w14:textId="77777777" w:rsidR="006B038E" w:rsidRDefault="00C22BB6">
      <w:pPr>
        <w:pStyle w:val="Titre1"/>
        <w:spacing w:after="474" w:line="265" w:lineRule="auto"/>
        <w:ind w:right="164"/>
        <w:jc w:val="center"/>
      </w:pPr>
      <w:r>
        <w:lastRenderedPageBreak/>
        <w:t xml:space="preserve">ANNEXE 7.00 - ENGAGEMENT DU SOUMISSIONNAIRE </w:t>
      </w:r>
    </w:p>
    <w:p w14:paraId="7439E025" w14:textId="77777777" w:rsidR="006B038E" w:rsidRDefault="00C22BB6" w:rsidP="000B4A00">
      <w:r>
        <w:rPr>
          <w:b/>
        </w:rPr>
        <w:t>Titre</w:t>
      </w:r>
      <w:r>
        <w:t xml:space="preserve"> </w:t>
      </w:r>
      <w:r>
        <w:tab/>
        <w:t xml:space="preserve">: Plan triennal des technologies de l'information 2017-2020 </w:t>
      </w:r>
    </w:p>
    <w:p w14:paraId="6B58D58A" w14:textId="77777777" w:rsidR="006B038E" w:rsidRDefault="00C22BB6" w:rsidP="000B4A00">
      <w:r>
        <w:rPr>
          <w:b/>
        </w:rPr>
        <w:t xml:space="preserve">Numéro </w:t>
      </w:r>
      <w:r>
        <w:t xml:space="preserve">:  SI-17-04-25-197 </w:t>
      </w:r>
    </w:p>
    <w:p w14:paraId="4A04F0C4" w14:textId="77777777" w:rsidR="006B038E" w:rsidRDefault="00C22BB6" w:rsidP="000B4A00">
      <w:r>
        <w:rPr>
          <w:b/>
        </w:rPr>
        <w:t xml:space="preserve"> </w:t>
      </w:r>
      <w:r>
        <w:t xml:space="preserve"> </w:t>
      </w:r>
    </w:p>
    <w:p w14:paraId="3A955CC1" w14:textId="77777777" w:rsidR="006B038E" w:rsidRDefault="00C22BB6" w:rsidP="000B4A00">
      <w:r>
        <w:t xml:space="preserve">En mon nom personnel ou au nom du soumissionnaire que je représente : </w:t>
      </w:r>
    </w:p>
    <w:p w14:paraId="0F1431E1" w14:textId="77777777" w:rsidR="006B038E" w:rsidRDefault="00C22BB6" w:rsidP="000B4A00">
      <w:r>
        <w:t xml:space="preserve">Je déclare : </w:t>
      </w:r>
    </w:p>
    <w:p w14:paraId="14CA4F72" w14:textId="77777777" w:rsidR="006B038E" w:rsidRDefault="00C22BB6" w:rsidP="000B4A00">
      <w:r>
        <w:t xml:space="preserve"> </w:t>
      </w:r>
    </w:p>
    <w:p w14:paraId="30567F90" w14:textId="77777777" w:rsidR="006B038E" w:rsidRDefault="00C22BB6" w:rsidP="000B4A00">
      <w:pPr>
        <w:pStyle w:val="Pardeliste"/>
        <w:numPr>
          <w:ilvl w:val="1"/>
          <w:numId w:val="12"/>
        </w:numPr>
      </w:pPr>
      <w:r>
        <w:t xml:space="preserve">avoir reçu et pris connaissance de tous les documents afférents au projet en titre, lesquels font partie intégrante du contrat à être adjugé; </w:t>
      </w:r>
    </w:p>
    <w:p w14:paraId="0168852B" w14:textId="77777777" w:rsidR="006B038E" w:rsidRDefault="00C22BB6" w:rsidP="000B4A00">
      <w:r>
        <w:t xml:space="preserve"> </w:t>
      </w:r>
    </w:p>
    <w:p w14:paraId="21C96B89" w14:textId="77777777" w:rsidR="006B038E" w:rsidRDefault="00C22BB6" w:rsidP="000B4A00">
      <w:pPr>
        <w:pStyle w:val="Pardeliste"/>
        <w:numPr>
          <w:ilvl w:val="1"/>
          <w:numId w:val="12"/>
        </w:numPr>
      </w:pPr>
      <w:r>
        <w:t xml:space="preserve">avoir pris les renseignements nécessaires sur la nature des services à fournir et les exigences du projet; </w:t>
      </w:r>
    </w:p>
    <w:p w14:paraId="472F20FD" w14:textId="77777777" w:rsidR="006B038E" w:rsidRDefault="00C22BB6" w:rsidP="000B4A00">
      <w:r>
        <w:t xml:space="preserve"> </w:t>
      </w:r>
      <w:r>
        <w:rPr>
          <w:i/>
        </w:rPr>
        <w:t>iii)</w:t>
      </w:r>
      <w:r>
        <w:rPr>
          <w:rFonts w:ascii="Arial" w:eastAsia="Arial" w:hAnsi="Arial" w:cs="Arial"/>
          <w:i/>
        </w:rPr>
        <w:t xml:space="preserve"> </w:t>
      </w:r>
      <w:r>
        <w:t xml:space="preserve">être autorisé à signer ce document. </w:t>
      </w:r>
    </w:p>
    <w:p w14:paraId="7611746B" w14:textId="77777777" w:rsidR="006B038E" w:rsidRDefault="00C22BB6" w:rsidP="000B4A00">
      <w:r>
        <w:t xml:space="preserve"> </w:t>
      </w:r>
    </w:p>
    <w:p w14:paraId="16AC219D" w14:textId="77777777" w:rsidR="006B038E" w:rsidRDefault="00C22BB6" w:rsidP="000B4A00">
      <w:pPr>
        <w:pStyle w:val="Pardeliste"/>
        <w:numPr>
          <w:ilvl w:val="0"/>
          <w:numId w:val="12"/>
        </w:numPr>
      </w:pPr>
      <w:r>
        <w:t xml:space="preserve">Je m’engage, en conséquence : </w:t>
      </w:r>
    </w:p>
    <w:p w14:paraId="64923782" w14:textId="77777777" w:rsidR="006B038E" w:rsidRDefault="00C22BB6" w:rsidP="000B4A00">
      <w:r>
        <w:t xml:space="preserve"> </w:t>
      </w:r>
    </w:p>
    <w:p w14:paraId="58686E43" w14:textId="77777777" w:rsidR="006B038E" w:rsidRDefault="00C22BB6" w:rsidP="000B4A00">
      <w:pPr>
        <w:pStyle w:val="Pardeliste"/>
        <w:numPr>
          <w:ilvl w:val="1"/>
          <w:numId w:val="12"/>
        </w:numPr>
      </w:pPr>
      <w:r>
        <w:t xml:space="preserve">à effectuer les tâches décrites dans les documents reçus ainsi que tout autre travail qui pourrait être exigé suivant l’esprit de ces documents; </w:t>
      </w:r>
    </w:p>
    <w:p w14:paraId="395AD9BB" w14:textId="77777777" w:rsidR="006B038E" w:rsidRDefault="00C22BB6" w:rsidP="000B4A00">
      <w:r>
        <w:t xml:space="preserve"> </w:t>
      </w:r>
      <w:r>
        <w:rPr>
          <w:i/>
        </w:rPr>
        <w:t>ii)</w:t>
      </w:r>
      <w:r>
        <w:rPr>
          <w:rFonts w:ascii="Arial" w:eastAsia="Arial" w:hAnsi="Arial" w:cs="Arial"/>
          <w:i/>
        </w:rPr>
        <w:t xml:space="preserve"> </w:t>
      </w:r>
      <w:r>
        <w:t xml:space="preserve">à respecter toutes les conditions et spécifications apparaissant auxdits documents; </w:t>
      </w:r>
    </w:p>
    <w:p w14:paraId="6D5FA928" w14:textId="77777777" w:rsidR="006B038E" w:rsidRDefault="00C22BB6" w:rsidP="000B4A00">
      <w:r>
        <w:t xml:space="preserve"> </w:t>
      </w:r>
      <w:r>
        <w:rPr>
          <w:i/>
        </w:rPr>
        <w:t>iii)</w:t>
      </w:r>
      <w:r>
        <w:rPr>
          <w:rFonts w:ascii="Arial" w:eastAsia="Arial" w:hAnsi="Arial" w:cs="Arial"/>
          <w:i/>
        </w:rPr>
        <w:t xml:space="preserve"> </w:t>
      </w:r>
      <w:r>
        <w:t xml:space="preserve">à respecter la soumission présentée en réponse à cet appel d’offres; </w:t>
      </w:r>
    </w:p>
    <w:p w14:paraId="09E955A7" w14:textId="77777777" w:rsidR="006B038E" w:rsidRDefault="00C22BB6" w:rsidP="000B4A00">
      <w:r>
        <w:t xml:space="preserve"> </w:t>
      </w:r>
      <w:r>
        <w:rPr>
          <w:i/>
        </w:rPr>
        <w:t>iv)</w:t>
      </w:r>
      <w:r>
        <w:rPr>
          <w:rFonts w:ascii="Arial" w:eastAsia="Arial" w:hAnsi="Arial" w:cs="Arial"/>
          <w:i/>
        </w:rPr>
        <w:t xml:space="preserve"> </w:t>
      </w:r>
      <w:r>
        <w:t xml:space="preserve">à exécuter le projet pour le prix soumis* dans le bordereau de prix. </w:t>
      </w:r>
    </w:p>
    <w:p w14:paraId="57878D5B" w14:textId="77777777" w:rsidR="006B038E" w:rsidRDefault="00C22BB6" w:rsidP="000B4A00">
      <w:r>
        <w:t xml:space="preserve"> </w:t>
      </w:r>
    </w:p>
    <w:p w14:paraId="0646C3EA" w14:textId="77777777" w:rsidR="006B038E" w:rsidRDefault="00C22BB6" w:rsidP="000B4A00">
      <w:pPr>
        <w:pStyle w:val="Pardeliste"/>
        <w:numPr>
          <w:ilvl w:val="0"/>
          <w:numId w:val="12"/>
        </w:numPr>
      </w:pPr>
      <w:r>
        <w:t xml:space="preserve">Je certifie que la soumission et le prix soumis* sont valides pour une période de QUATRE-VINGTDIX (90) jours à partir de l’heure et de la date limites fixées pour la réception des soumissions, sous réserve de toute prolongation, si prévu dans les Documents d'Appel d'Offres. </w:t>
      </w:r>
    </w:p>
    <w:p w14:paraId="63D6920A" w14:textId="77777777" w:rsidR="006B038E" w:rsidRDefault="00C22BB6" w:rsidP="000B4A00">
      <w:r>
        <w:t xml:space="preserve"> </w:t>
      </w:r>
    </w:p>
    <w:p w14:paraId="39AD8604" w14:textId="77777777" w:rsidR="006B038E" w:rsidRDefault="00C22BB6" w:rsidP="000B4A00">
      <w:pPr>
        <w:pStyle w:val="Pardeliste"/>
        <w:numPr>
          <w:ilvl w:val="0"/>
          <w:numId w:val="12"/>
        </w:numPr>
      </w:pPr>
      <w:r>
        <w:t xml:space="preserve">Je conviens que le prix soumis* dans l’offre de prix sous pli séparé inclut le coût de la main-d’œuvre et de l’équipement (si requis) nécessaires à l’exécution du contrat de même que les frais généraux, les frais d’administration, les frais de déplacement, </w:t>
      </w:r>
      <w:r w:rsidRPr="000B4A00">
        <w:rPr>
          <w:rFonts w:ascii="MS Gothic" w:eastAsia="MS Gothic" w:hAnsi="MS Gothic" w:cs="MS Gothic"/>
        </w:rPr>
        <w:t> </w:t>
      </w:r>
      <w:r w:rsidRPr="000B4A00">
        <w:rPr>
          <w:rFonts w:ascii="Calibri" w:eastAsia="Calibri" w:hAnsi="Calibri" w:cs="Calibri"/>
        </w:rPr>
        <w:t xml:space="preserve"> </w:t>
      </w:r>
      <w:r>
        <w:t xml:space="preserve">les avantages sociaux, les profits et les autres frais indirects inhérents au contrat et, lorsqu’ils s’appliquent, les frais et les droits de douane, les permis, les licences et les assurances. </w:t>
      </w:r>
    </w:p>
    <w:p w14:paraId="50FB0F02" w14:textId="77777777" w:rsidR="006B038E" w:rsidRDefault="00C22BB6" w:rsidP="000B4A00">
      <w:r>
        <w:t xml:space="preserve"> </w:t>
      </w:r>
    </w:p>
    <w:p w14:paraId="4A7BAB79" w14:textId="77777777" w:rsidR="006B038E" w:rsidRDefault="00C22BB6" w:rsidP="001E5CD8">
      <w:pPr>
        <w:jc w:val="left"/>
      </w:pPr>
      <w:r>
        <w:t xml:space="preserve">Nom du soumissionnaire : </w:t>
      </w:r>
      <w:r w:rsidR="00DD21E5">
        <w:t>VisionTI</w:t>
      </w:r>
      <w:r>
        <w:t xml:space="preserve"> </w:t>
      </w:r>
      <w:r w:rsidR="001E5CD8">
        <w:br/>
      </w:r>
      <w:r>
        <w:rPr>
          <w:b/>
        </w:rPr>
        <w:t>Adresse</w:t>
      </w:r>
      <w:r>
        <w:t xml:space="preserve"> : </w:t>
      </w:r>
      <w:r w:rsidR="00DD21E5">
        <w:t>1, Place Ville-Marie, Bureau 2901</w:t>
      </w:r>
      <w:r>
        <w:t xml:space="preserve"> </w:t>
      </w:r>
    </w:p>
    <w:p w14:paraId="056E2271" w14:textId="77777777" w:rsidR="006B038E" w:rsidRDefault="00C22BB6" w:rsidP="000B4A00">
      <w:r>
        <w:rPr>
          <w:b/>
        </w:rPr>
        <w:t>Courriel</w:t>
      </w:r>
      <w:r>
        <w:t xml:space="preserve"> : </w:t>
      </w:r>
      <w:r w:rsidR="00DD21E5">
        <w:t>Gaetanlabrecque@visionti.com</w:t>
      </w:r>
      <w:r>
        <w:t xml:space="preserve"> </w:t>
      </w:r>
    </w:p>
    <w:p w14:paraId="6D2C0896" w14:textId="77777777" w:rsidR="006B038E" w:rsidRDefault="00C22BB6" w:rsidP="000B4A00">
      <w:r>
        <w:rPr>
          <w:b/>
        </w:rPr>
        <w:t>Télécopieur</w:t>
      </w:r>
      <w:r>
        <w:t xml:space="preserve"> : </w:t>
      </w:r>
      <w:r w:rsidR="00DD21E5" w:rsidRPr="00AC6C58">
        <w:t>514.708.5070</w:t>
      </w:r>
      <w:r>
        <w:t xml:space="preserve"> </w:t>
      </w:r>
    </w:p>
    <w:p w14:paraId="4D5263E5" w14:textId="77777777" w:rsidR="006B038E" w:rsidRDefault="00C22BB6" w:rsidP="000B4A00">
      <w:r>
        <w:t xml:space="preserve"> </w:t>
      </w:r>
    </w:p>
    <w:p w14:paraId="6CCF1657" w14:textId="77777777" w:rsidR="00CB54E0" w:rsidRDefault="00C22BB6" w:rsidP="000B4A00">
      <w:r>
        <w:rPr>
          <w:b/>
        </w:rPr>
        <w:t>Nom du signataire</w:t>
      </w:r>
      <w:r>
        <w:t xml:space="preserve"> (en lettres moulées): </w:t>
      </w:r>
      <w:r w:rsidR="00DD21E5">
        <w:t>Gaétan Labrecque</w:t>
      </w:r>
      <w:r w:rsidR="001E5CD8">
        <w:t xml:space="preserve"> _________________________ </w:t>
      </w:r>
    </w:p>
    <w:p w14:paraId="5F98F2C0" w14:textId="77777777" w:rsidR="006B038E" w:rsidRDefault="00CB54E0" w:rsidP="000B4A00">
      <w:r>
        <w:rPr>
          <w:b/>
        </w:rPr>
        <w:t xml:space="preserve">Date  </w:t>
      </w:r>
      <w:r w:rsidR="00DD21E5">
        <w:t xml:space="preserve">12 </w:t>
      </w:r>
      <w:r>
        <w:t>j</w:t>
      </w:r>
      <w:r w:rsidR="00DD21E5">
        <w:t>uin 2017</w:t>
      </w:r>
    </w:p>
    <w:p w14:paraId="09A5A65D" w14:textId="77777777" w:rsidR="006B038E" w:rsidRDefault="001E5CD8" w:rsidP="000B4A00">
      <w:r>
        <w:t xml:space="preserve">                                     </w:t>
      </w:r>
      <w:r w:rsidR="00CB54E0">
        <w:t xml:space="preserve">                                                         </w:t>
      </w:r>
      <w:r>
        <w:t xml:space="preserve">     </w:t>
      </w:r>
      <w:r w:rsidR="00CB54E0">
        <w:t xml:space="preserve">          </w:t>
      </w:r>
      <w:r w:rsidR="00C22BB6" w:rsidRPr="00812691">
        <w:t>Signature</w:t>
      </w:r>
      <w:r w:rsidR="00C22BB6">
        <w:t xml:space="preserve"> </w:t>
      </w:r>
    </w:p>
    <w:p w14:paraId="32EC05DE" w14:textId="77777777" w:rsidR="006B038E" w:rsidRDefault="00C22BB6" w:rsidP="000B4A00">
      <w:r>
        <w:t xml:space="preserve"> </w:t>
      </w:r>
    </w:p>
    <w:p w14:paraId="23A9E573" w14:textId="77777777" w:rsidR="00055D11" w:rsidRDefault="00C22BB6">
      <w:pPr>
        <w:pStyle w:val="Titre1"/>
        <w:ind w:left="1337" w:right="0"/>
      </w:pPr>
      <w:r>
        <w:lastRenderedPageBreak/>
        <w:t xml:space="preserve">ANNEXE 7.00 - QUESTIONNAIRE D'ÉVALUATION DE LA QUALITÉ </w:t>
      </w:r>
    </w:p>
    <w:p w14:paraId="47D43169" w14:textId="77777777" w:rsidR="00F10C4D" w:rsidRPr="00E03273" w:rsidRDefault="00F10C4D" w:rsidP="00F10C4D">
      <w:pPr>
        <w:pStyle w:val="Titre1"/>
        <w:ind w:left="0" w:right="0" w:firstLine="0"/>
        <w:rPr>
          <w:b w:val="0"/>
          <w:i/>
        </w:rPr>
      </w:pPr>
      <w:bookmarkStart w:id="1" w:name="_Toc374474238"/>
      <w:r w:rsidRPr="00E03273">
        <w:rPr>
          <w:b w:val="0"/>
          <w:i/>
        </w:rPr>
        <w:t>Pour  le  volet  des  infrastructures,  dans  un  premier  temps, l’Organisme public s’attend à ce que le fournisseur dépose dans sa soumission un gabarit avec la liste des questions pertinentes qu’il posera au personnel responsable des infrastructures afin d’atteindre les objectifs du critère 2.</w:t>
      </w:r>
    </w:p>
    <w:p w14:paraId="327871AC" w14:textId="77777777" w:rsidR="00426B33" w:rsidRPr="00812691" w:rsidRDefault="00426B33" w:rsidP="000B4A00"/>
    <w:p w14:paraId="51AD95DF" w14:textId="77777777" w:rsidR="00426B33" w:rsidRPr="00FF4413" w:rsidRDefault="00426B33" w:rsidP="000B4A00">
      <w:pPr>
        <w:rPr>
          <w:b/>
        </w:rPr>
      </w:pPr>
      <w:r w:rsidRPr="00FF4413">
        <w:rPr>
          <w:b/>
        </w:rPr>
        <w:t>Gabarit sujet et questions au responsable infrastructures</w:t>
      </w:r>
    </w:p>
    <w:p w14:paraId="0B5B634F" w14:textId="77777777" w:rsidR="00647C90" w:rsidRPr="00426B33" w:rsidRDefault="00647C90" w:rsidP="000B4A00">
      <w:pPr>
        <w:rPr>
          <w:b/>
        </w:rPr>
      </w:pPr>
      <w:r w:rsidRPr="008E18AB">
        <w:rPr>
          <w:rFonts w:eastAsiaTheme="majorEastAsia"/>
          <w:lang w:eastAsia="en-US"/>
        </w:rPr>
        <w:t xml:space="preserve">Notre gabarit de questions et de sujet a été développé pour </w:t>
      </w:r>
      <w:r>
        <w:rPr>
          <w:rFonts w:eastAsiaTheme="majorEastAsia"/>
          <w:lang w:eastAsia="en-US"/>
        </w:rPr>
        <w:t>couvrir l’ensemble des éléments requis. Nous l’adaptons en discutant avec nos clients selon les services offerts, la taille de l’organisation, la complexité de l’infrastructure, la nature des services offerts, la sensibilité des données qu’on y retrouve et le niveau de maturité technologique. Pour mieux comprendre la situation actuelle des infrastructures technologiques de nos clients, nous avons développé un atelier qui comprend un MindMap et une série de sujets qui sont adressés avec vos responsables. Une fois la ou les entrevues complétées, nous compilons l’information dans un bien livrable qui est validé par les personnes présentes dans l’atelier avec d’être amené en version finale</w:t>
      </w:r>
      <w:r w:rsidR="001E5CD8">
        <w:rPr>
          <w:rFonts w:eastAsiaTheme="majorEastAsia"/>
          <w:lang w:eastAsia="en-US"/>
        </w:rPr>
        <w:t>.</w:t>
      </w:r>
    </w:p>
    <w:p w14:paraId="4BFD7244" w14:textId="77777777" w:rsidR="00717161" w:rsidRDefault="00717161" w:rsidP="000B4A00">
      <w:pPr>
        <w:rPr>
          <w:rFonts w:eastAsiaTheme="minorHAnsi"/>
          <w:lang w:eastAsia="en-US"/>
        </w:rPr>
      </w:pPr>
      <w:r w:rsidRPr="00717161">
        <w:rPr>
          <w:rFonts w:eastAsiaTheme="minorHAnsi"/>
          <w:noProof/>
          <w:lang w:val="fr-FR" w:eastAsia="fr-FR"/>
        </w:rPr>
        <w:drawing>
          <wp:inline distT="0" distB="0" distL="0" distR="0" wp14:anchorId="44E94DC9" wp14:editId="4559FE26">
            <wp:extent cx="4870142" cy="5488940"/>
            <wp:effectExtent l="0" t="0" r="6985" b="0"/>
            <wp:docPr id="34" name="Image 3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r:link="rId16">
                      <a:extLst>
                        <a:ext uri="{28A0092B-C50C-407E-A947-70E740481C1C}">
                          <a14:useLocalDpi xmlns:a14="http://schemas.microsoft.com/office/drawing/2010/main" val="0"/>
                        </a:ext>
                      </a:extLst>
                    </a:blip>
                    <a:stretch>
                      <a:fillRect/>
                    </a:stretch>
                  </pic:blipFill>
                  <pic:spPr>
                    <a:xfrm>
                      <a:off x="0" y="0"/>
                      <a:ext cx="4905487" cy="5528776"/>
                    </a:xfrm>
                    <a:prstGeom prst="rect">
                      <a:avLst/>
                    </a:prstGeom>
                  </pic:spPr>
                </pic:pic>
              </a:graphicData>
            </a:graphic>
          </wp:inline>
        </w:drawing>
      </w:r>
    </w:p>
    <w:p w14:paraId="551566C1" w14:textId="77777777" w:rsidR="00EE5A13" w:rsidRPr="00717161" w:rsidRDefault="00EE5A13" w:rsidP="000B4A00">
      <w:pPr>
        <w:rPr>
          <w:rFonts w:eastAsiaTheme="minorHAnsi"/>
          <w:lang w:eastAsia="en-US"/>
        </w:rPr>
      </w:pPr>
    </w:p>
    <w:p w14:paraId="3113E1F7" w14:textId="77777777" w:rsidR="001E5CD8" w:rsidRPr="001E5CD8" w:rsidRDefault="001E5CD8" w:rsidP="001E5CD8">
      <w:pPr>
        <w:rPr>
          <w:rFonts w:eastAsiaTheme="minorEastAsia"/>
        </w:rPr>
      </w:pPr>
      <w:r>
        <w:rPr>
          <w:rFonts w:eastAsiaTheme="minorHAnsi"/>
        </w:rPr>
        <w:t>Liste des questions</w:t>
      </w:r>
    </w:p>
    <w:p w14:paraId="62D09120" w14:textId="77777777" w:rsidR="00717161" w:rsidRPr="00717161" w:rsidRDefault="00717161" w:rsidP="001E5CD8">
      <w:pPr>
        <w:pStyle w:val="Bullet"/>
      </w:pPr>
      <w:r w:rsidRPr="00717161">
        <w:rPr>
          <w:rFonts w:eastAsiaTheme="minorHAnsi"/>
        </w:rPr>
        <w:fldChar w:fldCharType="begin"/>
      </w:r>
      <w:r w:rsidRPr="00717161">
        <w:rPr>
          <w:rFonts w:eastAsiaTheme="minorHAnsi"/>
        </w:rPr>
        <w:instrText xml:space="preserve"> TOC \o "1-4" \n \p " " </w:instrText>
      </w:r>
      <w:r w:rsidRPr="00717161">
        <w:rPr>
          <w:rFonts w:eastAsiaTheme="minorHAnsi"/>
        </w:rPr>
        <w:fldChar w:fldCharType="separate"/>
      </w:r>
      <w:r w:rsidRPr="00717161">
        <w:rPr>
          <w:rFonts w:eastAsiaTheme="minorHAnsi"/>
        </w:rPr>
        <w:t>Perspective TI en soutien à la mission/services</w:t>
      </w:r>
    </w:p>
    <w:p w14:paraId="765C7501" w14:textId="77777777" w:rsidR="00717161" w:rsidRPr="00717161" w:rsidRDefault="00717161" w:rsidP="001E5CD8">
      <w:pPr>
        <w:pStyle w:val="Bullet"/>
      </w:pPr>
      <w:r w:rsidRPr="00717161">
        <w:rPr>
          <w:rFonts w:eastAsiaTheme="minorHAnsi"/>
        </w:rPr>
        <w:lastRenderedPageBreak/>
        <w:t>Défis auxquels vous êtes confrontés</w:t>
      </w:r>
    </w:p>
    <w:p w14:paraId="54019548" w14:textId="77777777" w:rsidR="00717161" w:rsidRPr="00717161" w:rsidRDefault="00717161" w:rsidP="001E5CD8">
      <w:pPr>
        <w:pStyle w:val="Bullet"/>
      </w:pPr>
      <w:r w:rsidRPr="00717161">
        <w:rPr>
          <w:rFonts w:eastAsiaTheme="minorHAnsi"/>
        </w:rPr>
        <w:t>État de situation « générale » et niveau de contrôle (3 axes : Technologique, Processus et RH)</w:t>
      </w:r>
    </w:p>
    <w:p w14:paraId="5BC8D6FA" w14:textId="77777777" w:rsidR="00717161" w:rsidRPr="00717161" w:rsidRDefault="00717161" w:rsidP="001E5CD8">
      <w:pPr>
        <w:pStyle w:val="Bullet"/>
      </w:pPr>
      <w:r w:rsidRPr="00717161">
        <w:rPr>
          <w:rFonts w:eastAsiaTheme="minorHAnsi"/>
        </w:rPr>
        <w:t>Grandes orientations et priorités</w:t>
      </w:r>
    </w:p>
    <w:p w14:paraId="42EC1D45" w14:textId="77777777" w:rsidR="00717161" w:rsidRPr="00717161" w:rsidRDefault="00717161" w:rsidP="001E5CD8">
      <w:pPr>
        <w:pStyle w:val="Bullet"/>
      </w:pPr>
      <w:r w:rsidRPr="00717161">
        <w:rPr>
          <w:rFonts w:eastAsiaTheme="minorHAnsi"/>
        </w:rPr>
        <w:t>Département TI</w:t>
      </w:r>
    </w:p>
    <w:p w14:paraId="772BC1D8" w14:textId="77777777" w:rsidR="00717161" w:rsidRPr="00717161" w:rsidRDefault="00717161" w:rsidP="001E5CD8">
      <w:pPr>
        <w:pStyle w:val="Bullet"/>
      </w:pPr>
      <w:r w:rsidRPr="00717161">
        <w:rPr>
          <w:rFonts w:eastAsiaTheme="minorHAnsi"/>
        </w:rPr>
        <w:t>L'équipe</w:t>
      </w:r>
    </w:p>
    <w:p w14:paraId="64B87D3E" w14:textId="77777777" w:rsidR="00717161" w:rsidRPr="00717161" w:rsidRDefault="00717161" w:rsidP="001E5CD8">
      <w:pPr>
        <w:pStyle w:val="Bullet"/>
      </w:pPr>
      <w:r w:rsidRPr="00717161">
        <w:rPr>
          <w:rFonts w:eastAsiaTheme="minorHAnsi"/>
        </w:rPr>
        <w:t>Les budgets</w:t>
      </w:r>
    </w:p>
    <w:p w14:paraId="14A9A471" w14:textId="77777777" w:rsidR="00717161" w:rsidRPr="00717161" w:rsidRDefault="00717161" w:rsidP="001E5CD8">
      <w:pPr>
        <w:pStyle w:val="Bullet"/>
      </w:pPr>
      <w:r w:rsidRPr="00717161">
        <w:rPr>
          <w:rFonts w:eastAsiaTheme="minorHAnsi"/>
        </w:rPr>
        <w:t>Survols des principaux projets TI (actuels, prévus, à venir)</w:t>
      </w:r>
    </w:p>
    <w:p w14:paraId="4B1652A0" w14:textId="77777777" w:rsidR="00717161" w:rsidRPr="00717161" w:rsidRDefault="00717161" w:rsidP="001E5CD8">
      <w:pPr>
        <w:pStyle w:val="Bullet"/>
      </w:pPr>
      <w:r w:rsidRPr="00717161">
        <w:rPr>
          <w:rFonts w:eastAsiaTheme="minorHAnsi"/>
        </w:rPr>
        <w:t>Projets technologiques majeurs</w:t>
      </w:r>
    </w:p>
    <w:p w14:paraId="326C9A38" w14:textId="77777777" w:rsidR="00717161" w:rsidRPr="00717161" w:rsidRDefault="00717161" w:rsidP="001E5CD8">
      <w:pPr>
        <w:pStyle w:val="Bullet"/>
      </w:pPr>
      <w:r w:rsidRPr="00717161">
        <w:rPr>
          <w:rFonts w:eastAsiaTheme="minorHAnsi"/>
        </w:rPr>
        <w:t>Objectifs</w:t>
      </w:r>
    </w:p>
    <w:p w14:paraId="0B6524DF" w14:textId="77777777" w:rsidR="00717161" w:rsidRPr="00717161" w:rsidRDefault="00717161" w:rsidP="001E5CD8">
      <w:pPr>
        <w:pStyle w:val="Bullet"/>
      </w:pPr>
      <w:r w:rsidRPr="00717161">
        <w:rPr>
          <w:rFonts w:eastAsiaTheme="minorHAnsi"/>
        </w:rPr>
        <w:t>Recueillir des éléments d'informations sur les services et les infrastructures technologiques</w:t>
      </w:r>
    </w:p>
    <w:p w14:paraId="42444046" w14:textId="77777777" w:rsidR="00717161" w:rsidRPr="00717161" w:rsidRDefault="00717161" w:rsidP="001E5CD8">
      <w:pPr>
        <w:pStyle w:val="Bullet"/>
      </w:pPr>
      <w:r w:rsidRPr="00717161">
        <w:rPr>
          <w:rFonts w:eastAsiaTheme="minorHAnsi"/>
        </w:rPr>
        <w:t>Attention plus particulière pour les aspects suivants :</w:t>
      </w:r>
    </w:p>
    <w:p w14:paraId="4F629F49" w14:textId="77777777" w:rsidR="00717161" w:rsidRPr="00717161" w:rsidRDefault="00717161" w:rsidP="001E5CD8">
      <w:pPr>
        <w:pStyle w:val="Bullet2"/>
        <w:rPr>
          <w:noProof/>
        </w:rPr>
      </w:pPr>
      <w:r w:rsidRPr="00717161">
        <w:rPr>
          <w:rFonts w:eastAsiaTheme="minorHAnsi"/>
          <w:noProof/>
        </w:rPr>
        <w:t>Caractère adéquat</w:t>
      </w:r>
    </w:p>
    <w:p w14:paraId="158595E7" w14:textId="77777777" w:rsidR="00717161" w:rsidRPr="00717161" w:rsidRDefault="00717161" w:rsidP="001E5CD8">
      <w:pPr>
        <w:pStyle w:val="Bullet2"/>
        <w:rPr>
          <w:noProof/>
        </w:rPr>
      </w:pPr>
      <w:r w:rsidRPr="00717161">
        <w:rPr>
          <w:rFonts w:eastAsiaTheme="minorHAnsi"/>
          <w:noProof/>
        </w:rPr>
        <w:t>Efficience</w:t>
      </w:r>
    </w:p>
    <w:p w14:paraId="40D4855A" w14:textId="77777777" w:rsidR="00717161" w:rsidRPr="00717161" w:rsidRDefault="00717161" w:rsidP="001E5CD8">
      <w:pPr>
        <w:pStyle w:val="Bullet2"/>
        <w:rPr>
          <w:noProof/>
        </w:rPr>
      </w:pPr>
      <w:r w:rsidRPr="00717161">
        <w:rPr>
          <w:rFonts w:eastAsiaTheme="minorHAnsi"/>
          <w:noProof/>
        </w:rPr>
        <w:t>Capacité</w:t>
      </w:r>
    </w:p>
    <w:p w14:paraId="340C9DA5" w14:textId="77777777" w:rsidR="00717161" w:rsidRPr="00717161" w:rsidRDefault="00717161" w:rsidP="001E5CD8">
      <w:pPr>
        <w:pStyle w:val="Bullet2"/>
        <w:rPr>
          <w:noProof/>
        </w:rPr>
      </w:pPr>
      <w:r w:rsidRPr="00717161">
        <w:rPr>
          <w:rFonts w:eastAsiaTheme="minorHAnsi"/>
          <w:noProof/>
        </w:rPr>
        <w:t>Disponibilité</w:t>
      </w:r>
    </w:p>
    <w:p w14:paraId="63089583" w14:textId="77777777" w:rsidR="00717161" w:rsidRPr="00717161" w:rsidRDefault="00717161" w:rsidP="001E5CD8">
      <w:pPr>
        <w:pStyle w:val="Bullet2"/>
        <w:rPr>
          <w:noProof/>
        </w:rPr>
      </w:pPr>
      <w:r w:rsidRPr="00717161">
        <w:rPr>
          <w:rFonts w:eastAsiaTheme="minorHAnsi"/>
          <w:noProof/>
        </w:rPr>
        <w:t>Sécurité</w:t>
      </w:r>
    </w:p>
    <w:p w14:paraId="5B5CA2DF" w14:textId="77777777" w:rsidR="00717161" w:rsidRPr="00717161" w:rsidRDefault="00717161" w:rsidP="001E5CD8">
      <w:pPr>
        <w:pStyle w:val="Bullet2"/>
        <w:rPr>
          <w:noProof/>
        </w:rPr>
      </w:pPr>
      <w:r w:rsidRPr="00717161">
        <w:rPr>
          <w:rFonts w:eastAsiaTheme="minorHAnsi"/>
          <w:noProof/>
        </w:rPr>
        <w:t>Risques</w:t>
      </w:r>
    </w:p>
    <w:p w14:paraId="0BE12E84" w14:textId="77777777" w:rsidR="00717161" w:rsidRPr="00717161" w:rsidRDefault="00717161" w:rsidP="001E5CD8">
      <w:pPr>
        <w:pStyle w:val="Bullet"/>
      </w:pPr>
      <w:r w:rsidRPr="00717161">
        <w:rPr>
          <w:rFonts w:eastAsiaTheme="minorHAnsi"/>
        </w:rPr>
        <w:t>Situation actuelle - Services TI offerts</w:t>
      </w:r>
    </w:p>
    <w:p w14:paraId="58C227D6" w14:textId="77777777" w:rsidR="00717161" w:rsidRPr="00717161" w:rsidRDefault="00717161" w:rsidP="001E5CD8">
      <w:pPr>
        <w:pStyle w:val="Bullet"/>
      </w:pPr>
      <w:r w:rsidRPr="00717161">
        <w:rPr>
          <w:rFonts w:eastAsiaTheme="minorHAnsi"/>
        </w:rPr>
        <w:t>État de santé en général</w:t>
      </w:r>
    </w:p>
    <w:p w14:paraId="2B7F2B30" w14:textId="77777777" w:rsidR="00717161" w:rsidRPr="00717161" w:rsidRDefault="00717161" w:rsidP="001E5CD8">
      <w:pPr>
        <w:pStyle w:val="Bullet"/>
      </w:pPr>
      <w:r w:rsidRPr="00717161">
        <w:rPr>
          <w:rFonts w:eastAsiaTheme="minorHAnsi"/>
        </w:rPr>
        <w:t>Architecture sommaire</w:t>
      </w:r>
    </w:p>
    <w:p w14:paraId="48A8A03C" w14:textId="77777777" w:rsidR="00717161" w:rsidRPr="00717161" w:rsidRDefault="00717161" w:rsidP="001E5CD8">
      <w:pPr>
        <w:pStyle w:val="Bullet"/>
      </w:pPr>
      <w:r w:rsidRPr="00717161">
        <w:rPr>
          <w:rFonts w:eastAsiaTheme="minorHAnsi"/>
        </w:rPr>
        <w:t>Expertise</w:t>
      </w:r>
    </w:p>
    <w:p w14:paraId="081808CC" w14:textId="77777777" w:rsidR="00717161" w:rsidRPr="00717161" w:rsidRDefault="00717161" w:rsidP="001E5CD8">
      <w:pPr>
        <w:pStyle w:val="Bullet"/>
      </w:pPr>
      <w:r w:rsidRPr="00717161">
        <w:rPr>
          <w:rFonts w:eastAsiaTheme="minorHAnsi"/>
        </w:rPr>
        <w:t>Points faibles / forts</w:t>
      </w:r>
    </w:p>
    <w:p w14:paraId="1D163C46" w14:textId="77777777" w:rsidR="00717161" w:rsidRPr="00717161" w:rsidRDefault="00717161" w:rsidP="001E5CD8">
      <w:pPr>
        <w:pStyle w:val="Bullet"/>
      </w:pPr>
      <w:r w:rsidRPr="00717161">
        <w:rPr>
          <w:rFonts w:eastAsiaTheme="minorHAnsi"/>
        </w:rPr>
        <w:t>Problématiques</w:t>
      </w:r>
    </w:p>
    <w:p w14:paraId="79130BD0" w14:textId="77777777" w:rsidR="00717161" w:rsidRPr="00717161" w:rsidRDefault="00717161" w:rsidP="001E5CD8">
      <w:pPr>
        <w:pStyle w:val="Bullet"/>
      </w:pPr>
      <w:r w:rsidRPr="00717161">
        <w:rPr>
          <w:rFonts w:eastAsiaTheme="minorHAnsi"/>
        </w:rPr>
        <w:t>Pistes d'améliorations et/ou d'optimisation</w:t>
      </w:r>
    </w:p>
    <w:p w14:paraId="6AB92837" w14:textId="77777777" w:rsidR="00717161" w:rsidRPr="00717161" w:rsidRDefault="00717161" w:rsidP="001E5CD8">
      <w:pPr>
        <w:pStyle w:val="Bullet"/>
      </w:pPr>
      <w:r w:rsidRPr="00717161">
        <w:rPr>
          <w:rFonts w:eastAsiaTheme="minorHAnsi"/>
        </w:rPr>
        <w:t>Projets technologiques majeurs (à venir)</w:t>
      </w:r>
    </w:p>
    <w:p w14:paraId="5C48B758" w14:textId="77777777" w:rsidR="00717161" w:rsidRPr="00717161" w:rsidRDefault="00717161" w:rsidP="001E5CD8">
      <w:pPr>
        <w:pStyle w:val="Bullet"/>
      </w:pPr>
      <w:r w:rsidRPr="00717161">
        <w:rPr>
          <w:rFonts w:eastAsiaTheme="minorHAnsi"/>
        </w:rPr>
        <w:t>Liste des services et infrastructures technologiques</w:t>
      </w:r>
    </w:p>
    <w:p w14:paraId="6CAEA45A" w14:textId="77777777" w:rsidR="00717161" w:rsidRPr="00717161" w:rsidRDefault="00717161" w:rsidP="001E5CD8">
      <w:pPr>
        <w:pStyle w:val="Bullet"/>
      </w:pPr>
      <w:r w:rsidRPr="00717161">
        <w:rPr>
          <w:rFonts w:eastAsiaTheme="minorHAnsi"/>
        </w:rPr>
        <w:t>Infrastructures technologiques de base</w:t>
      </w:r>
    </w:p>
    <w:p w14:paraId="02E3F46E" w14:textId="77777777" w:rsidR="00717161" w:rsidRPr="00717161" w:rsidRDefault="00717161" w:rsidP="001E5CD8">
      <w:pPr>
        <w:pStyle w:val="Bullet"/>
      </w:pPr>
      <w:r w:rsidRPr="00717161">
        <w:rPr>
          <w:rFonts w:eastAsiaTheme="minorHAnsi"/>
        </w:rPr>
        <w:t>Salle des serveurs (centre de traitement ou CTI)</w:t>
      </w:r>
    </w:p>
    <w:p w14:paraId="7E24CA71" w14:textId="77777777" w:rsidR="00717161" w:rsidRPr="00717161" w:rsidRDefault="00717161" w:rsidP="001E5CD8">
      <w:pPr>
        <w:pStyle w:val="Bullet"/>
      </w:pPr>
      <w:r w:rsidRPr="00717161">
        <w:rPr>
          <w:rFonts w:eastAsiaTheme="minorHAnsi"/>
        </w:rPr>
        <w:t>Télécommunications</w:t>
      </w:r>
    </w:p>
    <w:p w14:paraId="647750E1" w14:textId="77777777" w:rsidR="00717161" w:rsidRPr="00717161" w:rsidRDefault="00717161" w:rsidP="001E5CD8">
      <w:pPr>
        <w:pStyle w:val="Bullet"/>
      </w:pPr>
      <w:r w:rsidRPr="00717161">
        <w:rPr>
          <w:rFonts w:eastAsiaTheme="minorHAnsi"/>
        </w:rPr>
        <w:t>Technologie serveur</w:t>
      </w:r>
    </w:p>
    <w:p w14:paraId="5066B402" w14:textId="77777777" w:rsidR="00717161" w:rsidRPr="00717161" w:rsidRDefault="00717161" w:rsidP="001E5CD8">
      <w:pPr>
        <w:pStyle w:val="Bullet"/>
      </w:pPr>
      <w:r w:rsidRPr="00717161">
        <w:rPr>
          <w:rFonts w:eastAsiaTheme="minorHAnsi"/>
        </w:rPr>
        <w:t>Postes de travail</w:t>
      </w:r>
    </w:p>
    <w:p w14:paraId="0F149CA0" w14:textId="77777777" w:rsidR="00717161" w:rsidRPr="00717161" w:rsidRDefault="00717161" w:rsidP="001E5CD8">
      <w:pPr>
        <w:pStyle w:val="Bullet"/>
      </w:pPr>
      <w:r w:rsidRPr="00717161">
        <w:rPr>
          <w:rFonts w:eastAsiaTheme="minorHAnsi"/>
        </w:rPr>
        <w:t>Virtualisation</w:t>
      </w:r>
    </w:p>
    <w:p w14:paraId="24C96F2F" w14:textId="77777777" w:rsidR="00717161" w:rsidRPr="00717161" w:rsidRDefault="00717161" w:rsidP="001E5CD8">
      <w:pPr>
        <w:pStyle w:val="Bullet"/>
      </w:pPr>
      <w:r w:rsidRPr="00717161">
        <w:rPr>
          <w:rFonts w:eastAsiaTheme="minorHAnsi"/>
        </w:rPr>
        <w:t>Stockage des données</w:t>
      </w:r>
    </w:p>
    <w:p w14:paraId="5EBB155F" w14:textId="77777777" w:rsidR="00717161" w:rsidRPr="00717161" w:rsidRDefault="00717161" w:rsidP="001E5CD8">
      <w:pPr>
        <w:pStyle w:val="Bullet"/>
      </w:pPr>
      <w:r w:rsidRPr="00717161">
        <w:rPr>
          <w:rFonts w:eastAsiaTheme="minorHAnsi"/>
        </w:rPr>
        <w:t>Infrastructures de gestion des données</w:t>
      </w:r>
    </w:p>
    <w:p w14:paraId="4A2FB94C" w14:textId="77777777" w:rsidR="00717161" w:rsidRPr="00717161" w:rsidRDefault="00717161" w:rsidP="001E5CD8">
      <w:pPr>
        <w:pStyle w:val="Bullet"/>
      </w:pPr>
      <w:r w:rsidRPr="00717161">
        <w:rPr>
          <w:rFonts w:eastAsiaTheme="minorHAnsi"/>
        </w:rPr>
        <w:t>Bases de données</w:t>
      </w:r>
    </w:p>
    <w:p w14:paraId="23E48602" w14:textId="77777777" w:rsidR="00717161" w:rsidRPr="00717161" w:rsidRDefault="00717161" w:rsidP="001E5CD8">
      <w:pPr>
        <w:pStyle w:val="Bullet"/>
      </w:pPr>
      <w:r w:rsidRPr="00717161">
        <w:rPr>
          <w:rFonts w:eastAsiaTheme="minorHAnsi"/>
        </w:rPr>
        <w:t>Infrastructures de soutien à la gestion opérationnelle</w:t>
      </w:r>
    </w:p>
    <w:p w14:paraId="10F5B5B3" w14:textId="77777777" w:rsidR="00717161" w:rsidRPr="00717161" w:rsidRDefault="00717161" w:rsidP="001E5CD8">
      <w:pPr>
        <w:pStyle w:val="Bullet"/>
      </w:pPr>
      <w:r w:rsidRPr="00717161">
        <w:rPr>
          <w:rFonts w:eastAsiaTheme="minorHAnsi"/>
        </w:rPr>
        <w:t>Service de gestion des postes de travail</w:t>
      </w:r>
    </w:p>
    <w:p w14:paraId="3D4845A1" w14:textId="77777777" w:rsidR="00717161" w:rsidRPr="00717161" w:rsidRDefault="00717161" w:rsidP="001E5CD8">
      <w:pPr>
        <w:pStyle w:val="Bullet"/>
      </w:pPr>
      <w:r w:rsidRPr="00717161">
        <w:rPr>
          <w:rFonts w:eastAsiaTheme="minorHAnsi"/>
        </w:rPr>
        <w:t>Service de gestion des serveurs</w:t>
      </w:r>
    </w:p>
    <w:p w14:paraId="18A414C5" w14:textId="77777777" w:rsidR="00717161" w:rsidRPr="00717161" w:rsidRDefault="00717161" w:rsidP="001E5CD8">
      <w:pPr>
        <w:pStyle w:val="Bullet"/>
      </w:pPr>
      <w:r w:rsidRPr="00717161">
        <w:rPr>
          <w:rFonts w:eastAsiaTheme="minorHAnsi"/>
        </w:rPr>
        <w:t>Surveillance de l’environnement</w:t>
      </w:r>
    </w:p>
    <w:p w14:paraId="69BD96E4" w14:textId="77777777" w:rsidR="00717161" w:rsidRPr="00717161" w:rsidRDefault="00717161" w:rsidP="001E5CD8">
      <w:pPr>
        <w:pStyle w:val="Bullet"/>
      </w:pPr>
      <w:r w:rsidRPr="00717161">
        <w:rPr>
          <w:rFonts w:eastAsiaTheme="minorHAnsi"/>
        </w:rPr>
        <w:t>Sauvegarde des données</w:t>
      </w:r>
    </w:p>
    <w:p w14:paraId="2952940D" w14:textId="77777777" w:rsidR="00717161" w:rsidRPr="00717161" w:rsidRDefault="00717161" w:rsidP="001E5CD8">
      <w:pPr>
        <w:pStyle w:val="Bullet"/>
      </w:pPr>
      <w:r w:rsidRPr="00717161">
        <w:rPr>
          <w:rFonts w:eastAsiaTheme="minorHAnsi"/>
        </w:rPr>
        <w:t>Infrastructures de développement et de soutien aux applications</w:t>
      </w:r>
    </w:p>
    <w:p w14:paraId="60068DCA" w14:textId="77777777" w:rsidR="00717161" w:rsidRPr="00717161" w:rsidRDefault="00717161" w:rsidP="001E5CD8">
      <w:pPr>
        <w:pStyle w:val="Bullet"/>
      </w:pPr>
      <w:r w:rsidRPr="00717161">
        <w:rPr>
          <w:rFonts w:eastAsiaTheme="minorHAnsi"/>
        </w:rPr>
        <w:t>Développement</w:t>
      </w:r>
    </w:p>
    <w:p w14:paraId="767A5AC4" w14:textId="77777777" w:rsidR="00717161" w:rsidRPr="00717161" w:rsidRDefault="00717161" w:rsidP="001E5CD8">
      <w:pPr>
        <w:pStyle w:val="Bullet"/>
      </w:pPr>
      <w:r w:rsidRPr="00717161">
        <w:rPr>
          <w:rFonts w:eastAsiaTheme="minorHAnsi"/>
        </w:rPr>
        <w:t>Hébergement interne / externe</w:t>
      </w:r>
    </w:p>
    <w:p w14:paraId="4EF90FFB" w14:textId="77777777" w:rsidR="00717161" w:rsidRPr="00717161" w:rsidRDefault="00717161" w:rsidP="001E5CD8">
      <w:pPr>
        <w:pStyle w:val="Bullet"/>
      </w:pPr>
      <w:r w:rsidRPr="00717161">
        <w:rPr>
          <w:rFonts w:eastAsiaTheme="minorHAnsi"/>
        </w:rPr>
        <w:t>Infrastructures des services corporatifs de base</w:t>
      </w:r>
    </w:p>
    <w:p w14:paraId="43E6F6E9" w14:textId="77777777" w:rsidR="00717161" w:rsidRPr="00717161" w:rsidRDefault="00717161" w:rsidP="001E5CD8">
      <w:pPr>
        <w:pStyle w:val="Bullet"/>
      </w:pPr>
      <w:r w:rsidRPr="00717161">
        <w:rPr>
          <w:rFonts w:eastAsiaTheme="minorHAnsi"/>
        </w:rPr>
        <w:t>Courrier électronique / agenda</w:t>
      </w:r>
    </w:p>
    <w:p w14:paraId="0E9B239C" w14:textId="77777777" w:rsidR="00717161" w:rsidRPr="00717161" w:rsidRDefault="00717161" w:rsidP="001E5CD8">
      <w:pPr>
        <w:pStyle w:val="Bullet"/>
      </w:pPr>
      <w:r w:rsidRPr="00717161">
        <w:rPr>
          <w:rFonts w:eastAsiaTheme="minorHAnsi"/>
        </w:rPr>
        <w:t>Services de fichiers</w:t>
      </w:r>
    </w:p>
    <w:p w14:paraId="70B1DEC7" w14:textId="77777777" w:rsidR="00717161" w:rsidRPr="00717161" w:rsidRDefault="00717161" w:rsidP="001E5CD8">
      <w:pPr>
        <w:pStyle w:val="Bullet"/>
      </w:pPr>
      <w:r w:rsidRPr="00717161">
        <w:rPr>
          <w:rFonts w:eastAsiaTheme="minorHAnsi"/>
        </w:rPr>
        <w:t>Services d’impression/photocopie</w:t>
      </w:r>
    </w:p>
    <w:p w14:paraId="72BC6097" w14:textId="77777777" w:rsidR="00717161" w:rsidRPr="00717161" w:rsidRDefault="00717161" w:rsidP="001E5CD8">
      <w:pPr>
        <w:pStyle w:val="Bullet"/>
      </w:pPr>
      <w:r w:rsidRPr="00717161">
        <w:rPr>
          <w:rFonts w:eastAsiaTheme="minorHAnsi"/>
        </w:rPr>
        <w:t>Vidéo Conférence</w:t>
      </w:r>
    </w:p>
    <w:p w14:paraId="3FD27B10" w14:textId="77777777" w:rsidR="00717161" w:rsidRPr="00717161" w:rsidRDefault="00717161" w:rsidP="001E5CD8">
      <w:pPr>
        <w:pStyle w:val="Bullet"/>
      </w:pPr>
      <w:r w:rsidRPr="00717161">
        <w:rPr>
          <w:rFonts w:eastAsiaTheme="minorHAnsi"/>
        </w:rPr>
        <w:t>Mobilité</w:t>
      </w:r>
    </w:p>
    <w:p w14:paraId="08C7F88C" w14:textId="77777777" w:rsidR="00717161" w:rsidRPr="00717161" w:rsidRDefault="00717161" w:rsidP="001E5CD8">
      <w:pPr>
        <w:pStyle w:val="Bullet"/>
      </w:pPr>
      <w:r w:rsidRPr="00717161">
        <w:rPr>
          <w:rFonts w:eastAsiaTheme="minorHAnsi"/>
        </w:rPr>
        <w:t>Système téléphonique</w:t>
      </w:r>
    </w:p>
    <w:p w14:paraId="7A96BD44" w14:textId="77777777" w:rsidR="00717161" w:rsidRPr="00717161" w:rsidRDefault="00717161" w:rsidP="001E5CD8">
      <w:pPr>
        <w:pStyle w:val="Bullet"/>
      </w:pPr>
      <w:r w:rsidRPr="00717161">
        <w:rPr>
          <w:rFonts w:eastAsiaTheme="minorHAnsi"/>
        </w:rPr>
        <w:lastRenderedPageBreak/>
        <w:t>Infrastructures de sécurité</w:t>
      </w:r>
    </w:p>
    <w:p w14:paraId="03E7D291" w14:textId="77777777" w:rsidR="00717161" w:rsidRPr="00717161" w:rsidRDefault="00717161" w:rsidP="001E5CD8">
      <w:pPr>
        <w:pStyle w:val="Bullet"/>
      </w:pPr>
      <w:r w:rsidRPr="00717161">
        <w:rPr>
          <w:rFonts w:eastAsiaTheme="minorHAnsi"/>
        </w:rPr>
        <w:t>Gestion de la sécurité</w:t>
      </w:r>
    </w:p>
    <w:p w14:paraId="6F85B7B3" w14:textId="77777777" w:rsidR="00717161" w:rsidRPr="00717161" w:rsidRDefault="00717161" w:rsidP="001E5CD8">
      <w:pPr>
        <w:pStyle w:val="Bullet"/>
      </w:pPr>
      <w:r w:rsidRPr="00717161">
        <w:rPr>
          <w:rFonts w:eastAsiaTheme="minorHAnsi"/>
        </w:rPr>
        <w:t>Annuaire d’entreprise</w:t>
      </w:r>
    </w:p>
    <w:p w14:paraId="77E5429D" w14:textId="77777777" w:rsidR="00717161" w:rsidRPr="00717161" w:rsidRDefault="00717161" w:rsidP="001E5CD8">
      <w:pPr>
        <w:pStyle w:val="Bullet"/>
      </w:pPr>
      <w:r w:rsidRPr="00717161">
        <w:rPr>
          <w:rFonts w:eastAsiaTheme="minorHAnsi"/>
        </w:rPr>
        <w:t>Antivirus et Antiespiogiciel</w:t>
      </w:r>
    </w:p>
    <w:p w14:paraId="31397327" w14:textId="77777777" w:rsidR="00717161" w:rsidRPr="00717161" w:rsidRDefault="00717161" w:rsidP="001E5CD8">
      <w:pPr>
        <w:pStyle w:val="Bullet"/>
      </w:pPr>
      <w:r w:rsidRPr="00717161">
        <w:rPr>
          <w:rFonts w:eastAsiaTheme="minorHAnsi"/>
        </w:rPr>
        <w:t>Gestion des pourriels (SPAM)</w:t>
      </w:r>
    </w:p>
    <w:p w14:paraId="04036B39" w14:textId="77777777" w:rsidR="00717161" w:rsidRPr="00717161" w:rsidRDefault="00717161" w:rsidP="001E5CD8">
      <w:pPr>
        <w:pStyle w:val="Bullet"/>
      </w:pPr>
      <w:r w:rsidRPr="00717161">
        <w:rPr>
          <w:rFonts w:eastAsiaTheme="minorHAnsi"/>
        </w:rPr>
        <w:t>Détection et prévention des intrusions</w:t>
      </w:r>
    </w:p>
    <w:p w14:paraId="12352B33" w14:textId="77777777" w:rsidR="00717161" w:rsidRPr="00717161" w:rsidRDefault="00717161" w:rsidP="001E5CD8">
      <w:pPr>
        <w:pStyle w:val="Bullet"/>
      </w:pPr>
      <w:r w:rsidRPr="00717161">
        <w:rPr>
          <w:rFonts w:eastAsiaTheme="minorHAnsi"/>
        </w:rPr>
        <w:t>Les utilisateurs des technologies</w:t>
      </w:r>
    </w:p>
    <w:p w14:paraId="1CC6ED91" w14:textId="77777777" w:rsidR="00717161" w:rsidRPr="00717161" w:rsidRDefault="00717161" w:rsidP="001E5CD8">
      <w:pPr>
        <w:pStyle w:val="Bullet"/>
      </w:pPr>
      <w:r w:rsidRPr="00717161">
        <w:rPr>
          <w:rFonts w:eastAsiaTheme="minorHAnsi"/>
        </w:rPr>
        <w:t>Qui consomme quel service ?</w:t>
      </w:r>
    </w:p>
    <w:p w14:paraId="16948355" w14:textId="77777777" w:rsidR="00717161" w:rsidRPr="00717161" w:rsidRDefault="00717161" w:rsidP="001E5CD8">
      <w:pPr>
        <w:pStyle w:val="Bullet"/>
      </w:pPr>
      <w:r w:rsidRPr="00717161">
        <w:rPr>
          <w:rFonts w:eastAsiaTheme="minorHAnsi"/>
        </w:rPr>
        <w:t>Systèmes (de mission ou non) ?</w:t>
      </w:r>
    </w:p>
    <w:p w14:paraId="5A7F1B6F" w14:textId="77777777" w:rsidR="00717161" w:rsidRPr="00717161" w:rsidRDefault="00717161" w:rsidP="001E5CD8">
      <w:pPr>
        <w:pStyle w:val="Bullet"/>
      </w:pPr>
      <w:r w:rsidRPr="00717161">
        <w:rPr>
          <w:rFonts w:eastAsiaTheme="minorHAnsi"/>
        </w:rPr>
        <w:t>Utilisateurs ?</w:t>
      </w:r>
    </w:p>
    <w:p w14:paraId="594C5D12" w14:textId="77777777" w:rsidR="00717161" w:rsidRPr="00717161" w:rsidRDefault="00717161" w:rsidP="001E5CD8">
      <w:pPr>
        <w:pStyle w:val="Bullet"/>
      </w:pPr>
      <w:r w:rsidRPr="00717161">
        <w:rPr>
          <w:rFonts w:eastAsiaTheme="minorHAnsi"/>
        </w:rPr>
        <w:t>Niveau de satisfaction du client</w:t>
      </w:r>
    </w:p>
    <w:p w14:paraId="619B5D05" w14:textId="77777777" w:rsidR="00717161" w:rsidRPr="00717161" w:rsidRDefault="00717161" w:rsidP="001E5CD8">
      <w:pPr>
        <w:pStyle w:val="Bullet2"/>
        <w:rPr>
          <w:noProof/>
        </w:rPr>
      </w:pPr>
      <w:r w:rsidRPr="00717161">
        <w:rPr>
          <w:rFonts w:eastAsiaTheme="minorHAnsi"/>
          <w:noProof/>
        </w:rPr>
        <w:t>Du point de vue du client / service TI</w:t>
      </w:r>
    </w:p>
    <w:p w14:paraId="204C6EB9" w14:textId="77777777" w:rsidR="00717161" w:rsidRPr="00717161" w:rsidRDefault="00717161" w:rsidP="001E5CD8">
      <w:pPr>
        <w:pStyle w:val="Bullet"/>
      </w:pPr>
      <w:r w:rsidRPr="00717161">
        <w:rPr>
          <w:rFonts w:eastAsiaTheme="minorHAnsi"/>
        </w:rPr>
        <w:t>Principaux besoins</w:t>
      </w:r>
    </w:p>
    <w:p w14:paraId="2F4063E2" w14:textId="77777777" w:rsidR="00717161" w:rsidRPr="00717161" w:rsidRDefault="00717161" w:rsidP="001E5CD8">
      <w:pPr>
        <w:pStyle w:val="Bullet"/>
      </w:pPr>
      <w:r w:rsidRPr="00717161">
        <w:rPr>
          <w:rFonts w:eastAsiaTheme="minorHAnsi"/>
        </w:rPr>
        <w:t>Priorités</w:t>
      </w:r>
    </w:p>
    <w:p w14:paraId="5444A32D" w14:textId="77777777" w:rsidR="00717161" w:rsidRPr="00717161" w:rsidRDefault="00717161" w:rsidP="001E5CD8">
      <w:pPr>
        <w:pStyle w:val="Bullet"/>
      </w:pPr>
      <w:r w:rsidRPr="00717161">
        <w:rPr>
          <w:rFonts w:eastAsiaTheme="minorHAnsi"/>
        </w:rPr>
        <w:t>Problématiques identifiées</w:t>
      </w:r>
    </w:p>
    <w:p w14:paraId="6834D986" w14:textId="77777777" w:rsidR="00D838FB" w:rsidRDefault="00717161" w:rsidP="000B4A00">
      <w:pPr>
        <w:rPr>
          <w:highlight w:val="yellow"/>
        </w:rPr>
      </w:pPr>
      <w:r w:rsidRPr="00717161">
        <w:rPr>
          <w:rFonts w:eastAsiaTheme="minorHAnsi"/>
          <w:lang w:eastAsia="en-US"/>
        </w:rPr>
        <w:fldChar w:fldCharType="end"/>
      </w:r>
    </w:p>
    <w:p w14:paraId="4E89E443" w14:textId="77777777" w:rsidR="00FD2A05" w:rsidRDefault="00FD2A05" w:rsidP="000B4A00">
      <w:pPr>
        <w:rPr>
          <w:rFonts w:ascii="Segoe UI" w:eastAsiaTheme="minorEastAsia" w:hAnsi="Segoe UI" w:cstheme="minorBidi"/>
          <w:noProof/>
          <w:color w:val="auto"/>
          <w:kern w:val="22"/>
          <w:lang w:eastAsia="ja-JP"/>
          <w14:ligatures w14:val="standard"/>
        </w:rPr>
      </w:pPr>
      <w:r>
        <w:br w:type="page"/>
      </w:r>
    </w:p>
    <w:bookmarkEnd w:id="1"/>
    <w:p w14:paraId="1B06BE7A" w14:textId="77777777" w:rsidR="00FD2A05" w:rsidRPr="00E03273" w:rsidRDefault="00FD2A05" w:rsidP="00FD2A05">
      <w:pPr>
        <w:pStyle w:val="Titre1"/>
        <w:ind w:left="0" w:right="0" w:firstLine="0"/>
        <w:rPr>
          <w:b w:val="0"/>
          <w:i/>
        </w:rPr>
      </w:pPr>
      <w:r w:rsidRPr="00E03273">
        <w:rPr>
          <w:b w:val="0"/>
          <w:i/>
        </w:rPr>
        <w:lastRenderedPageBreak/>
        <w:t xml:space="preserve">Pour le volet des systèmes d’informations, l’Organisme public s’attend à ce que le Prestataire de services dépose </w:t>
      </w:r>
      <w:r w:rsidR="00CE716F" w:rsidRPr="00E03273">
        <w:rPr>
          <w:b w:val="0"/>
          <w:i/>
        </w:rPr>
        <w:t xml:space="preserve">dans sa soumission </w:t>
      </w:r>
      <w:r w:rsidRPr="00E03273">
        <w:rPr>
          <w:b w:val="0"/>
          <w:i/>
        </w:rPr>
        <w:t>un ga</w:t>
      </w:r>
      <w:r w:rsidR="00812691" w:rsidRPr="00E03273">
        <w:rPr>
          <w:b w:val="0"/>
          <w:i/>
        </w:rPr>
        <w:t xml:space="preserve">barit </w:t>
      </w:r>
      <w:r w:rsidRPr="00E03273">
        <w:rPr>
          <w:b w:val="0"/>
          <w:i/>
        </w:rPr>
        <w:t>avec la liste des questions pertinentes qu’il posera au personnel responsable des contrats et des systèmes d’information afin d’atteindre les objectifs du critère 2.</w:t>
      </w:r>
    </w:p>
    <w:p w14:paraId="6CC60384" w14:textId="77777777" w:rsidR="00812691" w:rsidRDefault="00812691" w:rsidP="000B4A00">
      <w:pPr>
        <w:rPr>
          <w:rFonts w:eastAsiaTheme="majorEastAsia"/>
          <w:lang w:eastAsia="en-US"/>
        </w:rPr>
      </w:pPr>
    </w:p>
    <w:p w14:paraId="0381DDD0" w14:textId="77777777" w:rsidR="00914303" w:rsidRPr="000125F4" w:rsidRDefault="00914303" w:rsidP="00812691">
      <w:pPr>
        <w:pStyle w:val="Gras"/>
        <w:rPr>
          <w:rFonts w:eastAsiaTheme="majorEastAsia"/>
          <w:lang w:eastAsia="en-US"/>
        </w:rPr>
      </w:pPr>
      <w:r w:rsidRPr="000125F4">
        <w:rPr>
          <w:rFonts w:eastAsiaTheme="majorEastAsia"/>
          <w:lang w:eastAsia="en-US"/>
        </w:rPr>
        <w:t xml:space="preserve">Gestion </w:t>
      </w:r>
      <w:r>
        <w:rPr>
          <w:rFonts w:eastAsiaTheme="majorEastAsia"/>
          <w:lang w:eastAsia="en-US"/>
        </w:rPr>
        <w:t>des contrats et des systèmes d’information</w:t>
      </w:r>
    </w:p>
    <w:p w14:paraId="2827159C" w14:textId="77777777" w:rsidR="00060D37" w:rsidRDefault="00060D37" w:rsidP="000B4A00">
      <w:pPr>
        <w:rPr>
          <w:rFonts w:eastAsiaTheme="majorEastAsia"/>
          <w:lang w:eastAsia="en-US"/>
        </w:rPr>
      </w:pPr>
      <w:r w:rsidRPr="008E18AB">
        <w:rPr>
          <w:rFonts w:eastAsiaTheme="majorEastAsia"/>
          <w:lang w:eastAsia="en-US"/>
        </w:rPr>
        <w:t xml:space="preserve">Notre gabarit de questions et de sujet a été développé pour </w:t>
      </w:r>
      <w:r>
        <w:rPr>
          <w:rFonts w:eastAsiaTheme="majorEastAsia"/>
          <w:lang w:eastAsia="en-US"/>
        </w:rPr>
        <w:t>couvrir l’ensemble des éléments requis. Nous l’adaptons en discutant avec nos clients selon leurs besoins, leur niveau de maturité et leurs objectifs. Pour la maturité des opérations, nous avons développé un atelier qui comprend un MindMap et une série de sujets qui sont adressés avec vos responsables. Une fois la ou les entrevues complétées, nous compilons l’information dans un bien livrable qui est validé par les personnes présentes dans l’atelier avec d’être amené en version finale.</w:t>
      </w:r>
    </w:p>
    <w:p w14:paraId="7E74B91E" w14:textId="77777777" w:rsidR="00020D19" w:rsidRDefault="00020D19" w:rsidP="000B4A00">
      <w:pPr>
        <w:rPr>
          <w:rFonts w:eastAsiaTheme="majorEastAsia"/>
          <w:lang w:eastAsia="en-US"/>
        </w:rPr>
      </w:pPr>
    </w:p>
    <w:p w14:paraId="5EEE9D9F" w14:textId="77777777" w:rsidR="00830F8D" w:rsidRPr="00830F8D" w:rsidRDefault="00830F8D" w:rsidP="000B4A00">
      <w:pPr>
        <w:pStyle w:val="MMMapGraphic"/>
      </w:pPr>
      <w:r w:rsidRPr="00830F8D">
        <w:rPr>
          <w:noProof/>
          <w:lang w:val="fr-FR" w:eastAsia="fr-FR"/>
        </w:rPr>
        <w:drawing>
          <wp:inline distT="0" distB="0" distL="0" distR="0" wp14:anchorId="2877C163" wp14:editId="1542B4AE">
            <wp:extent cx="6205235" cy="3705170"/>
            <wp:effectExtent l="0" t="0" r="5080" b="0"/>
            <wp:docPr id="2" name="Image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r:link="rId18">
                      <a:extLst>
                        <a:ext uri="{28A0092B-C50C-407E-A947-70E740481C1C}">
                          <a14:useLocalDpi xmlns:a14="http://schemas.microsoft.com/office/drawing/2010/main" val="0"/>
                        </a:ext>
                      </a:extLst>
                    </a:blip>
                    <a:stretch>
                      <a:fillRect/>
                    </a:stretch>
                  </pic:blipFill>
                  <pic:spPr>
                    <a:xfrm>
                      <a:off x="0" y="0"/>
                      <a:ext cx="6218809" cy="3713275"/>
                    </a:xfrm>
                    <a:prstGeom prst="rect">
                      <a:avLst/>
                    </a:prstGeom>
                  </pic:spPr>
                </pic:pic>
              </a:graphicData>
            </a:graphic>
          </wp:inline>
        </w:drawing>
      </w:r>
    </w:p>
    <w:p w14:paraId="0321C1FE" w14:textId="77777777" w:rsidR="00830F8D" w:rsidRPr="00830F8D" w:rsidRDefault="00830F8D" w:rsidP="000B4A00">
      <w:pPr>
        <w:rPr>
          <w:rFonts w:eastAsiaTheme="minorHAnsi"/>
          <w:lang w:eastAsia="en-US"/>
        </w:rPr>
      </w:pPr>
    </w:p>
    <w:p w14:paraId="411BEFF6" w14:textId="77777777" w:rsidR="00830F8D" w:rsidRPr="00830F8D" w:rsidRDefault="00830F8D" w:rsidP="00AE174F">
      <w:pPr>
        <w:rPr>
          <w:rFonts w:eastAsiaTheme="minorEastAsia"/>
          <w:noProof/>
        </w:rPr>
      </w:pPr>
      <w:r w:rsidRPr="00830F8D">
        <w:rPr>
          <w:rFonts w:eastAsiaTheme="minorHAnsi"/>
        </w:rPr>
        <w:fldChar w:fldCharType="begin"/>
      </w:r>
      <w:r w:rsidRPr="00830F8D">
        <w:rPr>
          <w:rFonts w:eastAsiaTheme="minorHAnsi"/>
        </w:rPr>
        <w:instrText xml:space="preserve"> TOC \o "1-3" \n </w:instrText>
      </w:r>
      <w:r w:rsidRPr="00830F8D">
        <w:rPr>
          <w:rFonts w:eastAsiaTheme="minorHAnsi"/>
        </w:rPr>
        <w:fldChar w:fldCharType="separate"/>
      </w:r>
      <w:r w:rsidR="00185D00">
        <w:rPr>
          <w:rFonts w:eastAsiaTheme="minorHAnsi"/>
          <w:noProof/>
        </w:rPr>
        <w:t xml:space="preserve">Listes des éléments traités et des questions - Plusieurs sous-questions sont formulées lors des entrevuess et ne sons par présentées ici : </w:t>
      </w:r>
    </w:p>
    <w:p w14:paraId="67D17D2B" w14:textId="77777777" w:rsidR="00830F8D" w:rsidRPr="00830F8D" w:rsidRDefault="00830F8D" w:rsidP="00AE174F">
      <w:pPr>
        <w:pStyle w:val="Bullet"/>
      </w:pPr>
      <w:r w:rsidRPr="00830F8D">
        <w:rPr>
          <w:rFonts w:eastAsiaTheme="minorHAnsi"/>
        </w:rPr>
        <w:t>Positionnement dans l'organisation</w:t>
      </w:r>
    </w:p>
    <w:p w14:paraId="6ABBD26E" w14:textId="77777777" w:rsidR="00830F8D" w:rsidRPr="00830F8D" w:rsidRDefault="00830F8D" w:rsidP="00AE174F">
      <w:pPr>
        <w:pStyle w:val="Bullet"/>
      </w:pPr>
      <w:r w:rsidRPr="00830F8D">
        <w:rPr>
          <w:rFonts w:eastAsiaTheme="minorHAnsi"/>
        </w:rPr>
        <w:t>Rôles et responsabilités</w:t>
      </w:r>
    </w:p>
    <w:p w14:paraId="4284B0CF" w14:textId="77777777" w:rsidR="00830F8D" w:rsidRPr="00830F8D" w:rsidRDefault="00830F8D" w:rsidP="00AE174F">
      <w:pPr>
        <w:pStyle w:val="Bullet"/>
      </w:pPr>
      <w:r w:rsidRPr="00830F8D">
        <w:rPr>
          <w:rFonts w:eastAsiaTheme="minorHAnsi"/>
        </w:rPr>
        <w:t>Support aux infrastructures</w:t>
      </w:r>
    </w:p>
    <w:p w14:paraId="777FCFC9" w14:textId="77777777" w:rsidR="00830F8D" w:rsidRPr="00830F8D" w:rsidRDefault="00830F8D" w:rsidP="00AE174F">
      <w:pPr>
        <w:pStyle w:val="Bullet"/>
      </w:pPr>
      <w:r w:rsidRPr="00830F8D">
        <w:rPr>
          <w:rFonts w:eastAsiaTheme="minorHAnsi"/>
        </w:rPr>
        <w:t>Support au développement</w:t>
      </w:r>
    </w:p>
    <w:p w14:paraId="7D534302" w14:textId="77777777" w:rsidR="00830F8D" w:rsidRPr="00830F8D" w:rsidRDefault="00830F8D" w:rsidP="00AE174F">
      <w:pPr>
        <w:pStyle w:val="Bullet"/>
      </w:pPr>
      <w:r w:rsidRPr="00830F8D">
        <w:rPr>
          <w:rFonts w:eastAsiaTheme="minorHAnsi"/>
        </w:rPr>
        <w:t>Support aux utilisateurs</w:t>
      </w:r>
    </w:p>
    <w:p w14:paraId="7E3EA0A1" w14:textId="77777777" w:rsidR="00830F8D" w:rsidRPr="00830F8D" w:rsidRDefault="00830F8D" w:rsidP="00AE174F">
      <w:pPr>
        <w:pStyle w:val="Bullet"/>
      </w:pPr>
      <w:r w:rsidRPr="00830F8D">
        <w:rPr>
          <w:rFonts w:eastAsiaTheme="minorHAnsi"/>
        </w:rPr>
        <w:t>Normes</w:t>
      </w:r>
    </w:p>
    <w:p w14:paraId="43A538E6" w14:textId="77777777" w:rsidR="00830F8D" w:rsidRPr="00830F8D" w:rsidRDefault="00830F8D" w:rsidP="00AE174F">
      <w:pPr>
        <w:pStyle w:val="Bullet"/>
      </w:pPr>
      <w:r w:rsidRPr="00830F8D">
        <w:rPr>
          <w:rFonts w:eastAsiaTheme="minorHAnsi"/>
        </w:rPr>
        <w:t>Rapports, tableaux de bord -&gt; Haute Gestion</w:t>
      </w:r>
    </w:p>
    <w:p w14:paraId="3484A580" w14:textId="77777777" w:rsidR="00830F8D" w:rsidRPr="00830F8D" w:rsidRDefault="00830F8D" w:rsidP="00AE174F">
      <w:pPr>
        <w:pStyle w:val="Bullet"/>
      </w:pPr>
      <w:r w:rsidRPr="00830F8D">
        <w:rPr>
          <w:rFonts w:eastAsiaTheme="minorHAnsi"/>
        </w:rPr>
        <w:t>Circonscrire les rôles/responsabilités</w:t>
      </w:r>
    </w:p>
    <w:p w14:paraId="5FCDE016" w14:textId="77777777" w:rsidR="00830F8D" w:rsidRPr="00830F8D" w:rsidRDefault="00830F8D" w:rsidP="00AE174F">
      <w:pPr>
        <w:pStyle w:val="Bullet"/>
      </w:pPr>
      <w:r w:rsidRPr="00830F8D">
        <w:rPr>
          <w:rFonts w:eastAsiaTheme="minorHAnsi"/>
        </w:rPr>
        <w:t>Capacité à livrer les services attendus</w:t>
      </w:r>
    </w:p>
    <w:p w14:paraId="781A9BDB" w14:textId="77777777" w:rsidR="00830F8D" w:rsidRPr="00830F8D" w:rsidRDefault="00830F8D" w:rsidP="00AE174F">
      <w:pPr>
        <w:pStyle w:val="Bullet"/>
      </w:pPr>
      <w:r w:rsidRPr="00830F8D">
        <w:rPr>
          <w:rFonts w:eastAsiaTheme="minorHAnsi"/>
        </w:rPr>
        <w:t>Réponds aux besoins actuels ?</w:t>
      </w:r>
    </w:p>
    <w:p w14:paraId="2FDA2808" w14:textId="77777777" w:rsidR="00830F8D" w:rsidRPr="00830F8D" w:rsidRDefault="00830F8D" w:rsidP="00AE174F">
      <w:pPr>
        <w:pStyle w:val="Bullet"/>
      </w:pPr>
      <w:r w:rsidRPr="00830F8D">
        <w:rPr>
          <w:rFonts w:eastAsiaTheme="minorHAnsi"/>
        </w:rPr>
        <w:t>Interactions</w:t>
      </w:r>
    </w:p>
    <w:p w14:paraId="5F3E7DF7" w14:textId="77777777" w:rsidR="00830F8D" w:rsidRPr="00830F8D" w:rsidRDefault="00830F8D" w:rsidP="00AE174F">
      <w:pPr>
        <w:pStyle w:val="Bullet2"/>
        <w:rPr>
          <w:noProof/>
        </w:rPr>
      </w:pPr>
      <w:r w:rsidRPr="00830F8D">
        <w:rPr>
          <w:rFonts w:eastAsiaTheme="minorHAnsi"/>
          <w:noProof/>
        </w:rPr>
        <w:t>Ex: Bureau de projets</w:t>
      </w:r>
    </w:p>
    <w:p w14:paraId="7B735C5F" w14:textId="77777777" w:rsidR="00830F8D" w:rsidRPr="00830F8D" w:rsidRDefault="00830F8D" w:rsidP="00AE174F">
      <w:pPr>
        <w:pStyle w:val="Bullet"/>
      </w:pPr>
      <w:r w:rsidRPr="00830F8D">
        <w:rPr>
          <w:rFonts w:eastAsiaTheme="minorHAnsi"/>
        </w:rPr>
        <w:lastRenderedPageBreak/>
        <w:t>Points faibles / forts</w:t>
      </w:r>
    </w:p>
    <w:p w14:paraId="13AB9B15" w14:textId="77777777" w:rsidR="00830F8D" w:rsidRPr="00830F8D" w:rsidRDefault="00830F8D" w:rsidP="00AE174F">
      <w:pPr>
        <w:pStyle w:val="Bullet"/>
      </w:pPr>
      <w:r w:rsidRPr="00830F8D">
        <w:rPr>
          <w:rFonts w:eastAsiaTheme="minorHAnsi"/>
        </w:rPr>
        <w:t>Systèmes et contrats</w:t>
      </w:r>
    </w:p>
    <w:p w14:paraId="39691DC4" w14:textId="77777777" w:rsidR="00830F8D" w:rsidRPr="00830F8D" w:rsidRDefault="00830F8D" w:rsidP="00AE174F">
      <w:pPr>
        <w:pStyle w:val="Bullet"/>
      </w:pPr>
      <w:r w:rsidRPr="00830F8D">
        <w:rPr>
          <w:rFonts w:eastAsiaTheme="minorHAnsi"/>
        </w:rPr>
        <w:t>Défis auxquels vous êtes confrontés</w:t>
      </w:r>
    </w:p>
    <w:p w14:paraId="10A7B755" w14:textId="77777777" w:rsidR="00830F8D" w:rsidRPr="00830F8D" w:rsidRDefault="00830F8D" w:rsidP="00AE174F">
      <w:pPr>
        <w:pStyle w:val="Bullet"/>
      </w:pPr>
      <w:r w:rsidRPr="00830F8D">
        <w:rPr>
          <w:rFonts w:eastAsiaTheme="minorHAnsi"/>
        </w:rPr>
        <w:t>État de situation « générale » et niveau de contrôle (3 axes : Technologique, Processus et RH)</w:t>
      </w:r>
    </w:p>
    <w:p w14:paraId="0D30E42A" w14:textId="77777777" w:rsidR="00830F8D" w:rsidRPr="00830F8D" w:rsidRDefault="00830F8D" w:rsidP="00AE174F">
      <w:pPr>
        <w:pStyle w:val="Bullet"/>
      </w:pPr>
      <w:r w:rsidRPr="00830F8D">
        <w:rPr>
          <w:rFonts w:eastAsiaTheme="minorHAnsi"/>
        </w:rPr>
        <w:t>Grandes orientations et priorités</w:t>
      </w:r>
    </w:p>
    <w:p w14:paraId="27ADE026" w14:textId="77777777" w:rsidR="00830F8D" w:rsidRPr="00830F8D" w:rsidRDefault="00830F8D" w:rsidP="00AE174F">
      <w:pPr>
        <w:pStyle w:val="Bullet"/>
      </w:pPr>
      <w:r w:rsidRPr="00830F8D">
        <w:rPr>
          <w:rFonts w:eastAsiaTheme="minorHAnsi"/>
        </w:rPr>
        <w:t>Département TI</w:t>
      </w:r>
    </w:p>
    <w:p w14:paraId="547CD0D2" w14:textId="77777777" w:rsidR="00830F8D" w:rsidRPr="00830F8D" w:rsidRDefault="00830F8D" w:rsidP="00AE174F">
      <w:pPr>
        <w:pStyle w:val="Bullet"/>
      </w:pPr>
      <w:r w:rsidRPr="00830F8D">
        <w:rPr>
          <w:rFonts w:eastAsiaTheme="minorHAnsi"/>
        </w:rPr>
        <w:t>Survols des principaux projets TI (actuels, prévus, à venir)</w:t>
      </w:r>
    </w:p>
    <w:p w14:paraId="5363D8E9" w14:textId="77777777" w:rsidR="00830F8D" w:rsidRPr="00830F8D" w:rsidRDefault="00830F8D" w:rsidP="00AE174F">
      <w:pPr>
        <w:pStyle w:val="Bullet"/>
      </w:pPr>
      <w:r w:rsidRPr="00830F8D">
        <w:rPr>
          <w:rFonts w:eastAsiaTheme="minorHAnsi"/>
        </w:rPr>
        <w:t>Recueillir des éléments d'informations sur les systèmes</w:t>
      </w:r>
    </w:p>
    <w:p w14:paraId="38854D91" w14:textId="77777777" w:rsidR="00AA1766" w:rsidRDefault="00AA1766" w:rsidP="00AE174F">
      <w:pPr>
        <w:pStyle w:val="Bullet"/>
        <w:rPr>
          <w:rFonts w:eastAsiaTheme="minorHAnsi"/>
        </w:rPr>
      </w:pPr>
      <w:r w:rsidRPr="00830F8D">
        <w:rPr>
          <w:rFonts w:eastAsiaTheme="minorHAnsi"/>
        </w:rPr>
        <w:t>Gestion contractuelle</w:t>
      </w:r>
      <w:r>
        <w:rPr>
          <w:rFonts w:eastAsiaTheme="minorHAnsi"/>
        </w:rPr>
        <w:t xml:space="preserve"> </w:t>
      </w:r>
    </w:p>
    <w:p w14:paraId="6CFD953B" w14:textId="77777777" w:rsidR="00AA1766" w:rsidRPr="00AA1766" w:rsidRDefault="00AA1766" w:rsidP="00AE174F">
      <w:pPr>
        <w:pStyle w:val="Bullet"/>
        <w:rPr>
          <w:rFonts w:eastAsiaTheme="minorHAnsi"/>
        </w:rPr>
      </w:pPr>
      <w:r w:rsidRPr="00AA1766">
        <w:rPr>
          <w:rFonts w:eastAsiaTheme="minorHAnsi"/>
        </w:rPr>
        <w:t>Processus d'approbation</w:t>
      </w:r>
    </w:p>
    <w:p w14:paraId="5752E54E" w14:textId="77777777" w:rsidR="00AA1766" w:rsidRPr="00AA1766" w:rsidRDefault="00AA1766" w:rsidP="00AE174F">
      <w:pPr>
        <w:pStyle w:val="Bullet"/>
        <w:rPr>
          <w:rFonts w:eastAsiaTheme="minorHAnsi"/>
        </w:rPr>
      </w:pPr>
      <w:r w:rsidRPr="00AA1766">
        <w:rPr>
          <w:rFonts w:eastAsiaTheme="minorHAnsi"/>
        </w:rPr>
        <w:t>Acquisition</w:t>
      </w:r>
    </w:p>
    <w:p w14:paraId="2233B854" w14:textId="77777777" w:rsidR="00AA1766" w:rsidRPr="00AA1766" w:rsidRDefault="00AA1766" w:rsidP="00AE174F">
      <w:pPr>
        <w:pStyle w:val="Bullet"/>
        <w:rPr>
          <w:rFonts w:eastAsiaTheme="minorHAnsi"/>
        </w:rPr>
      </w:pPr>
      <w:r w:rsidRPr="00AA1766">
        <w:rPr>
          <w:rFonts w:eastAsiaTheme="minorHAnsi"/>
        </w:rPr>
        <w:t>AO</w:t>
      </w:r>
    </w:p>
    <w:p w14:paraId="353343EF" w14:textId="77777777" w:rsidR="00AA1766" w:rsidRPr="00AA1766" w:rsidRDefault="00AA1766" w:rsidP="00AE174F">
      <w:pPr>
        <w:pStyle w:val="Bullet"/>
        <w:rPr>
          <w:rFonts w:eastAsiaTheme="minorHAnsi"/>
        </w:rPr>
      </w:pPr>
      <w:r w:rsidRPr="00AA1766">
        <w:rPr>
          <w:rFonts w:eastAsiaTheme="minorHAnsi"/>
        </w:rPr>
        <w:t>Amortissement</w:t>
      </w:r>
    </w:p>
    <w:p w14:paraId="0AC2045D" w14:textId="77777777" w:rsidR="00AA1766" w:rsidRPr="00AA1766" w:rsidRDefault="00AA1766" w:rsidP="00AE174F">
      <w:pPr>
        <w:pStyle w:val="Bullet"/>
        <w:rPr>
          <w:rFonts w:eastAsiaTheme="minorHAnsi"/>
        </w:rPr>
      </w:pPr>
      <w:r w:rsidRPr="00AA1766">
        <w:rPr>
          <w:rFonts w:eastAsiaTheme="minorHAnsi"/>
        </w:rPr>
        <w:t>Contraintes</w:t>
      </w:r>
    </w:p>
    <w:p w14:paraId="502E23C6" w14:textId="77777777" w:rsidR="00830F8D" w:rsidRPr="00830F8D" w:rsidRDefault="00830F8D" w:rsidP="00AE174F">
      <w:pPr>
        <w:pStyle w:val="Bullet"/>
      </w:pPr>
      <w:r w:rsidRPr="00AA1766">
        <w:rPr>
          <w:rFonts w:eastAsiaTheme="minorHAnsi"/>
        </w:rPr>
        <w:t>Situation actuelle - Services TI offert</w:t>
      </w:r>
      <w:r w:rsidRPr="00830F8D">
        <w:rPr>
          <w:rFonts w:eastAsiaTheme="minorHAnsi"/>
        </w:rPr>
        <w:t>s</w:t>
      </w:r>
    </w:p>
    <w:p w14:paraId="151F416B" w14:textId="77777777" w:rsidR="00830F8D" w:rsidRPr="00830F8D" w:rsidRDefault="00830F8D" w:rsidP="00AE174F">
      <w:pPr>
        <w:pStyle w:val="Bullet"/>
      </w:pPr>
      <w:r w:rsidRPr="00830F8D">
        <w:rPr>
          <w:rFonts w:eastAsiaTheme="minorHAnsi"/>
        </w:rPr>
        <w:t>Projets technologiques majeurs (à venir)</w:t>
      </w:r>
    </w:p>
    <w:p w14:paraId="6B1D5B38" w14:textId="77777777" w:rsidR="00830F8D" w:rsidRPr="00AA1766" w:rsidRDefault="00830F8D" w:rsidP="00AE174F">
      <w:pPr>
        <w:pStyle w:val="Bullet"/>
      </w:pPr>
      <w:r w:rsidRPr="00AA1766">
        <w:rPr>
          <w:rFonts w:eastAsiaTheme="minorHAnsi"/>
        </w:rPr>
        <w:t>Les utilisateurs des technologies</w:t>
      </w:r>
    </w:p>
    <w:p w14:paraId="604159C5" w14:textId="77777777" w:rsidR="00830F8D" w:rsidRPr="00830F8D" w:rsidRDefault="00830F8D" w:rsidP="00AE174F">
      <w:pPr>
        <w:pStyle w:val="Bullet"/>
      </w:pPr>
      <w:r w:rsidRPr="00830F8D">
        <w:rPr>
          <w:rFonts w:eastAsiaTheme="minorHAnsi"/>
        </w:rPr>
        <w:t>Qui consomme quel service ?</w:t>
      </w:r>
    </w:p>
    <w:p w14:paraId="461DC018" w14:textId="77777777" w:rsidR="00830F8D" w:rsidRPr="00830F8D" w:rsidRDefault="00830F8D" w:rsidP="00AE174F">
      <w:pPr>
        <w:pStyle w:val="Bullet"/>
      </w:pPr>
      <w:r w:rsidRPr="00830F8D">
        <w:rPr>
          <w:rFonts w:eastAsiaTheme="minorHAnsi"/>
        </w:rPr>
        <w:t>Niveau de satisfaction du client</w:t>
      </w:r>
    </w:p>
    <w:p w14:paraId="7E5F3746" w14:textId="77777777" w:rsidR="00830F8D" w:rsidRPr="00830F8D" w:rsidRDefault="00830F8D" w:rsidP="00AE174F">
      <w:pPr>
        <w:pStyle w:val="Bullet"/>
      </w:pPr>
      <w:r w:rsidRPr="00830F8D">
        <w:rPr>
          <w:rFonts w:eastAsiaTheme="minorHAnsi"/>
        </w:rPr>
        <w:t>Principaux besoins</w:t>
      </w:r>
    </w:p>
    <w:p w14:paraId="25D8817A" w14:textId="77777777" w:rsidR="00830F8D" w:rsidRPr="00830F8D" w:rsidRDefault="00830F8D" w:rsidP="00AE174F">
      <w:pPr>
        <w:pStyle w:val="Bullet"/>
      </w:pPr>
      <w:r w:rsidRPr="00830F8D">
        <w:rPr>
          <w:rFonts w:eastAsiaTheme="minorHAnsi"/>
        </w:rPr>
        <w:t>Priorités</w:t>
      </w:r>
    </w:p>
    <w:p w14:paraId="7DEBE156" w14:textId="77777777" w:rsidR="00830F8D" w:rsidRPr="00830F8D" w:rsidRDefault="00830F8D" w:rsidP="00AE174F">
      <w:pPr>
        <w:pStyle w:val="Bullet"/>
      </w:pPr>
      <w:r w:rsidRPr="00830F8D">
        <w:rPr>
          <w:rFonts w:eastAsiaTheme="minorHAnsi"/>
        </w:rPr>
        <w:t>Problématiques identifiées</w:t>
      </w:r>
    </w:p>
    <w:p w14:paraId="5D308D09" w14:textId="77777777" w:rsidR="004641AD" w:rsidRDefault="00830F8D" w:rsidP="000B4A00">
      <w:pPr>
        <w:rPr>
          <w:rFonts w:eastAsiaTheme="minorHAnsi"/>
          <w:lang w:eastAsia="en-US"/>
        </w:rPr>
      </w:pPr>
      <w:r w:rsidRPr="00830F8D">
        <w:rPr>
          <w:rFonts w:eastAsiaTheme="minorHAnsi"/>
          <w:lang w:eastAsia="en-US"/>
        </w:rPr>
        <w:fldChar w:fldCharType="end"/>
      </w:r>
    </w:p>
    <w:p w14:paraId="2A9F8895" w14:textId="77777777" w:rsidR="004641AD" w:rsidRDefault="004641AD" w:rsidP="000B4A00">
      <w:pPr>
        <w:rPr>
          <w:rFonts w:eastAsiaTheme="minorHAnsi"/>
          <w:lang w:eastAsia="en-US"/>
        </w:rPr>
      </w:pPr>
      <w:r>
        <w:rPr>
          <w:rFonts w:eastAsiaTheme="minorHAnsi"/>
          <w:lang w:eastAsia="en-US"/>
        </w:rPr>
        <w:br w:type="page"/>
      </w:r>
    </w:p>
    <w:p w14:paraId="45478EB3" w14:textId="77777777" w:rsidR="00B028F8" w:rsidRPr="00E03273" w:rsidRDefault="00B028F8" w:rsidP="00060D37">
      <w:pPr>
        <w:pStyle w:val="Titre1"/>
        <w:ind w:left="0" w:right="0" w:firstLine="0"/>
        <w:jc w:val="both"/>
        <w:rPr>
          <w:b w:val="0"/>
          <w:i/>
        </w:rPr>
      </w:pPr>
      <w:r w:rsidRPr="00E03273">
        <w:rPr>
          <w:b w:val="0"/>
          <w:i/>
        </w:rPr>
        <w:lastRenderedPageBreak/>
        <w:t>Pour le volet de la maturité des opérations, l’Organisme public s’attend à ce que le Prestataire de services dépose dans sa soumission un gabarit avec la liste des questions pertinentes qu’il posera au personnel responsable des infrastructures afin d’être en mesure d’atteindre l’objectif du critère2 relatif au volet de la maturité des opérations</w:t>
      </w:r>
    </w:p>
    <w:p w14:paraId="653A494F" w14:textId="77777777" w:rsidR="00812691" w:rsidRDefault="00812691" w:rsidP="000B4A00">
      <w:pPr>
        <w:rPr>
          <w:rFonts w:eastAsiaTheme="majorEastAsia"/>
          <w:lang w:eastAsia="en-US"/>
        </w:rPr>
      </w:pPr>
    </w:p>
    <w:p w14:paraId="081B4534" w14:textId="77777777" w:rsidR="000125F4" w:rsidRPr="00812691" w:rsidRDefault="00071E1C" w:rsidP="000B4A00">
      <w:pPr>
        <w:rPr>
          <w:rFonts w:eastAsiaTheme="majorEastAsia"/>
          <w:b/>
          <w:lang w:eastAsia="en-US"/>
        </w:rPr>
      </w:pPr>
      <w:r w:rsidRPr="00812691">
        <w:rPr>
          <w:rFonts w:eastAsiaTheme="majorEastAsia"/>
          <w:b/>
          <w:lang w:eastAsia="en-US"/>
        </w:rPr>
        <w:t xml:space="preserve">Gabarit éléments et question sur la </w:t>
      </w:r>
      <w:r w:rsidR="008E18AB" w:rsidRPr="00812691">
        <w:rPr>
          <w:rFonts w:eastAsiaTheme="majorEastAsia"/>
          <w:b/>
          <w:lang w:eastAsia="en-US"/>
        </w:rPr>
        <w:t>maturité des opérations</w:t>
      </w:r>
    </w:p>
    <w:p w14:paraId="193A85C7" w14:textId="77777777" w:rsidR="000430E1" w:rsidRDefault="008E18AB" w:rsidP="000B4A00">
      <w:pPr>
        <w:rPr>
          <w:rFonts w:eastAsiaTheme="majorEastAsia"/>
          <w:lang w:eastAsia="en-US"/>
        </w:rPr>
      </w:pPr>
      <w:r w:rsidRPr="008E18AB">
        <w:rPr>
          <w:rFonts w:eastAsiaTheme="majorEastAsia"/>
          <w:lang w:eastAsia="en-US"/>
        </w:rPr>
        <w:t xml:space="preserve">Notre gabarit de questions et de sujet a été développé pour </w:t>
      </w:r>
      <w:r>
        <w:rPr>
          <w:rFonts w:eastAsiaTheme="majorEastAsia"/>
          <w:lang w:eastAsia="en-US"/>
        </w:rPr>
        <w:t xml:space="preserve">couvrir l’ensemble des éléments requis. Nous l’adaptons en discutant avec nos clients selon leurs besoins, leur niveau de maturité et </w:t>
      </w:r>
      <w:r w:rsidR="000125F4">
        <w:rPr>
          <w:rFonts w:eastAsiaTheme="majorEastAsia"/>
          <w:lang w:eastAsia="en-US"/>
        </w:rPr>
        <w:t>leurs objectifs</w:t>
      </w:r>
      <w:r>
        <w:rPr>
          <w:rFonts w:eastAsiaTheme="majorEastAsia"/>
          <w:lang w:eastAsia="en-US"/>
        </w:rPr>
        <w:t xml:space="preserve">. Pour la maturité des opérations, nous avons développé un atelier qui comprend un MindMap et une série de sujets qui sont adressés avec vos responsables. Une fois la ou </w:t>
      </w:r>
      <w:r w:rsidR="000125F4">
        <w:rPr>
          <w:rFonts w:eastAsiaTheme="majorEastAsia"/>
          <w:lang w:eastAsia="en-US"/>
        </w:rPr>
        <w:t>les entrevues complétées</w:t>
      </w:r>
      <w:r>
        <w:rPr>
          <w:rFonts w:eastAsiaTheme="majorEastAsia"/>
          <w:lang w:eastAsia="en-US"/>
        </w:rPr>
        <w:t>, nous compilons l’information dans un bien livrable qui est validé par les personnes présentes dans l’atelier avec d’être amené en version finale.</w:t>
      </w:r>
    </w:p>
    <w:p w14:paraId="752AEB5F" w14:textId="77777777" w:rsidR="008A028C" w:rsidRDefault="008A028C" w:rsidP="000B4A00">
      <w:pPr>
        <w:rPr>
          <w:rFonts w:eastAsiaTheme="majorEastAsia"/>
          <w:lang w:eastAsia="en-US"/>
        </w:rPr>
      </w:pPr>
      <w:r w:rsidRPr="008A028C">
        <w:rPr>
          <w:rFonts w:eastAsiaTheme="majorEastAsia"/>
          <w:noProof/>
          <w:lang w:val="fr-FR" w:eastAsia="fr-FR"/>
        </w:rPr>
        <w:drawing>
          <wp:inline distT="0" distB="0" distL="0" distR="0" wp14:anchorId="3B1A3627" wp14:editId="779C3FD2">
            <wp:extent cx="6152380" cy="3446178"/>
            <wp:effectExtent l="0" t="0" r="1270" b="1905"/>
            <wp:docPr id="33" name="Image 33"/>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9" r:link="rId20">
                      <a:extLst>
                        <a:ext uri="{28A0092B-C50C-407E-A947-70E740481C1C}">
                          <a14:useLocalDpi xmlns:a14="http://schemas.microsoft.com/office/drawing/2010/main" val="0"/>
                        </a:ext>
                      </a:extLst>
                    </a:blip>
                    <a:stretch>
                      <a:fillRect/>
                    </a:stretch>
                  </pic:blipFill>
                  <pic:spPr>
                    <a:xfrm>
                      <a:off x="0" y="0"/>
                      <a:ext cx="6223719" cy="3486138"/>
                    </a:xfrm>
                    <a:prstGeom prst="rect">
                      <a:avLst/>
                    </a:prstGeom>
                  </pic:spPr>
                </pic:pic>
              </a:graphicData>
            </a:graphic>
          </wp:inline>
        </w:drawing>
      </w:r>
    </w:p>
    <w:p w14:paraId="0A9491AD" w14:textId="77777777" w:rsidR="00184BFC" w:rsidRPr="00184BFC" w:rsidRDefault="00184BFC" w:rsidP="00AE174F">
      <w:pPr>
        <w:pStyle w:val="Bullet"/>
      </w:pPr>
      <w:r w:rsidRPr="00184BFC">
        <w:fldChar w:fldCharType="begin"/>
      </w:r>
      <w:r w:rsidRPr="00184BFC">
        <w:instrText xml:space="preserve"> TOC \o "1-4" \n \p " " </w:instrText>
      </w:r>
      <w:r w:rsidRPr="00184BFC">
        <w:fldChar w:fldCharType="separate"/>
      </w:r>
      <w:r w:rsidRPr="00184BFC">
        <w:t xml:space="preserve">Atelier </w:t>
      </w:r>
      <w:r w:rsidR="00AE174F">
        <w:t>maturité des opérations</w:t>
      </w:r>
    </w:p>
    <w:p w14:paraId="00A55E90" w14:textId="77777777" w:rsidR="00184BFC" w:rsidRPr="00184BFC" w:rsidRDefault="00184BFC" w:rsidP="00AE174F">
      <w:pPr>
        <w:pStyle w:val="Bullet2"/>
        <w:rPr>
          <w:noProof/>
        </w:rPr>
      </w:pPr>
      <w:r w:rsidRPr="00184BFC">
        <w:rPr>
          <w:rFonts w:eastAsiaTheme="minorHAnsi"/>
          <w:noProof/>
        </w:rPr>
        <w:t>Recueillir des éléments d'informations :</w:t>
      </w:r>
    </w:p>
    <w:p w14:paraId="63295D14" w14:textId="77777777" w:rsidR="00184BFC" w:rsidRPr="00184BFC" w:rsidRDefault="00AE174F" w:rsidP="00AE174F">
      <w:pPr>
        <w:pStyle w:val="Bullet3"/>
        <w:rPr>
          <w:noProof/>
        </w:rPr>
      </w:pPr>
      <w:r>
        <w:rPr>
          <w:rFonts w:eastAsiaTheme="minorHAnsi"/>
          <w:noProof/>
        </w:rPr>
        <w:t>P</w:t>
      </w:r>
      <w:r w:rsidR="00184BFC" w:rsidRPr="00184BFC">
        <w:rPr>
          <w:rFonts w:eastAsiaTheme="minorHAnsi"/>
          <w:noProof/>
        </w:rPr>
        <w:t>rocessus et façons de faire du service de gestion des TI</w:t>
      </w:r>
    </w:p>
    <w:p w14:paraId="44E4ACE5" w14:textId="77777777" w:rsidR="00184BFC" w:rsidRPr="00184BFC" w:rsidRDefault="00184BFC" w:rsidP="00AE174F">
      <w:pPr>
        <w:pStyle w:val="Bullet3"/>
        <w:rPr>
          <w:noProof/>
        </w:rPr>
      </w:pPr>
      <w:r w:rsidRPr="00184BFC">
        <w:rPr>
          <w:rFonts w:eastAsiaTheme="minorHAnsi"/>
          <w:noProof/>
        </w:rPr>
        <w:t>Aspects relatifs aux ressources humaines dans le service de gestion des TI</w:t>
      </w:r>
    </w:p>
    <w:p w14:paraId="13C9B053" w14:textId="77777777" w:rsidR="00184BFC" w:rsidRPr="00184BFC" w:rsidRDefault="00184BFC" w:rsidP="00AE174F">
      <w:pPr>
        <w:pStyle w:val="Bullet"/>
      </w:pPr>
      <w:r w:rsidRPr="00184BFC">
        <w:rPr>
          <w:rFonts w:eastAsiaTheme="minorHAnsi"/>
          <w:lang w:eastAsia="en-US"/>
        </w:rPr>
        <w:t>Général</w:t>
      </w:r>
    </w:p>
    <w:p w14:paraId="3B7E1F8B" w14:textId="77777777" w:rsidR="00184BFC" w:rsidRPr="00184BFC" w:rsidRDefault="00184BFC" w:rsidP="00AE174F">
      <w:pPr>
        <w:pStyle w:val="Bullet2"/>
        <w:rPr>
          <w:noProof/>
        </w:rPr>
      </w:pPr>
      <w:r w:rsidRPr="00184BFC">
        <w:rPr>
          <w:rFonts w:eastAsiaTheme="minorHAnsi"/>
          <w:noProof/>
        </w:rPr>
        <w:t>Positionnement dans l'organisation</w:t>
      </w:r>
    </w:p>
    <w:p w14:paraId="708CE498" w14:textId="77777777" w:rsidR="00184BFC" w:rsidRPr="00184BFC" w:rsidRDefault="00184BFC" w:rsidP="00AE174F">
      <w:pPr>
        <w:pStyle w:val="Bullet2"/>
        <w:rPr>
          <w:noProof/>
        </w:rPr>
      </w:pPr>
      <w:r w:rsidRPr="00184BFC">
        <w:rPr>
          <w:rFonts w:eastAsiaTheme="minorHAnsi"/>
          <w:noProof/>
        </w:rPr>
        <w:t>Rôles et responsabilités</w:t>
      </w:r>
    </w:p>
    <w:p w14:paraId="682A97E6" w14:textId="77777777" w:rsidR="00184BFC" w:rsidRPr="00184BFC" w:rsidRDefault="00184BFC" w:rsidP="00AE174F">
      <w:pPr>
        <w:pStyle w:val="Bullet3"/>
        <w:rPr>
          <w:noProof/>
        </w:rPr>
      </w:pPr>
      <w:r w:rsidRPr="00184BFC">
        <w:rPr>
          <w:rFonts w:eastAsiaTheme="minorHAnsi"/>
          <w:noProof/>
        </w:rPr>
        <w:t>Support aux infrastructures</w:t>
      </w:r>
    </w:p>
    <w:p w14:paraId="451235FC" w14:textId="77777777" w:rsidR="00184BFC" w:rsidRPr="00184BFC" w:rsidRDefault="00184BFC" w:rsidP="00AE174F">
      <w:pPr>
        <w:pStyle w:val="Bullet3"/>
        <w:numPr>
          <w:ilvl w:val="1"/>
          <w:numId w:val="31"/>
        </w:numPr>
        <w:rPr>
          <w:noProof/>
        </w:rPr>
      </w:pPr>
      <w:r w:rsidRPr="00184BFC">
        <w:rPr>
          <w:rFonts w:eastAsiaTheme="minorHAnsi"/>
          <w:noProof/>
        </w:rPr>
        <w:t>Opération / Exploitation / Évolution</w:t>
      </w:r>
    </w:p>
    <w:p w14:paraId="66ADDFCF" w14:textId="77777777" w:rsidR="00184BFC" w:rsidRPr="00184BFC" w:rsidRDefault="00184BFC" w:rsidP="00AE174F">
      <w:pPr>
        <w:pStyle w:val="Bullet3"/>
        <w:rPr>
          <w:noProof/>
        </w:rPr>
      </w:pPr>
      <w:r w:rsidRPr="00184BFC">
        <w:rPr>
          <w:rFonts w:eastAsiaTheme="minorHAnsi"/>
          <w:noProof/>
        </w:rPr>
        <w:t>Support au développement</w:t>
      </w:r>
    </w:p>
    <w:p w14:paraId="376FEB2E" w14:textId="77777777" w:rsidR="00184BFC" w:rsidRPr="00184BFC" w:rsidRDefault="00184BFC" w:rsidP="00AE174F">
      <w:pPr>
        <w:pStyle w:val="Bullet3"/>
        <w:numPr>
          <w:ilvl w:val="1"/>
          <w:numId w:val="31"/>
        </w:numPr>
        <w:rPr>
          <w:noProof/>
        </w:rPr>
      </w:pPr>
      <w:r w:rsidRPr="00184BFC">
        <w:rPr>
          <w:rFonts w:eastAsiaTheme="minorHAnsi"/>
          <w:noProof/>
        </w:rPr>
        <w:t>Implication dans les projets</w:t>
      </w:r>
    </w:p>
    <w:p w14:paraId="5B9E1B87" w14:textId="77777777" w:rsidR="00184BFC" w:rsidRPr="00184BFC" w:rsidRDefault="00184BFC" w:rsidP="00AE174F">
      <w:pPr>
        <w:pStyle w:val="Bullet3"/>
        <w:rPr>
          <w:noProof/>
        </w:rPr>
      </w:pPr>
      <w:r w:rsidRPr="00184BFC">
        <w:rPr>
          <w:rFonts w:eastAsiaTheme="minorHAnsi"/>
          <w:noProof/>
        </w:rPr>
        <w:t>Support aux utilisateurs</w:t>
      </w:r>
    </w:p>
    <w:p w14:paraId="5B92DF63" w14:textId="77777777" w:rsidR="00184BFC" w:rsidRPr="00184BFC" w:rsidRDefault="00184BFC" w:rsidP="00AE174F">
      <w:pPr>
        <w:pStyle w:val="Bullet3"/>
        <w:rPr>
          <w:noProof/>
        </w:rPr>
      </w:pPr>
      <w:r w:rsidRPr="00184BFC">
        <w:rPr>
          <w:rFonts w:eastAsiaTheme="minorHAnsi"/>
          <w:noProof/>
        </w:rPr>
        <w:t>Normes</w:t>
      </w:r>
    </w:p>
    <w:p w14:paraId="2C90AE89" w14:textId="77777777" w:rsidR="00184BFC" w:rsidRPr="00184BFC" w:rsidRDefault="00184BFC" w:rsidP="00AE174F">
      <w:pPr>
        <w:pStyle w:val="Bullet3"/>
        <w:numPr>
          <w:ilvl w:val="1"/>
          <w:numId w:val="31"/>
        </w:numPr>
        <w:rPr>
          <w:noProof/>
        </w:rPr>
      </w:pPr>
      <w:r w:rsidRPr="00184BFC">
        <w:rPr>
          <w:rFonts w:eastAsiaTheme="minorHAnsi"/>
          <w:noProof/>
        </w:rPr>
        <w:t>Définition, évolution, etc.</w:t>
      </w:r>
    </w:p>
    <w:p w14:paraId="458481E1" w14:textId="77777777" w:rsidR="00184BFC" w:rsidRPr="00184BFC" w:rsidRDefault="00184BFC" w:rsidP="00AE174F">
      <w:pPr>
        <w:pStyle w:val="Bullet3"/>
        <w:numPr>
          <w:ilvl w:val="1"/>
          <w:numId w:val="31"/>
        </w:numPr>
        <w:rPr>
          <w:noProof/>
        </w:rPr>
      </w:pPr>
      <w:r w:rsidRPr="00184BFC">
        <w:rPr>
          <w:rFonts w:eastAsiaTheme="minorHAnsi"/>
          <w:noProof/>
        </w:rPr>
        <w:t>Positionnement / acquisition</w:t>
      </w:r>
    </w:p>
    <w:p w14:paraId="077772DA" w14:textId="77777777" w:rsidR="00184BFC" w:rsidRPr="00184BFC" w:rsidRDefault="00184BFC" w:rsidP="00AE174F">
      <w:pPr>
        <w:pStyle w:val="Bullet3"/>
        <w:rPr>
          <w:noProof/>
        </w:rPr>
      </w:pPr>
      <w:r w:rsidRPr="00184BFC">
        <w:rPr>
          <w:rFonts w:eastAsiaTheme="minorHAnsi"/>
          <w:noProof/>
        </w:rPr>
        <w:lastRenderedPageBreak/>
        <w:t>Gestion contractuelle</w:t>
      </w:r>
    </w:p>
    <w:p w14:paraId="0C7DCE12" w14:textId="77777777" w:rsidR="00184BFC" w:rsidRPr="00184BFC" w:rsidRDefault="00184BFC" w:rsidP="00AE174F">
      <w:pPr>
        <w:pStyle w:val="Bullet3"/>
        <w:numPr>
          <w:ilvl w:val="1"/>
          <w:numId w:val="31"/>
        </w:numPr>
        <w:rPr>
          <w:noProof/>
        </w:rPr>
      </w:pPr>
      <w:r w:rsidRPr="00184BFC">
        <w:rPr>
          <w:rFonts w:eastAsiaTheme="minorHAnsi"/>
          <w:noProof/>
        </w:rPr>
        <w:t>Partenaires externes</w:t>
      </w:r>
    </w:p>
    <w:p w14:paraId="515736D8" w14:textId="77777777" w:rsidR="00184BFC" w:rsidRPr="00184BFC" w:rsidRDefault="00184BFC" w:rsidP="00AE174F">
      <w:pPr>
        <w:pStyle w:val="Bullet3"/>
        <w:rPr>
          <w:noProof/>
        </w:rPr>
      </w:pPr>
      <w:r w:rsidRPr="00184BFC">
        <w:rPr>
          <w:rFonts w:eastAsiaTheme="minorHAnsi"/>
          <w:noProof/>
        </w:rPr>
        <w:t>Rapports, tableaux de bord -&gt; Haute Gestion</w:t>
      </w:r>
    </w:p>
    <w:p w14:paraId="19DFE00D" w14:textId="77777777" w:rsidR="00184BFC" w:rsidRPr="00184BFC" w:rsidRDefault="00184BFC" w:rsidP="00AE174F">
      <w:pPr>
        <w:pStyle w:val="Bullet3"/>
        <w:rPr>
          <w:noProof/>
        </w:rPr>
      </w:pPr>
      <w:r w:rsidRPr="00184BFC">
        <w:rPr>
          <w:rFonts w:eastAsiaTheme="minorHAnsi"/>
          <w:noProof/>
        </w:rPr>
        <w:t>Circonscrire les rôles/responsabilités</w:t>
      </w:r>
    </w:p>
    <w:p w14:paraId="3CA3158F" w14:textId="77777777" w:rsidR="00184BFC" w:rsidRPr="00184BFC" w:rsidRDefault="00184BFC" w:rsidP="00AE174F">
      <w:pPr>
        <w:pStyle w:val="Bullet3"/>
        <w:numPr>
          <w:ilvl w:val="1"/>
          <w:numId w:val="31"/>
        </w:numPr>
        <w:rPr>
          <w:noProof/>
        </w:rPr>
      </w:pPr>
      <w:r w:rsidRPr="00184BFC">
        <w:rPr>
          <w:rFonts w:eastAsiaTheme="minorHAnsi"/>
          <w:noProof/>
        </w:rPr>
        <w:t>Améliorer les services rendus</w:t>
      </w:r>
    </w:p>
    <w:p w14:paraId="577EE9B0" w14:textId="77777777" w:rsidR="00184BFC" w:rsidRPr="00184BFC" w:rsidRDefault="00184BFC" w:rsidP="00AE174F">
      <w:pPr>
        <w:pStyle w:val="Bullet3"/>
        <w:numPr>
          <w:ilvl w:val="1"/>
          <w:numId w:val="31"/>
        </w:numPr>
        <w:rPr>
          <w:noProof/>
        </w:rPr>
      </w:pPr>
      <w:r w:rsidRPr="00184BFC">
        <w:rPr>
          <w:rFonts w:eastAsiaTheme="minorHAnsi"/>
          <w:noProof/>
        </w:rPr>
        <w:t>Optimiser les coûts</w:t>
      </w:r>
    </w:p>
    <w:p w14:paraId="3AD7DD81" w14:textId="77777777" w:rsidR="00184BFC" w:rsidRPr="00184BFC" w:rsidRDefault="00184BFC" w:rsidP="00AE174F">
      <w:pPr>
        <w:pStyle w:val="Bullet2"/>
        <w:rPr>
          <w:noProof/>
        </w:rPr>
      </w:pPr>
      <w:r w:rsidRPr="00184BFC">
        <w:rPr>
          <w:rFonts w:eastAsiaTheme="minorHAnsi"/>
          <w:noProof/>
        </w:rPr>
        <w:t>Capacité à livrer les services attendus</w:t>
      </w:r>
    </w:p>
    <w:p w14:paraId="06596C2B" w14:textId="77777777" w:rsidR="00184BFC" w:rsidRPr="00184BFC" w:rsidRDefault="00184BFC" w:rsidP="00AE174F">
      <w:pPr>
        <w:pStyle w:val="Bullet3"/>
        <w:rPr>
          <w:noProof/>
        </w:rPr>
      </w:pPr>
      <w:r w:rsidRPr="00184BFC">
        <w:rPr>
          <w:rFonts w:eastAsiaTheme="minorHAnsi"/>
          <w:noProof/>
        </w:rPr>
        <w:t>Réponds aux besoins actuels ?</w:t>
      </w:r>
    </w:p>
    <w:p w14:paraId="2F9759FB" w14:textId="77777777" w:rsidR="00184BFC" w:rsidRPr="00184BFC" w:rsidRDefault="00184BFC" w:rsidP="00AE174F">
      <w:pPr>
        <w:pStyle w:val="Bullet2"/>
        <w:rPr>
          <w:noProof/>
        </w:rPr>
      </w:pPr>
      <w:r w:rsidRPr="00184BFC">
        <w:rPr>
          <w:rFonts w:eastAsiaTheme="minorHAnsi"/>
          <w:noProof/>
        </w:rPr>
        <w:t>Interactions</w:t>
      </w:r>
    </w:p>
    <w:p w14:paraId="5C63BA0A" w14:textId="77777777" w:rsidR="00184BFC" w:rsidRPr="00184BFC" w:rsidRDefault="00184BFC" w:rsidP="00AE174F">
      <w:pPr>
        <w:pStyle w:val="Bullet3"/>
        <w:rPr>
          <w:noProof/>
        </w:rPr>
      </w:pPr>
      <w:r w:rsidRPr="00184BFC">
        <w:rPr>
          <w:rFonts w:eastAsiaTheme="minorHAnsi"/>
          <w:noProof/>
        </w:rPr>
        <w:t>Ex: Bureau de projets</w:t>
      </w:r>
    </w:p>
    <w:p w14:paraId="78E4F2E3" w14:textId="77777777" w:rsidR="00184BFC" w:rsidRPr="00184BFC" w:rsidRDefault="00184BFC" w:rsidP="00AE174F">
      <w:pPr>
        <w:pStyle w:val="Bullet2"/>
        <w:rPr>
          <w:noProof/>
        </w:rPr>
      </w:pPr>
      <w:r w:rsidRPr="00184BFC">
        <w:rPr>
          <w:rFonts w:eastAsiaTheme="minorHAnsi"/>
          <w:noProof/>
        </w:rPr>
        <w:t>Points faibles / forts</w:t>
      </w:r>
    </w:p>
    <w:p w14:paraId="0246E5D4" w14:textId="77777777" w:rsidR="00184BFC" w:rsidRPr="00184BFC" w:rsidRDefault="00184BFC" w:rsidP="00AE174F">
      <w:pPr>
        <w:pStyle w:val="Bullet"/>
      </w:pPr>
      <w:r w:rsidRPr="00184BFC">
        <w:rPr>
          <w:rFonts w:eastAsiaTheme="minorHAnsi"/>
          <w:lang w:eastAsia="en-US"/>
        </w:rPr>
        <w:t xml:space="preserve">Processus et </w:t>
      </w:r>
      <w:r w:rsidRPr="00AE174F">
        <w:t>façons</w:t>
      </w:r>
      <w:r w:rsidRPr="00184BFC">
        <w:rPr>
          <w:rFonts w:eastAsiaTheme="minorHAnsi"/>
          <w:lang w:eastAsia="en-US"/>
        </w:rPr>
        <w:t xml:space="preserve"> de faire</w:t>
      </w:r>
    </w:p>
    <w:p w14:paraId="74EBB720" w14:textId="77777777" w:rsidR="00184BFC" w:rsidRPr="00184BFC" w:rsidRDefault="00184BFC" w:rsidP="00AE174F">
      <w:pPr>
        <w:pStyle w:val="Bullet2"/>
        <w:rPr>
          <w:noProof/>
        </w:rPr>
      </w:pPr>
      <w:r w:rsidRPr="00184BFC">
        <w:rPr>
          <w:rFonts w:eastAsiaTheme="minorHAnsi"/>
          <w:noProof/>
        </w:rPr>
        <w:t>Offres de services et niveaux de services</w:t>
      </w:r>
    </w:p>
    <w:p w14:paraId="11DD40EA" w14:textId="77777777" w:rsidR="00184BFC" w:rsidRPr="00184BFC" w:rsidRDefault="00184BFC" w:rsidP="00AE174F">
      <w:pPr>
        <w:pStyle w:val="Bullet2"/>
        <w:rPr>
          <w:noProof/>
        </w:rPr>
      </w:pPr>
      <w:r w:rsidRPr="00184BFC">
        <w:rPr>
          <w:rFonts w:eastAsiaTheme="minorHAnsi"/>
          <w:noProof/>
        </w:rPr>
        <w:t>Gestion de l'infrastructure TI</w:t>
      </w:r>
    </w:p>
    <w:p w14:paraId="701005FB" w14:textId="77777777" w:rsidR="00184BFC" w:rsidRPr="00184BFC" w:rsidRDefault="00184BFC" w:rsidP="00AE174F">
      <w:pPr>
        <w:pStyle w:val="Bullet2"/>
        <w:rPr>
          <w:noProof/>
        </w:rPr>
      </w:pPr>
      <w:r w:rsidRPr="00184BFC">
        <w:rPr>
          <w:rFonts w:eastAsiaTheme="minorHAnsi"/>
          <w:noProof/>
        </w:rPr>
        <w:t>Gestion de l’inventaire TI</w:t>
      </w:r>
    </w:p>
    <w:p w14:paraId="31C25822" w14:textId="77777777" w:rsidR="00184BFC" w:rsidRPr="00184BFC" w:rsidRDefault="00184BFC" w:rsidP="00AE174F">
      <w:pPr>
        <w:pStyle w:val="Bullet2"/>
        <w:rPr>
          <w:noProof/>
        </w:rPr>
      </w:pPr>
      <w:r w:rsidRPr="00184BFC">
        <w:rPr>
          <w:rFonts w:eastAsiaTheme="minorHAnsi"/>
          <w:noProof/>
        </w:rPr>
        <w:t>Gestion des projets TI</w:t>
      </w:r>
    </w:p>
    <w:p w14:paraId="07BBE433" w14:textId="77777777" w:rsidR="00184BFC" w:rsidRPr="00184BFC" w:rsidRDefault="00184BFC" w:rsidP="00AE174F">
      <w:pPr>
        <w:pStyle w:val="Bullet2"/>
        <w:rPr>
          <w:noProof/>
        </w:rPr>
      </w:pPr>
      <w:r w:rsidRPr="00184BFC">
        <w:rPr>
          <w:rFonts w:eastAsiaTheme="minorHAnsi"/>
          <w:noProof/>
        </w:rPr>
        <w:t>Gestion des changements</w:t>
      </w:r>
    </w:p>
    <w:p w14:paraId="4E2E35D1" w14:textId="77777777" w:rsidR="00184BFC" w:rsidRPr="00184BFC" w:rsidRDefault="00184BFC" w:rsidP="00AE174F">
      <w:pPr>
        <w:pStyle w:val="Bullet2"/>
        <w:rPr>
          <w:noProof/>
        </w:rPr>
      </w:pPr>
      <w:r w:rsidRPr="00184BFC">
        <w:rPr>
          <w:rFonts w:eastAsiaTheme="minorHAnsi"/>
          <w:noProof/>
        </w:rPr>
        <w:t>Gestion des contacts avec les utilisateurs</w:t>
      </w:r>
    </w:p>
    <w:p w14:paraId="5DD38318" w14:textId="77777777" w:rsidR="00184BFC" w:rsidRPr="00184BFC" w:rsidRDefault="00184BFC" w:rsidP="00AE174F">
      <w:pPr>
        <w:pStyle w:val="Bullet3"/>
        <w:rPr>
          <w:noProof/>
        </w:rPr>
      </w:pPr>
      <w:r w:rsidRPr="00184BFC">
        <w:rPr>
          <w:rFonts w:eastAsiaTheme="minorHAnsi"/>
          <w:noProof/>
        </w:rPr>
        <w:t>Gestion des demandes de services ("helpdesk")</w:t>
      </w:r>
    </w:p>
    <w:p w14:paraId="16590657" w14:textId="77777777" w:rsidR="00184BFC" w:rsidRPr="00184BFC" w:rsidRDefault="00184BFC" w:rsidP="00AE174F">
      <w:pPr>
        <w:pStyle w:val="Bullet3"/>
        <w:rPr>
          <w:noProof/>
        </w:rPr>
      </w:pPr>
      <w:r w:rsidRPr="00184BFC">
        <w:rPr>
          <w:rFonts w:eastAsiaTheme="minorHAnsi"/>
          <w:noProof/>
        </w:rPr>
        <w:t>Processus de gestion des demandes</w:t>
      </w:r>
    </w:p>
    <w:p w14:paraId="7054EA2E" w14:textId="77777777" w:rsidR="00184BFC" w:rsidRPr="00184BFC" w:rsidRDefault="00184BFC" w:rsidP="00AE174F">
      <w:pPr>
        <w:pStyle w:val="Bullet3"/>
        <w:rPr>
          <w:noProof/>
        </w:rPr>
      </w:pPr>
      <w:r w:rsidRPr="00184BFC">
        <w:rPr>
          <w:rFonts w:eastAsiaTheme="minorHAnsi"/>
          <w:noProof/>
        </w:rPr>
        <w:t>Suivi / satisfaction</w:t>
      </w:r>
    </w:p>
    <w:p w14:paraId="04A8D7DB" w14:textId="77777777" w:rsidR="00184BFC" w:rsidRPr="00184BFC" w:rsidRDefault="00184BFC" w:rsidP="00AE174F">
      <w:pPr>
        <w:pStyle w:val="Bullet3"/>
        <w:rPr>
          <w:noProof/>
        </w:rPr>
      </w:pPr>
      <w:r w:rsidRPr="00184BFC">
        <w:rPr>
          <w:rFonts w:eastAsiaTheme="minorHAnsi"/>
          <w:noProof/>
        </w:rPr>
        <w:t>Communications</w:t>
      </w:r>
    </w:p>
    <w:p w14:paraId="5C6DAAD3" w14:textId="77777777" w:rsidR="00184BFC" w:rsidRPr="00184BFC" w:rsidRDefault="00184BFC" w:rsidP="00AE174F">
      <w:pPr>
        <w:pStyle w:val="Bullet2"/>
        <w:rPr>
          <w:noProof/>
        </w:rPr>
      </w:pPr>
      <w:r w:rsidRPr="00184BFC">
        <w:rPr>
          <w:rFonts w:eastAsiaTheme="minorHAnsi"/>
          <w:noProof/>
        </w:rPr>
        <w:t>Gestion de la disponibilité des services</w:t>
      </w:r>
    </w:p>
    <w:p w14:paraId="763F3851" w14:textId="77777777" w:rsidR="00184BFC" w:rsidRPr="00184BFC" w:rsidRDefault="00184BFC" w:rsidP="00AE174F">
      <w:pPr>
        <w:pStyle w:val="Bullet3"/>
        <w:rPr>
          <w:noProof/>
        </w:rPr>
      </w:pPr>
      <w:r w:rsidRPr="00184BFC">
        <w:rPr>
          <w:rFonts w:eastAsiaTheme="minorHAnsi"/>
          <w:noProof/>
        </w:rPr>
        <w:t>Surveillance et proactivité</w:t>
      </w:r>
    </w:p>
    <w:p w14:paraId="72606931" w14:textId="77777777" w:rsidR="00184BFC" w:rsidRPr="00184BFC" w:rsidRDefault="00184BFC" w:rsidP="00AE174F">
      <w:pPr>
        <w:pStyle w:val="Bullet2"/>
        <w:rPr>
          <w:noProof/>
        </w:rPr>
      </w:pPr>
      <w:r w:rsidRPr="00184BFC">
        <w:rPr>
          <w:rFonts w:eastAsiaTheme="minorHAnsi"/>
          <w:noProof/>
        </w:rPr>
        <w:t>Gestion de la continuité des services TI</w:t>
      </w:r>
    </w:p>
    <w:p w14:paraId="77B0810C" w14:textId="77777777" w:rsidR="00184BFC" w:rsidRPr="00184BFC" w:rsidRDefault="00184BFC" w:rsidP="00AE174F">
      <w:pPr>
        <w:pStyle w:val="Bullet2"/>
        <w:rPr>
          <w:noProof/>
        </w:rPr>
      </w:pPr>
      <w:r w:rsidRPr="00184BFC">
        <w:rPr>
          <w:rFonts w:eastAsiaTheme="minorHAnsi"/>
          <w:noProof/>
        </w:rPr>
        <w:t>Gestion de la connaissance et de la documentation</w:t>
      </w:r>
    </w:p>
    <w:p w14:paraId="49539A20" w14:textId="77777777" w:rsidR="00184BFC" w:rsidRPr="00184BFC" w:rsidRDefault="00184BFC" w:rsidP="00AE174F">
      <w:pPr>
        <w:pStyle w:val="Bullet2"/>
        <w:rPr>
          <w:noProof/>
        </w:rPr>
      </w:pPr>
      <w:r w:rsidRPr="00184BFC">
        <w:rPr>
          <w:rFonts w:eastAsiaTheme="minorHAnsi"/>
          <w:noProof/>
        </w:rPr>
        <w:t>Entretien et évolution des services</w:t>
      </w:r>
    </w:p>
    <w:p w14:paraId="274CA5B4" w14:textId="77777777" w:rsidR="00184BFC" w:rsidRPr="00184BFC" w:rsidRDefault="00184BFC" w:rsidP="00AE174F">
      <w:pPr>
        <w:pStyle w:val="Bullet2"/>
        <w:rPr>
          <w:noProof/>
        </w:rPr>
      </w:pPr>
      <w:r w:rsidRPr="00184BFC">
        <w:rPr>
          <w:rFonts w:eastAsiaTheme="minorHAnsi"/>
          <w:noProof/>
        </w:rPr>
        <w:t>Développement</w:t>
      </w:r>
    </w:p>
    <w:p w14:paraId="427DA955" w14:textId="77777777" w:rsidR="00184BFC" w:rsidRPr="00184BFC" w:rsidRDefault="00184BFC" w:rsidP="00AE174F">
      <w:pPr>
        <w:pStyle w:val="Bullet3"/>
        <w:rPr>
          <w:noProof/>
        </w:rPr>
      </w:pPr>
      <w:r w:rsidRPr="00184BFC">
        <w:rPr>
          <w:rFonts w:eastAsiaTheme="minorHAnsi"/>
          <w:noProof/>
        </w:rPr>
        <w:t>Normes, standards et pratiques</w:t>
      </w:r>
    </w:p>
    <w:p w14:paraId="69D5EB88" w14:textId="77777777" w:rsidR="00184BFC" w:rsidRPr="00184BFC" w:rsidRDefault="00184BFC" w:rsidP="00AE174F">
      <w:pPr>
        <w:pStyle w:val="Bullet3"/>
        <w:rPr>
          <w:noProof/>
        </w:rPr>
      </w:pPr>
      <w:r w:rsidRPr="00184BFC">
        <w:rPr>
          <w:rFonts w:eastAsiaTheme="minorHAnsi"/>
          <w:noProof/>
        </w:rPr>
        <w:t>À l'interne / externe</w:t>
      </w:r>
    </w:p>
    <w:p w14:paraId="4EB9AF73" w14:textId="77777777" w:rsidR="00184BFC" w:rsidRPr="00184BFC" w:rsidRDefault="00184BFC" w:rsidP="00AE174F">
      <w:pPr>
        <w:pStyle w:val="Bullet2"/>
        <w:rPr>
          <w:noProof/>
        </w:rPr>
      </w:pPr>
      <w:r w:rsidRPr="00184BFC">
        <w:rPr>
          <w:rFonts w:eastAsiaTheme="minorHAnsi"/>
          <w:noProof/>
        </w:rPr>
        <w:t>Critères</w:t>
      </w:r>
    </w:p>
    <w:p w14:paraId="448CAFF6" w14:textId="77777777" w:rsidR="00184BFC" w:rsidRPr="00184BFC" w:rsidRDefault="00184BFC" w:rsidP="00AE174F">
      <w:pPr>
        <w:pStyle w:val="Bullet3"/>
        <w:rPr>
          <w:noProof/>
        </w:rPr>
      </w:pPr>
      <w:r w:rsidRPr="00184BFC">
        <w:rPr>
          <w:rFonts w:eastAsiaTheme="minorHAnsi"/>
          <w:noProof/>
        </w:rPr>
        <w:t>Passage vers les opérations</w:t>
      </w:r>
    </w:p>
    <w:p w14:paraId="64473A65" w14:textId="77777777" w:rsidR="00184BFC" w:rsidRPr="00184BFC" w:rsidRDefault="00184BFC" w:rsidP="00AE174F">
      <w:pPr>
        <w:pStyle w:val="Bullet"/>
      </w:pPr>
      <w:r w:rsidRPr="00184BFC">
        <w:rPr>
          <w:rFonts w:eastAsiaTheme="minorHAnsi"/>
          <w:lang w:eastAsia="en-US"/>
        </w:rPr>
        <w:t>Ressources Humaines</w:t>
      </w:r>
    </w:p>
    <w:p w14:paraId="1B982037" w14:textId="77777777" w:rsidR="00184BFC" w:rsidRPr="00184BFC" w:rsidRDefault="00184BFC" w:rsidP="00AE174F">
      <w:pPr>
        <w:pStyle w:val="Bullet2"/>
        <w:rPr>
          <w:noProof/>
        </w:rPr>
      </w:pPr>
      <w:r w:rsidRPr="00184BFC">
        <w:rPr>
          <w:rFonts w:eastAsiaTheme="minorHAnsi"/>
          <w:noProof/>
        </w:rPr>
        <w:t>Rôles et responsabilités de chacune des ressources de l'équipe TI</w:t>
      </w:r>
    </w:p>
    <w:p w14:paraId="3618AA8F" w14:textId="77777777" w:rsidR="00184BFC" w:rsidRPr="00184BFC" w:rsidRDefault="00184BFC" w:rsidP="00AE174F">
      <w:pPr>
        <w:pStyle w:val="Bullet2"/>
        <w:rPr>
          <w:noProof/>
        </w:rPr>
      </w:pPr>
      <w:r w:rsidRPr="00184BFC">
        <w:rPr>
          <w:rFonts w:eastAsiaTheme="minorHAnsi"/>
          <w:noProof/>
        </w:rPr>
        <w:t>Contrat de services professionnels</w:t>
      </w:r>
    </w:p>
    <w:p w14:paraId="6B53FBD9" w14:textId="77777777" w:rsidR="00184BFC" w:rsidRPr="00184BFC" w:rsidRDefault="00184BFC" w:rsidP="00AE174F">
      <w:pPr>
        <w:pStyle w:val="Bullet2"/>
        <w:rPr>
          <w:noProof/>
        </w:rPr>
      </w:pPr>
      <w:r w:rsidRPr="00184BFC">
        <w:rPr>
          <w:rFonts w:eastAsiaTheme="minorHAnsi"/>
          <w:noProof/>
        </w:rPr>
        <w:t>Développement et maintien de l'expertise</w:t>
      </w:r>
    </w:p>
    <w:p w14:paraId="0FF1B41D" w14:textId="77777777" w:rsidR="00184BFC" w:rsidRPr="00184BFC" w:rsidRDefault="00184BFC" w:rsidP="00AE174F">
      <w:pPr>
        <w:pStyle w:val="Bullet3"/>
        <w:rPr>
          <w:noProof/>
        </w:rPr>
      </w:pPr>
      <w:r w:rsidRPr="00184BFC">
        <w:rPr>
          <w:rFonts w:eastAsiaTheme="minorHAnsi"/>
          <w:noProof/>
        </w:rPr>
        <w:t>Plan de formation</w:t>
      </w:r>
    </w:p>
    <w:p w14:paraId="46976ED0" w14:textId="77777777" w:rsidR="00184BFC" w:rsidRPr="00184BFC" w:rsidRDefault="00184BFC" w:rsidP="00AE174F">
      <w:pPr>
        <w:pStyle w:val="Bullet3"/>
        <w:rPr>
          <w:noProof/>
        </w:rPr>
      </w:pPr>
      <w:r w:rsidRPr="00184BFC">
        <w:rPr>
          <w:rFonts w:eastAsiaTheme="minorHAnsi"/>
          <w:noProof/>
        </w:rPr>
        <w:t>Profils et postes actuels adéquats pour rendre les services</w:t>
      </w:r>
    </w:p>
    <w:p w14:paraId="3A82F6D5" w14:textId="77777777" w:rsidR="00184BFC" w:rsidRPr="00184BFC" w:rsidRDefault="00184BFC" w:rsidP="00AE174F">
      <w:pPr>
        <w:pStyle w:val="Bullet"/>
      </w:pPr>
      <w:r w:rsidRPr="00184BFC">
        <w:rPr>
          <w:rFonts w:eastAsiaTheme="minorHAnsi"/>
          <w:lang w:eastAsia="en-US"/>
        </w:rPr>
        <w:t>Prestation service à la clientèle</w:t>
      </w:r>
    </w:p>
    <w:p w14:paraId="4D4417FA" w14:textId="77777777" w:rsidR="00184BFC" w:rsidRPr="00184BFC" w:rsidRDefault="00184BFC" w:rsidP="00AE174F">
      <w:pPr>
        <w:pStyle w:val="Bullet"/>
      </w:pPr>
      <w:r w:rsidRPr="00184BFC">
        <w:rPr>
          <w:rFonts w:eastAsiaTheme="minorHAnsi"/>
          <w:lang w:eastAsia="en-US"/>
        </w:rPr>
        <w:t>Les compétences professionnelles appropriées</w:t>
      </w:r>
    </w:p>
    <w:p w14:paraId="4858C06A" w14:textId="77777777" w:rsidR="004B079C" w:rsidRPr="004B079C" w:rsidRDefault="00184BFC" w:rsidP="000B4A00">
      <w:pPr>
        <w:rPr>
          <w:rFonts w:asciiTheme="majorHAnsi" w:eastAsiaTheme="majorEastAsia" w:hAnsiTheme="majorHAnsi" w:cstheme="majorBidi"/>
          <w:color w:val="2F5496" w:themeColor="accent1" w:themeShade="BF"/>
          <w:lang w:eastAsia="en-US"/>
        </w:rPr>
      </w:pPr>
      <w:r w:rsidRPr="00184BFC">
        <w:rPr>
          <w:rFonts w:eastAsiaTheme="minorHAnsi"/>
          <w:lang w:eastAsia="en-US"/>
        </w:rPr>
        <w:fldChar w:fldCharType="end"/>
      </w:r>
    </w:p>
    <w:p w14:paraId="0FDA803F" w14:textId="77777777" w:rsidR="00310E80" w:rsidRPr="00E03273" w:rsidRDefault="00B028F8" w:rsidP="00FE0F77">
      <w:pPr>
        <w:pStyle w:val="Titre1"/>
        <w:ind w:left="0" w:right="0" w:firstLine="0"/>
        <w:rPr>
          <w:b w:val="0"/>
          <w:i/>
          <w:highlight w:val="yellow"/>
        </w:rPr>
      </w:pPr>
      <w:r w:rsidRPr="00E03273">
        <w:rPr>
          <w:b w:val="0"/>
          <w:i/>
        </w:rPr>
        <w:lastRenderedPageBreak/>
        <w:t xml:space="preserve">Le </w:t>
      </w:r>
      <w:r w:rsidR="002D5236" w:rsidRPr="00E03273">
        <w:rPr>
          <w:b w:val="0"/>
          <w:i/>
        </w:rPr>
        <w:t xml:space="preserve">Prestataire de </w:t>
      </w:r>
      <w:r w:rsidRPr="00E03273">
        <w:rPr>
          <w:b w:val="0"/>
          <w:i/>
        </w:rPr>
        <w:t>service devra présenter une méthodologie  qui  se  devra rigoureuse  et  de  qualité, permettant d’atteindre les objectifs du mandat. La  méthodologie présentée doit  obligatoirement, mais  non  exclusivement, comprendre  les  éléments suivants: •les grandes étapes et les activités par grande étape pour réaliser le mandat;•le calendrier définissant dans le temps les grandes étapes et les activités;•la durée des grandes étapes et des activités;•l’interdépendance entre les étapes et les activités;•les facteurs clés de succès pour la réalisation du mandat;•les  dates  de  dépôt  des  livrables  du  mandat  et  les  dates  approximatives  des  consultations  des parties prenantes</w:t>
      </w:r>
    </w:p>
    <w:p w14:paraId="4C76AD47" w14:textId="77777777" w:rsidR="00770FB1" w:rsidRPr="0029552D" w:rsidRDefault="00770FB1" w:rsidP="00770FB1">
      <w:pPr>
        <w:pStyle w:val="Titre2"/>
        <w:numPr>
          <w:ilvl w:val="1"/>
          <w:numId w:val="0"/>
        </w:numPr>
        <w:spacing w:before="240" w:after="240" w:line="240" w:lineRule="auto"/>
        <w:ind w:left="579" w:right="74" w:hanging="522"/>
        <w:jc w:val="both"/>
        <w:rPr>
          <w:sz w:val="28"/>
          <w:szCs w:val="28"/>
        </w:rPr>
      </w:pPr>
      <w:bookmarkStart w:id="2" w:name="_Toc474119311"/>
      <w:r w:rsidRPr="0029552D">
        <w:rPr>
          <w:sz w:val="28"/>
          <w:szCs w:val="28"/>
        </w:rPr>
        <w:t xml:space="preserve">La </w:t>
      </w:r>
      <w:r w:rsidR="00767AA3" w:rsidRPr="0029552D">
        <w:rPr>
          <w:sz w:val="28"/>
          <w:szCs w:val="28"/>
        </w:rPr>
        <w:t>méthodologie</w:t>
      </w:r>
      <w:r w:rsidRPr="0029552D">
        <w:rPr>
          <w:sz w:val="28"/>
          <w:szCs w:val="28"/>
        </w:rPr>
        <w:t xml:space="preserve"> pour la réalisation</w:t>
      </w:r>
      <w:bookmarkEnd w:id="2"/>
    </w:p>
    <w:p w14:paraId="7FE26610" w14:textId="77777777" w:rsidR="004641AD" w:rsidRPr="0065055C" w:rsidRDefault="004641AD" w:rsidP="0065055C">
      <w:pPr>
        <w:pStyle w:val="Gras"/>
      </w:pPr>
      <w:bookmarkStart w:id="3" w:name="_Toc474119314"/>
      <w:r w:rsidRPr="0065055C">
        <w:t>La stratégie de réalisation</w:t>
      </w:r>
    </w:p>
    <w:p w14:paraId="2B727BE2" w14:textId="77777777" w:rsidR="004641AD" w:rsidRPr="004641AD" w:rsidRDefault="004641AD" w:rsidP="000B4A00">
      <w:r w:rsidRPr="004641AD">
        <w:t>La réussite de ce mandat repose sur le travail en équipe de la firme choisie et du personnel interne.  Nous proposons de former deux équipes : un comité de travail et un comité directeur.</w:t>
      </w:r>
    </w:p>
    <w:p w14:paraId="6207618B" w14:textId="77777777" w:rsidR="004641AD" w:rsidRPr="004641AD" w:rsidRDefault="004641AD" w:rsidP="0065055C">
      <w:pPr>
        <w:pStyle w:val="Gras"/>
      </w:pPr>
      <w:bookmarkStart w:id="4" w:name="_Toc474119312"/>
      <w:r w:rsidRPr="004641AD">
        <w:t>Le comité de travail</w:t>
      </w:r>
      <w:bookmarkEnd w:id="4"/>
    </w:p>
    <w:p w14:paraId="50360689" w14:textId="77777777" w:rsidR="004641AD" w:rsidRPr="004641AD" w:rsidRDefault="004641AD" w:rsidP="000B4A00">
      <w:r w:rsidRPr="004641AD">
        <w:t xml:space="preserve">Nous recommandons la formation d’un comité de travail.  Les tâches du comité de travail sont de : </w:t>
      </w:r>
    </w:p>
    <w:p w14:paraId="43A584F8" w14:textId="77777777" w:rsidR="004641AD" w:rsidRPr="004641AD" w:rsidRDefault="004641AD" w:rsidP="000B4A00">
      <w:pPr>
        <w:pStyle w:val="Bullet"/>
      </w:pPr>
      <w:r w:rsidRPr="004641AD">
        <w:t>Recueillir l’information au moyen d’ateliers, sur la situation actuelle (systèmes utilisés, contrats, expertise, contraintes, problèmes, etc.) ;</w:t>
      </w:r>
    </w:p>
    <w:p w14:paraId="3FEAF7B5" w14:textId="77777777" w:rsidR="004641AD" w:rsidRPr="004641AD" w:rsidRDefault="004641AD" w:rsidP="000B4A00">
      <w:pPr>
        <w:pStyle w:val="Bullet"/>
      </w:pPr>
      <w:r w:rsidRPr="004641AD">
        <w:t>Définir les orientations ;</w:t>
      </w:r>
    </w:p>
    <w:p w14:paraId="342DBDE3" w14:textId="77777777" w:rsidR="004641AD" w:rsidRPr="004641AD" w:rsidRDefault="004641AD" w:rsidP="000B4A00">
      <w:pPr>
        <w:pStyle w:val="Bullet"/>
      </w:pPr>
      <w:r w:rsidRPr="004641AD">
        <w:t>Définir les principes directeurs ;</w:t>
      </w:r>
    </w:p>
    <w:p w14:paraId="59DA6CDA" w14:textId="77777777" w:rsidR="004641AD" w:rsidRPr="004641AD" w:rsidRDefault="004641AD" w:rsidP="000B4A00">
      <w:pPr>
        <w:pStyle w:val="Bullet"/>
      </w:pPr>
      <w:r w:rsidRPr="004641AD">
        <w:t>Prendre des orientations techniques.</w:t>
      </w:r>
    </w:p>
    <w:p w14:paraId="2B8EDAA9" w14:textId="77777777" w:rsidR="004641AD" w:rsidRDefault="004641AD" w:rsidP="000B4A00"/>
    <w:p w14:paraId="22675BB7" w14:textId="77777777" w:rsidR="004641AD" w:rsidRPr="004641AD" w:rsidRDefault="004641AD" w:rsidP="000B4A00">
      <w:r w:rsidRPr="004641AD">
        <w:t xml:space="preserve">Les membres de ce comité sont composés de :  </w:t>
      </w:r>
    </w:p>
    <w:p w14:paraId="7236388B" w14:textId="77777777" w:rsidR="004641AD" w:rsidRPr="004641AD" w:rsidRDefault="004641AD" w:rsidP="000B4A00">
      <w:pPr>
        <w:pStyle w:val="Bullet"/>
      </w:pPr>
      <w:r w:rsidRPr="004641AD">
        <w:t>Direction TI du Collège Rosemont (ou représentants) ;</w:t>
      </w:r>
    </w:p>
    <w:p w14:paraId="25242E20" w14:textId="77777777" w:rsidR="004641AD" w:rsidRPr="004641AD" w:rsidRDefault="004641AD" w:rsidP="000B4A00">
      <w:pPr>
        <w:pStyle w:val="Bullet"/>
      </w:pPr>
      <w:r w:rsidRPr="004641AD">
        <w:t>VisionTI ;</w:t>
      </w:r>
    </w:p>
    <w:p w14:paraId="780A3E64" w14:textId="77777777" w:rsidR="004641AD" w:rsidRPr="004641AD" w:rsidRDefault="004641AD" w:rsidP="000B4A00">
      <w:pPr>
        <w:pStyle w:val="Bullet"/>
      </w:pPr>
      <w:r w:rsidRPr="004641AD">
        <w:t>Consommateurs des services des différentes directions (au besoin).</w:t>
      </w:r>
    </w:p>
    <w:p w14:paraId="3C086815" w14:textId="77777777" w:rsidR="004641AD" w:rsidRPr="004641AD" w:rsidRDefault="004641AD" w:rsidP="0065055C">
      <w:pPr>
        <w:pStyle w:val="Gras"/>
      </w:pPr>
      <w:bookmarkStart w:id="5" w:name="_Toc474119313"/>
      <w:r w:rsidRPr="004641AD">
        <w:t>Le comité directeur</w:t>
      </w:r>
      <w:bookmarkEnd w:id="5"/>
    </w:p>
    <w:p w14:paraId="298DBAE2" w14:textId="77777777" w:rsidR="004641AD" w:rsidRPr="004641AD" w:rsidRDefault="004641AD" w:rsidP="000B4A00">
      <w:r w:rsidRPr="004641AD">
        <w:t>Nous recommandons la formation d’un comité directeur pour l’approbation de la stratégie et du roadmap.  Ce comité permettra d’approuver les biens livrables et orientations soumises.</w:t>
      </w:r>
    </w:p>
    <w:p w14:paraId="3D472DFE" w14:textId="77777777" w:rsidR="004641AD" w:rsidRPr="004641AD" w:rsidRDefault="004641AD" w:rsidP="000B4A00">
      <w:r w:rsidRPr="004641AD">
        <w:t>Les membres de ce comité seront à déterminer avec le Collège Rosemont lors de la réunion de démarrage du projet.</w:t>
      </w:r>
    </w:p>
    <w:p w14:paraId="6EBC4475" w14:textId="77777777" w:rsidR="00770FB1" w:rsidRPr="00A923C4" w:rsidRDefault="00770FB1" w:rsidP="0065055C">
      <w:pPr>
        <w:pStyle w:val="Gras"/>
      </w:pPr>
      <w:r w:rsidRPr="00A923C4">
        <w:t>L’approche</w:t>
      </w:r>
      <w:bookmarkEnd w:id="3"/>
    </w:p>
    <w:p w14:paraId="479B3EE1" w14:textId="77777777" w:rsidR="00770FB1" w:rsidRPr="00767AA3" w:rsidRDefault="00770FB1" w:rsidP="000B4A00">
      <w:r w:rsidRPr="00767AA3">
        <w:t xml:space="preserve">Nous proposons une approche simple qui diminue le nombre de documents et qui met l’accent sur la préparation de la solution avec un transfert de connaissances continu afin d’assurer l’utilisation de la solution par votre équipe informatique une fois le projet terminé. </w:t>
      </w:r>
    </w:p>
    <w:p w14:paraId="29C819AD" w14:textId="77777777" w:rsidR="00A923C4" w:rsidRDefault="00A923C4" w:rsidP="000B4A00"/>
    <w:p w14:paraId="7C8DD6D0" w14:textId="77777777" w:rsidR="00770FB1" w:rsidRPr="00767AA3" w:rsidRDefault="00770FB1" w:rsidP="000B4A00">
      <w:r w:rsidRPr="00767AA3">
        <w:t xml:space="preserve">Le graphique suivant résume les 8 grandes étapes du projet : </w:t>
      </w:r>
    </w:p>
    <w:p w14:paraId="6876E903" w14:textId="77777777" w:rsidR="00770FB1" w:rsidRPr="00767AA3" w:rsidRDefault="00770FB1" w:rsidP="000B4A00">
      <w:r w:rsidRPr="00767AA3">
        <w:rPr>
          <w:noProof/>
          <w:lang w:val="fr-FR" w:eastAsia="fr-FR"/>
        </w:rPr>
        <w:lastRenderedPageBreak/>
        <w:drawing>
          <wp:inline distT="0" distB="0" distL="0" distR="0" wp14:anchorId="40494A55" wp14:editId="56B58036">
            <wp:extent cx="6116320" cy="2621632"/>
            <wp:effectExtent l="25400" t="0" r="55880" b="0"/>
            <wp:docPr id="53" name="Diagramme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4D6173F" w14:textId="77777777" w:rsidR="00770FB1" w:rsidRPr="00FE0F77" w:rsidRDefault="00770FB1" w:rsidP="000B4A00">
      <w:pPr>
        <w:pStyle w:val="Titre3"/>
        <w:rPr>
          <w:rFonts w:ascii="Times New Roman" w:hAnsi="Times New Roman" w:cs="Times New Roman"/>
          <w:b/>
          <w:color w:val="000000" w:themeColor="text1"/>
        </w:rPr>
      </w:pPr>
      <w:bookmarkStart w:id="6" w:name="_Toc474119315"/>
      <w:r w:rsidRPr="00FE0F77">
        <w:rPr>
          <w:rFonts w:ascii="Times New Roman" w:hAnsi="Times New Roman" w:cs="Times New Roman"/>
          <w:b/>
          <w:color w:val="000000" w:themeColor="text1"/>
        </w:rPr>
        <w:t>Le suivi de la réalisation du projet</w:t>
      </w:r>
      <w:bookmarkEnd w:id="6"/>
    </w:p>
    <w:p w14:paraId="144688BB" w14:textId="77777777" w:rsidR="00770FB1" w:rsidRPr="00767AA3" w:rsidRDefault="00770FB1" w:rsidP="000B4A00">
      <w:r w:rsidRPr="00767AA3">
        <w:t>Afin d’assurer le succès de ce mandat, des communications régulières doivent être réalisées du début à la fin. Nous proposons des rencontres hebdomadaires tous les lundis matin. Lors de ces rencontres, nous discuterons de :</w:t>
      </w:r>
    </w:p>
    <w:p w14:paraId="70F8344A" w14:textId="77777777" w:rsidR="00770FB1" w:rsidRPr="00767AA3" w:rsidRDefault="00770FB1" w:rsidP="000B4A00">
      <w:pPr>
        <w:pStyle w:val="Bullet"/>
      </w:pPr>
      <w:r w:rsidRPr="00767AA3">
        <w:t>État d’avancement du projet via un appel conférence hebdomadaire de 30 minutes avec le chargé de projet assigné au mandat ;</w:t>
      </w:r>
    </w:p>
    <w:p w14:paraId="7CFAEA39" w14:textId="77777777" w:rsidR="00310E80" w:rsidRDefault="00770FB1" w:rsidP="000B4A00">
      <w:pPr>
        <w:pStyle w:val="Bullet"/>
      </w:pPr>
      <w:r w:rsidRPr="00767AA3">
        <w:t>Révision des points en suspens.</w:t>
      </w:r>
    </w:p>
    <w:p w14:paraId="40F889EA" w14:textId="77777777" w:rsidR="00FE0F77" w:rsidRDefault="00FE0F77" w:rsidP="00FE0F77">
      <w:pPr>
        <w:pStyle w:val="Bullet"/>
        <w:numPr>
          <w:ilvl w:val="0"/>
          <w:numId w:val="0"/>
        </w:numPr>
        <w:rPr>
          <w:sz w:val="28"/>
          <w:szCs w:val="28"/>
        </w:rPr>
      </w:pPr>
      <w:bookmarkStart w:id="7" w:name="_Toc474119316"/>
    </w:p>
    <w:p w14:paraId="19CF9D91" w14:textId="77777777" w:rsidR="00770FB1" w:rsidRPr="00FE0F77" w:rsidRDefault="00770FB1" w:rsidP="00FE0F77">
      <w:pPr>
        <w:pStyle w:val="Titre3"/>
        <w:rPr>
          <w:rFonts w:ascii="Times New Roman" w:hAnsi="Times New Roman" w:cs="Times New Roman"/>
          <w:b/>
          <w:color w:val="000000" w:themeColor="text1"/>
        </w:rPr>
      </w:pPr>
      <w:r w:rsidRPr="00FE0F77">
        <w:rPr>
          <w:rFonts w:ascii="Times New Roman" w:hAnsi="Times New Roman" w:cs="Times New Roman"/>
          <w:b/>
          <w:color w:val="000000" w:themeColor="text1"/>
        </w:rPr>
        <w:t>Le découpage du projet</w:t>
      </w:r>
      <w:bookmarkEnd w:id="7"/>
    </w:p>
    <w:p w14:paraId="4CDC890F" w14:textId="77777777" w:rsidR="00770FB1" w:rsidRPr="00767AA3" w:rsidRDefault="00770FB1" w:rsidP="00770FB1">
      <w:pPr>
        <w:pStyle w:val="Titre2"/>
        <w:numPr>
          <w:ilvl w:val="1"/>
          <w:numId w:val="0"/>
        </w:numPr>
        <w:spacing w:before="240" w:after="240" w:line="240" w:lineRule="auto"/>
        <w:ind w:left="579" w:right="74" w:hanging="522"/>
        <w:jc w:val="both"/>
      </w:pPr>
      <w:bookmarkStart w:id="8" w:name="_Toc474119317"/>
      <w:r w:rsidRPr="00767AA3">
        <w:t>Étape 1 – La rencontre de démarrage</w:t>
      </w:r>
      <w:bookmarkEnd w:id="8"/>
    </w:p>
    <w:p w14:paraId="4382E5EE" w14:textId="77777777" w:rsidR="00770FB1" w:rsidRPr="00767AA3" w:rsidRDefault="00770FB1" w:rsidP="000B4A00">
      <w:r w:rsidRPr="00767AA3">
        <w:t xml:space="preserve">Lors de la rencontre de démarrage, les intervenants de VisionTI et du </w:t>
      </w:r>
      <w:sdt>
        <w:sdtPr>
          <w:alias w:val="Objet "/>
          <w:tag w:val=""/>
          <w:id w:val="433261867"/>
          <w:placeholder>
            <w:docPart w:val="87ED92AA491C44BC8E68878DD47FA593"/>
          </w:placeholder>
          <w:dataBinding w:prefixMappings="xmlns:ns0='http://purl.org/dc/elements/1.1/' xmlns:ns1='http://schemas.openxmlformats.org/package/2006/metadata/core-properties' " w:xpath="/ns1:coreProperties[1]/ns0:subject[1]" w:storeItemID="{6C3C8BC8-F283-45AE-878A-BAB7291924A1}"/>
          <w:text/>
        </w:sdtPr>
        <w:sdtEndPr/>
        <w:sdtContent>
          <w:r w:rsidR="006F2BCF">
            <w:t>Collège Rosemont</w:t>
          </w:r>
        </w:sdtContent>
      </w:sdt>
      <w:r w:rsidRPr="00767AA3">
        <w:t xml:space="preserve"> seront présents pour élaborer un calendrier de réalisation, valider la portée du mandat, assurer sa compréhension commune et des rôles de chacun des intervenants.  De plus, nous déterminerons les membres des comités associés au projet.</w:t>
      </w:r>
    </w:p>
    <w:p w14:paraId="0FBBC15E" w14:textId="77777777" w:rsidR="00770FB1" w:rsidRPr="00767AA3" w:rsidRDefault="00770FB1" w:rsidP="000B4A00">
      <w:pPr>
        <w:pStyle w:val="Sous-titre"/>
      </w:pPr>
      <w:r w:rsidRPr="00767AA3">
        <w:t xml:space="preserve">Activités de VisionTI : </w:t>
      </w:r>
    </w:p>
    <w:p w14:paraId="30F5E7D3" w14:textId="77777777" w:rsidR="00770FB1" w:rsidRPr="00767AA3" w:rsidRDefault="00770FB1" w:rsidP="000B4A00">
      <w:pPr>
        <w:pStyle w:val="Bullet"/>
      </w:pPr>
      <w:r w:rsidRPr="00767AA3">
        <w:t>Présenter la compréhension du projet.</w:t>
      </w:r>
    </w:p>
    <w:p w14:paraId="64CB57BA" w14:textId="77777777" w:rsidR="00770FB1" w:rsidRPr="00767AA3" w:rsidRDefault="00770FB1" w:rsidP="000B4A00">
      <w:pPr>
        <w:pStyle w:val="Sous-titre"/>
      </w:pPr>
      <w:r w:rsidRPr="00767AA3">
        <w:t xml:space="preserve">Exigences envers le </w:t>
      </w:r>
      <w:sdt>
        <w:sdtPr>
          <w:alias w:val="Objet "/>
          <w:tag w:val=""/>
          <w:id w:val="-579141923"/>
          <w:dataBinding w:prefixMappings="xmlns:ns0='http://purl.org/dc/elements/1.1/' xmlns:ns1='http://schemas.openxmlformats.org/package/2006/metadata/core-properties' " w:xpath="/ns1:coreProperties[1]/ns0:subject[1]" w:storeItemID="{6C3C8BC8-F283-45AE-878A-BAB7291924A1}"/>
          <w:text/>
        </w:sdtPr>
        <w:sdtEndPr/>
        <w:sdtContent>
          <w:r w:rsidR="006F2BCF">
            <w:t>Collège Rosemont</w:t>
          </w:r>
        </w:sdtContent>
      </w:sdt>
      <w:r w:rsidRPr="00767AA3">
        <w:t xml:space="preserve"> et activités</w:t>
      </w:r>
    </w:p>
    <w:p w14:paraId="67F15EBF" w14:textId="77777777" w:rsidR="00770FB1" w:rsidRPr="00767AA3" w:rsidRDefault="00770FB1" w:rsidP="000B4A00">
      <w:pPr>
        <w:pStyle w:val="Bullet"/>
      </w:pPr>
      <w:r w:rsidRPr="00767AA3">
        <w:t xml:space="preserve">Rendre disponibles les personnes clés de son organisation. </w:t>
      </w:r>
    </w:p>
    <w:p w14:paraId="31CCBFF8" w14:textId="77777777" w:rsidR="00770FB1" w:rsidRPr="00767AA3" w:rsidRDefault="00770FB1" w:rsidP="00770FB1">
      <w:pPr>
        <w:pStyle w:val="Titre2"/>
        <w:numPr>
          <w:ilvl w:val="1"/>
          <w:numId w:val="0"/>
        </w:numPr>
        <w:spacing w:before="240" w:after="240" w:line="240" w:lineRule="auto"/>
        <w:ind w:left="579" w:right="74" w:hanging="522"/>
        <w:jc w:val="both"/>
      </w:pPr>
      <w:bookmarkStart w:id="9" w:name="_Toc474119318"/>
      <w:bookmarkStart w:id="10" w:name="_Toc228762244"/>
      <w:bookmarkStart w:id="11" w:name="_Toc229234889"/>
      <w:bookmarkStart w:id="12" w:name="_Toc230455369"/>
      <w:bookmarkStart w:id="13" w:name="_Toc254502228"/>
      <w:bookmarkStart w:id="14" w:name="_Toc254612335"/>
      <w:bookmarkStart w:id="15" w:name="_Toc454353916"/>
      <w:r w:rsidRPr="00767AA3">
        <w:t>Étape 2 – L’évaluation et découverte</w:t>
      </w:r>
      <w:bookmarkEnd w:id="9"/>
    </w:p>
    <w:p w14:paraId="16ED6D3B" w14:textId="77777777" w:rsidR="00770FB1" w:rsidRPr="00767AA3" w:rsidRDefault="00770FB1" w:rsidP="000B4A00">
      <w:pPr>
        <w:rPr>
          <w:lang w:val="fr-FR"/>
        </w:rPr>
      </w:pPr>
      <w:r w:rsidRPr="00767AA3">
        <w:rPr>
          <w:lang w:val="fr-FR"/>
        </w:rPr>
        <w:t xml:space="preserve">Cette étape du plan directeur consiste à évaluer le niveau de maturité actuel des infrastructures technologiques du Collège Rosemont.  Pour chacun des éléments devant être traités dans le cadre de l'élaboration du plan directeur, nous ferons l’analyse de la situation actuelle, des besoins et des objectifs technologiques/affaires visés. Pour y arriver, nous travaillerons avec vos responsables dans différents ateliers de travail (situation actuelle et vision) : </w:t>
      </w:r>
    </w:p>
    <w:p w14:paraId="2D8425A2" w14:textId="77777777" w:rsidR="00770FB1" w:rsidRPr="00767AA3" w:rsidRDefault="00770FB1" w:rsidP="000B4A00">
      <w:pPr>
        <w:pStyle w:val="Bullet"/>
      </w:pPr>
      <w:r w:rsidRPr="00767AA3">
        <w:t>1 atelier avec haute direction ;</w:t>
      </w:r>
    </w:p>
    <w:p w14:paraId="41A49058" w14:textId="77777777" w:rsidR="00770FB1" w:rsidRPr="00767AA3" w:rsidRDefault="00770FB1" w:rsidP="000B4A00">
      <w:pPr>
        <w:pStyle w:val="Bullet"/>
      </w:pPr>
      <w:r w:rsidRPr="00767AA3">
        <w:t xml:space="preserve">1 atelier avec les gestionnaires identifiés du Cégep à distance ; </w:t>
      </w:r>
    </w:p>
    <w:p w14:paraId="6142474C" w14:textId="77777777" w:rsidR="00770FB1" w:rsidRPr="00767AA3" w:rsidRDefault="00770FB1" w:rsidP="000B4A00">
      <w:pPr>
        <w:pStyle w:val="Bullet"/>
      </w:pPr>
      <w:r w:rsidRPr="00767AA3">
        <w:t>1 atelier avec les directions missions au niveau de l'enseignement (formation continue et régulier) ;</w:t>
      </w:r>
    </w:p>
    <w:p w14:paraId="46B62BD1" w14:textId="77777777" w:rsidR="00770FB1" w:rsidRPr="00767AA3" w:rsidRDefault="00770FB1" w:rsidP="000B4A00">
      <w:pPr>
        <w:pStyle w:val="Bullet"/>
      </w:pPr>
      <w:r w:rsidRPr="00767AA3">
        <w:lastRenderedPageBreak/>
        <w:t>1 atelier Direction Ressources matérielles \ Ressources humaines \ Finances ;</w:t>
      </w:r>
    </w:p>
    <w:p w14:paraId="55BBB868" w14:textId="77777777" w:rsidR="00770FB1" w:rsidRPr="00767AA3" w:rsidRDefault="00770FB1" w:rsidP="000B4A00">
      <w:pPr>
        <w:pStyle w:val="Bullet"/>
      </w:pPr>
      <w:r w:rsidRPr="00767AA3">
        <w:t>2 ateliers avec la direction des TI ;</w:t>
      </w:r>
    </w:p>
    <w:p w14:paraId="1D9E5290" w14:textId="77777777" w:rsidR="00770FB1" w:rsidRPr="00767AA3" w:rsidRDefault="00770FB1" w:rsidP="000B4A00">
      <w:pPr>
        <w:pStyle w:val="Bullet"/>
      </w:pPr>
      <w:r w:rsidRPr="00767AA3">
        <w:t xml:space="preserve">2 ateliers en banque afin de compléter la cueillette (à utiliser au besoin lors de cette étape lors de la préparation de la vision stratégique d’évolution des TI) ; </w:t>
      </w:r>
    </w:p>
    <w:p w14:paraId="5DD21D8D" w14:textId="77777777" w:rsidR="00770FB1" w:rsidRPr="00767AA3" w:rsidRDefault="00770FB1" w:rsidP="000B4A00">
      <w:pPr>
        <w:pStyle w:val="Bullet"/>
      </w:pPr>
      <w:r w:rsidRPr="00767AA3">
        <w:t>Estimation entre 6 et 8 rencontres.</w:t>
      </w:r>
    </w:p>
    <w:p w14:paraId="60C48FC0" w14:textId="77777777" w:rsidR="00770FB1" w:rsidRPr="00767AA3" w:rsidRDefault="00770FB1" w:rsidP="000B4A00">
      <w:pPr>
        <w:rPr>
          <w:lang w:val="fr-FR"/>
        </w:rPr>
      </w:pPr>
      <w:r w:rsidRPr="00767AA3">
        <w:rPr>
          <w:lang w:val="fr-FR"/>
        </w:rPr>
        <w:t xml:space="preserve">Suite aux différents ateliers, un portrait global de la situation actuelle des différents éléments devant être traités dans le plan directeur sera dressé. </w:t>
      </w:r>
      <w:r w:rsidRPr="00767AA3">
        <w:t>Après cette compréhension, nous débuterons l’analyse de la situation actuelle (TI/affaires).</w:t>
      </w:r>
    </w:p>
    <w:p w14:paraId="6FCB974F" w14:textId="77777777" w:rsidR="00770FB1" w:rsidRPr="00767AA3" w:rsidRDefault="00770FB1" w:rsidP="000B4A00">
      <w:pPr>
        <w:pStyle w:val="Sous-titre"/>
      </w:pPr>
      <w:r w:rsidRPr="00767AA3">
        <w:t>La compréhension de la situation actuelle</w:t>
      </w:r>
    </w:p>
    <w:p w14:paraId="70789461" w14:textId="77777777" w:rsidR="00770FB1" w:rsidRPr="00767AA3" w:rsidRDefault="00770FB1" w:rsidP="000B4A00">
      <w:pPr>
        <w:pStyle w:val="Bullet"/>
      </w:pPr>
      <w:r w:rsidRPr="00767AA3">
        <w:t>Compréhension et documentation (TI/affaires) des :</w:t>
      </w:r>
    </w:p>
    <w:p w14:paraId="5CE12F9E" w14:textId="77777777" w:rsidR="00770FB1" w:rsidRPr="00767AA3" w:rsidRDefault="00770FB1" w:rsidP="000B4A00">
      <w:pPr>
        <w:pStyle w:val="Bullet2"/>
      </w:pPr>
      <w:r w:rsidRPr="00767AA3">
        <w:t xml:space="preserve">Besoins ; </w:t>
      </w:r>
    </w:p>
    <w:p w14:paraId="45ECAD45" w14:textId="77777777" w:rsidR="00770FB1" w:rsidRPr="00767AA3" w:rsidRDefault="00770FB1" w:rsidP="000B4A00">
      <w:pPr>
        <w:pStyle w:val="Bullet2"/>
      </w:pPr>
      <w:r w:rsidRPr="00767AA3">
        <w:t>Priorités ;</w:t>
      </w:r>
    </w:p>
    <w:p w14:paraId="23C006FC" w14:textId="77777777" w:rsidR="00770FB1" w:rsidRPr="00767AA3" w:rsidRDefault="00770FB1" w:rsidP="000B4A00">
      <w:pPr>
        <w:pStyle w:val="Bullet2"/>
      </w:pPr>
      <w:r w:rsidRPr="00767AA3">
        <w:t xml:space="preserve">Objectifs de la direction ; </w:t>
      </w:r>
    </w:p>
    <w:p w14:paraId="18D8C000" w14:textId="77777777" w:rsidR="00770FB1" w:rsidRPr="00767AA3" w:rsidRDefault="00770FB1" w:rsidP="000B4A00">
      <w:pPr>
        <w:pStyle w:val="Bullet2"/>
      </w:pPr>
      <w:r w:rsidRPr="00767AA3">
        <w:t>Préoccupation et problèmes ;</w:t>
      </w:r>
    </w:p>
    <w:p w14:paraId="4E4A7A4B" w14:textId="77777777" w:rsidR="00770FB1" w:rsidRPr="00767AA3" w:rsidRDefault="00770FB1" w:rsidP="000B4A00">
      <w:pPr>
        <w:pStyle w:val="Bullet2"/>
      </w:pPr>
      <w:r w:rsidRPr="00767AA3">
        <w:t>Initiatives corporatives ;</w:t>
      </w:r>
    </w:p>
    <w:p w14:paraId="1A42753A" w14:textId="77777777" w:rsidR="00770FB1" w:rsidRPr="00767AA3" w:rsidRDefault="00770FB1" w:rsidP="000B4A00">
      <w:pPr>
        <w:pStyle w:val="Bullet2"/>
      </w:pPr>
      <w:r w:rsidRPr="00767AA3">
        <w:t>Contraintes.</w:t>
      </w:r>
    </w:p>
    <w:p w14:paraId="0297EDB8" w14:textId="77777777" w:rsidR="00770FB1" w:rsidRPr="00767AA3" w:rsidRDefault="00770FB1" w:rsidP="000B4A00">
      <w:pPr>
        <w:pStyle w:val="Bullet"/>
      </w:pPr>
      <w:r w:rsidRPr="00767AA3">
        <w:t>Compréhension et documentation de la situation actuelle des infrastructures technologiques, des orientations actuelles et des mécanismes de récupération face aux sinistres.</w:t>
      </w:r>
    </w:p>
    <w:p w14:paraId="19874F70" w14:textId="77777777" w:rsidR="00770FB1" w:rsidRPr="00767AA3" w:rsidRDefault="00770FB1" w:rsidP="000B4A00">
      <w:pPr>
        <w:pStyle w:val="Sous-titre"/>
      </w:pPr>
      <w:r w:rsidRPr="00767AA3">
        <w:t>Biens livrables</w:t>
      </w:r>
    </w:p>
    <w:p w14:paraId="76FF39E1" w14:textId="77777777" w:rsidR="00770FB1" w:rsidRPr="00767AA3" w:rsidRDefault="00770FB1" w:rsidP="000B4A00">
      <w:pPr>
        <w:pStyle w:val="Bullet"/>
      </w:pPr>
      <w:r w:rsidRPr="00767AA3">
        <w:t>Document PowerPoint qui présente la compréhension de la situation actuelle et des besoins (TI/Affaires).</w:t>
      </w:r>
    </w:p>
    <w:bookmarkEnd w:id="10"/>
    <w:bookmarkEnd w:id="11"/>
    <w:bookmarkEnd w:id="12"/>
    <w:bookmarkEnd w:id="13"/>
    <w:bookmarkEnd w:id="14"/>
    <w:bookmarkEnd w:id="15"/>
    <w:p w14:paraId="385C5471" w14:textId="77777777" w:rsidR="00770FB1" w:rsidRPr="00767AA3" w:rsidRDefault="00770FB1" w:rsidP="000B4A00">
      <w:pPr>
        <w:pStyle w:val="Sous-titre"/>
      </w:pPr>
      <w:r w:rsidRPr="00767AA3">
        <w:t>Activités de VisionTI</w:t>
      </w:r>
    </w:p>
    <w:p w14:paraId="49203583" w14:textId="77777777" w:rsidR="00770FB1" w:rsidRPr="00767AA3" w:rsidRDefault="00770FB1" w:rsidP="000B4A00">
      <w:pPr>
        <w:pStyle w:val="Bullet"/>
      </w:pPr>
      <w:r w:rsidRPr="00767AA3">
        <w:t xml:space="preserve">VisionTI rencontrera les responsables au niveau de la direction des TI afin de bien comprendre et documenter les besoins TI et affaires. </w:t>
      </w:r>
    </w:p>
    <w:p w14:paraId="73B1C0D9" w14:textId="77777777" w:rsidR="00770FB1" w:rsidRPr="00767AA3" w:rsidRDefault="00770FB1" w:rsidP="000B4A00">
      <w:pPr>
        <w:pStyle w:val="Sous-titre"/>
      </w:pPr>
      <w:r w:rsidRPr="00767AA3">
        <w:t>Exigences envers le Collège Rosemont et activités</w:t>
      </w:r>
    </w:p>
    <w:p w14:paraId="05403202" w14:textId="77777777" w:rsidR="00770FB1" w:rsidRPr="00767AA3" w:rsidRDefault="00770FB1" w:rsidP="000B4A00">
      <w:pPr>
        <w:pStyle w:val="Bullet"/>
      </w:pPr>
      <w:r w:rsidRPr="00767AA3">
        <w:t>Le Collège Rosemont devra rendre disponibles les personnes clés de son organisation.</w:t>
      </w:r>
    </w:p>
    <w:p w14:paraId="0ACB1CDE" w14:textId="77777777" w:rsidR="00770FB1" w:rsidRPr="00767AA3" w:rsidRDefault="00770FB1" w:rsidP="00770FB1">
      <w:pPr>
        <w:pStyle w:val="Titre2"/>
        <w:numPr>
          <w:ilvl w:val="1"/>
          <w:numId w:val="0"/>
        </w:numPr>
        <w:spacing w:before="240" w:after="240" w:line="240" w:lineRule="auto"/>
        <w:ind w:left="579" w:right="74" w:hanging="522"/>
        <w:jc w:val="both"/>
      </w:pPr>
      <w:bookmarkStart w:id="16" w:name="_Toc474119319"/>
      <w:bookmarkStart w:id="17" w:name="_Toc454353919"/>
      <w:r w:rsidRPr="00767AA3">
        <w:t>Étape 3 – La Vision stratégique d’évolution des TI</w:t>
      </w:r>
      <w:bookmarkEnd w:id="16"/>
    </w:p>
    <w:p w14:paraId="2D1F3595" w14:textId="77777777" w:rsidR="00770FB1" w:rsidRPr="00767AA3" w:rsidRDefault="00770FB1" w:rsidP="000B4A00">
      <w:r w:rsidRPr="00767AA3">
        <w:t xml:space="preserve">En utilisant le résultat des ateliers de travail de l’étape 2, VisionTI préparera la vision des TI pour les prochaines années. </w:t>
      </w:r>
      <w:r w:rsidRPr="00767AA3">
        <w:rPr>
          <w:i/>
        </w:rPr>
        <w:t>Au besoin, des ateliers supplémentaires se tiendront</w:t>
      </w:r>
      <w:r w:rsidRPr="00767AA3">
        <w:t>. L’accent sera mis sur l’évolution des technologies afin d’améliorer le positionnement du Collège et pour aider les utilisateurs des technologies.</w:t>
      </w:r>
    </w:p>
    <w:p w14:paraId="2157732B" w14:textId="77777777" w:rsidR="00770FB1" w:rsidRPr="00767AA3" w:rsidRDefault="00770FB1" w:rsidP="000B4A00">
      <w:r w:rsidRPr="00767AA3">
        <w:rPr>
          <w:lang w:val="fr-FR" w:eastAsia="fr-FR"/>
        </w:rPr>
        <w:t xml:space="preserve"> </w:t>
      </w:r>
      <w:r w:rsidRPr="00767AA3">
        <w:rPr>
          <w:noProof/>
          <w:lang w:val="fr-FR" w:eastAsia="fr-FR"/>
        </w:rPr>
        <w:drawing>
          <wp:inline distT="0" distB="0" distL="0" distR="0" wp14:anchorId="0C046F96" wp14:editId="21398A69">
            <wp:extent cx="5919621" cy="1718218"/>
            <wp:effectExtent l="0" t="0" r="0" b="0"/>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2E9EA86" w14:textId="77777777" w:rsidR="00770FB1" w:rsidRPr="00767AA3" w:rsidRDefault="00770FB1" w:rsidP="000B4A00">
      <w:pPr>
        <w:pStyle w:val="Sous-titre"/>
      </w:pPr>
      <w:r w:rsidRPr="00767AA3">
        <w:lastRenderedPageBreak/>
        <w:t>Préparation de la vision</w:t>
      </w:r>
    </w:p>
    <w:p w14:paraId="52D6EF78" w14:textId="77777777" w:rsidR="00770FB1" w:rsidRPr="00767AA3" w:rsidRDefault="00770FB1" w:rsidP="000B4A00">
      <w:r w:rsidRPr="00767AA3">
        <w:t>VisionTI rédigera le document de vision stratégique des TI dans l’optique :</w:t>
      </w:r>
    </w:p>
    <w:p w14:paraId="1AADB1CD" w14:textId="77777777" w:rsidR="00770FB1" w:rsidRPr="00767AA3" w:rsidRDefault="00770FB1" w:rsidP="000B4A00">
      <w:pPr>
        <w:pStyle w:val="Bullet"/>
      </w:pPr>
      <w:r w:rsidRPr="00767AA3">
        <w:t xml:space="preserve">D’amener de la valeur ajoutée aux étudiants (services, facilités, etc.) ;  </w:t>
      </w:r>
    </w:p>
    <w:p w14:paraId="148ACBD5" w14:textId="77777777" w:rsidR="00770FB1" w:rsidRPr="00767AA3" w:rsidRDefault="00770FB1" w:rsidP="000B4A00">
      <w:pPr>
        <w:pStyle w:val="Bullet"/>
      </w:pPr>
      <w:r w:rsidRPr="00767AA3">
        <w:t xml:space="preserve">D’amener de la valeur ajoutée aux enseignants (modernisation, faciliter le contact avec les étudiants, formations distantes, etc.) ; </w:t>
      </w:r>
    </w:p>
    <w:p w14:paraId="2BBA735C" w14:textId="77777777" w:rsidR="00770FB1" w:rsidRPr="00767AA3" w:rsidRDefault="00770FB1" w:rsidP="000B4A00">
      <w:pPr>
        <w:pStyle w:val="Bullet"/>
      </w:pPr>
      <w:r w:rsidRPr="00767AA3">
        <w:t xml:space="preserve">D’amener la valeur ajoutée aux directions (Productivité, efficacité, etc.) ; </w:t>
      </w:r>
    </w:p>
    <w:p w14:paraId="2AE8671E" w14:textId="77777777" w:rsidR="00770FB1" w:rsidRPr="00767AA3" w:rsidRDefault="00770FB1" w:rsidP="000B4A00">
      <w:pPr>
        <w:pStyle w:val="Bullet"/>
      </w:pPr>
      <w:r w:rsidRPr="00767AA3">
        <w:t>D’amener de la valeur ajoutée à l’équipe TI (faire plus avec moins, amener l’équipe à travailler sur ce qui rapporte le plus au collège, etc.)</w:t>
      </w:r>
    </w:p>
    <w:p w14:paraId="30C8A372" w14:textId="77777777" w:rsidR="00770FB1" w:rsidRPr="00767AA3" w:rsidRDefault="00770FB1" w:rsidP="000B4A00">
      <w:pPr>
        <w:pStyle w:val="Bullet"/>
      </w:pPr>
      <w:r w:rsidRPr="00767AA3">
        <w:t>D’amener de la valeur ajoutée à l’organisation (positionnement sur le marché, modernisation, etc.).</w:t>
      </w:r>
    </w:p>
    <w:p w14:paraId="1C331313" w14:textId="77777777" w:rsidR="00770FB1" w:rsidRPr="00767AA3" w:rsidRDefault="00770FB1" w:rsidP="000B4A00">
      <w:pPr>
        <w:pStyle w:val="Sous-titre"/>
      </w:pPr>
      <w:r w:rsidRPr="00767AA3">
        <w:t>Bien livrable</w:t>
      </w:r>
    </w:p>
    <w:p w14:paraId="6E6F7E64" w14:textId="77777777" w:rsidR="00770FB1" w:rsidRPr="00767AA3" w:rsidRDefault="00770FB1" w:rsidP="000B4A00">
      <w:pPr>
        <w:pStyle w:val="Bullet"/>
      </w:pPr>
      <w:r w:rsidRPr="00767AA3">
        <w:t>Document PowerPoint qui présente la vision stratégique d’évolution des TI.</w:t>
      </w:r>
    </w:p>
    <w:p w14:paraId="4650AEE6" w14:textId="77777777" w:rsidR="00770FB1" w:rsidRPr="00767AA3" w:rsidRDefault="00770FB1" w:rsidP="000B4A00">
      <w:pPr>
        <w:pStyle w:val="Sous-titre"/>
      </w:pPr>
      <w:r w:rsidRPr="00767AA3">
        <w:t>Activités de VisionTI</w:t>
      </w:r>
    </w:p>
    <w:p w14:paraId="20528F0A" w14:textId="77777777" w:rsidR="00770FB1" w:rsidRPr="00767AA3" w:rsidRDefault="00770FB1" w:rsidP="000B4A00">
      <w:pPr>
        <w:pStyle w:val="Bullet"/>
      </w:pPr>
      <w:r w:rsidRPr="00767AA3">
        <w:t xml:space="preserve">VisionTI rencontrera les responsables au niveau de la direction des TI afin de bien comprendre et documenter les besoins TI et affaires. </w:t>
      </w:r>
    </w:p>
    <w:p w14:paraId="1A46322D" w14:textId="77777777" w:rsidR="00770FB1" w:rsidRPr="00767AA3" w:rsidRDefault="00770FB1" w:rsidP="000B4A00">
      <w:pPr>
        <w:pStyle w:val="Sous-titre"/>
      </w:pPr>
      <w:r w:rsidRPr="00767AA3">
        <w:t>Exigences envers le Collège Rosemont et activités</w:t>
      </w:r>
    </w:p>
    <w:p w14:paraId="11FF9D06" w14:textId="77777777" w:rsidR="00770FB1" w:rsidRPr="00767AA3" w:rsidRDefault="00770FB1" w:rsidP="000B4A00">
      <w:pPr>
        <w:pStyle w:val="Bullet"/>
      </w:pPr>
      <w:r w:rsidRPr="00767AA3">
        <w:t>Le Collège Rosemont devra rendre disponibles les personnes clés de son organisation.</w:t>
      </w:r>
    </w:p>
    <w:p w14:paraId="1637BD42" w14:textId="77777777" w:rsidR="00770FB1" w:rsidRPr="00767AA3" w:rsidRDefault="00770FB1" w:rsidP="000B4A00"/>
    <w:p w14:paraId="73644ACA" w14:textId="77777777" w:rsidR="00770FB1" w:rsidRPr="00767AA3" w:rsidRDefault="00770FB1" w:rsidP="00770FB1">
      <w:pPr>
        <w:pStyle w:val="Titre2"/>
        <w:numPr>
          <w:ilvl w:val="1"/>
          <w:numId w:val="0"/>
        </w:numPr>
        <w:spacing w:before="240" w:after="240" w:line="240" w:lineRule="auto"/>
        <w:ind w:left="579" w:right="74" w:hanging="522"/>
        <w:jc w:val="both"/>
      </w:pPr>
      <w:bookmarkStart w:id="18" w:name="_Toc474119320"/>
      <w:r w:rsidRPr="00767AA3">
        <w:t>Étape 4 – La présentation au comité directeur – 1</w:t>
      </w:r>
      <w:r w:rsidRPr="00767AA3">
        <w:rPr>
          <w:vertAlign w:val="superscript"/>
        </w:rPr>
        <w:t>er</w:t>
      </w:r>
      <w:r w:rsidRPr="00767AA3">
        <w:t xml:space="preserve"> Point de contrôle</w:t>
      </w:r>
      <w:bookmarkEnd w:id="18"/>
    </w:p>
    <w:p w14:paraId="699621F7" w14:textId="77777777" w:rsidR="00770FB1" w:rsidRPr="00767AA3" w:rsidRDefault="00770FB1" w:rsidP="000B4A00">
      <w:r w:rsidRPr="00767AA3">
        <w:t>Cette étape permettra de présenter le résumé de la situation actuelle, les besoins/objectifs/problèmes TI-Affaires et la vision stratégique d’évolution des TI au comité directeur.</w:t>
      </w:r>
    </w:p>
    <w:p w14:paraId="3FA1E0DD" w14:textId="77777777" w:rsidR="00770FB1" w:rsidRPr="00767AA3" w:rsidRDefault="00770FB1" w:rsidP="000B4A00">
      <w:pPr>
        <w:pStyle w:val="Sous-titre"/>
      </w:pPr>
      <w:r w:rsidRPr="00767AA3">
        <w:t xml:space="preserve">Activités de VisionTI : </w:t>
      </w:r>
    </w:p>
    <w:p w14:paraId="403C59D9" w14:textId="77777777" w:rsidR="00770FB1" w:rsidRPr="00767AA3" w:rsidRDefault="00770FB1" w:rsidP="000B4A00">
      <w:pPr>
        <w:pStyle w:val="Bullet"/>
      </w:pPr>
      <w:r w:rsidRPr="00767AA3">
        <w:t>Présenter les documents au comité directeur ;</w:t>
      </w:r>
    </w:p>
    <w:p w14:paraId="664FB252" w14:textId="77777777" w:rsidR="00770FB1" w:rsidRPr="00767AA3" w:rsidRDefault="00770FB1" w:rsidP="000B4A00">
      <w:pPr>
        <w:pStyle w:val="Bullet"/>
      </w:pPr>
      <w:r w:rsidRPr="00767AA3">
        <w:t>Effectuer les ajustements au besoin.</w:t>
      </w:r>
    </w:p>
    <w:p w14:paraId="1A78E17D" w14:textId="77777777" w:rsidR="00770FB1" w:rsidRPr="00767AA3" w:rsidRDefault="00770FB1" w:rsidP="000B4A00">
      <w:pPr>
        <w:pStyle w:val="Sous-titre"/>
      </w:pPr>
      <w:r w:rsidRPr="00767AA3">
        <w:t xml:space="preserve">Exigences envers le </w:t>
      </w:r>
      <w:sdt>
        <w:sdtPr>
          <w:alias w:val="Objet "/>
          <w:tag w:val=""/>
          <w:id w:val="449046393"/>
          <w:dataBinding w:prefixMappings="xmlns:ns0='http://purl.org/dc/elements/1.1/' xmlns:ns1='http://schemas.openxmlformats.org/package/2006/metadata/core-properties' " w:xpath="/ns1:coreProperties[1]/ns0:subject[1]" w:storeItemID="{6C3C8BC8-F283-45AE-878A-BAB7291924A1}"/>
          <w:text/>
        </w:sdtPr>
        <w:sdtEndPr/>
        <w:sdtContent>
          <w:r w:rsidR="006F2BCF">
            <w:t>Collège Rosemont</w:t>
          </w:r>
        </w:sdtContent>
      </w:sdt>
      <w:r w:rsidRPr="00767AA3">
        <w:t xml:space="preserve"> et activités</w:t>
      </w:r>
    </w:p>
    <w:p w14:paraId="2A6F28E4" w14:textId="77777777" w:rsidR="00770FB1" w:rsidRPr="00767AA3" w:rsidRDefault="00770FB1" w:rsidP="000B4A00">
      <w:pPr>
        <w:pStyle w:val="Bullet"/>
      </w:pPr>
      <w:r w:rsidRPr="00767AA3">
        <w:t>Rendre disponibles les personnes clés de son environnement ;</w:t>
      </w:r>
    </w:p>
    <w:p w14:paraId="05807A50" w14:textId="77777777" w:rsidR="00770FB1" w:rsidRPr="00767AA3" w:rsidRDefault="00770FB1" w:rsidP="000B4A00">
      <w:pPr>
        <w:pStyle w:val="Bullet"/>
      </w:pPr>
      <w:r w:rsidRPr="00767AA3">
        <w:t>Donner ses commentaires sur les biens livrables.</w:t>
      </w:r>
    </w:p>
    <w:p w14:paraId="2CE10D7B" w14:textId="77777777" w:rsidR="00770FB1" w:rsidRPr="00767AA3" w:rsidRDefault="00770FB1" w:rsidP="00770FB1">
      <w:pPr>
        <w:pStyle w:val="Titre2"/>
        <w:numPr>
          <w:ilvl w:val="1"/>
          <w:numId w:val="0"/>
        </w:numPr>
        <w:spacing w:before="240" w:after="240" w:line="240" w:lineRule="auto"/>
        <w:ind w:left="579" w:right="74" w:hanging="522"/>
        <w:jc w:val="both"/>
      </w:pPr>
      <w:bookmarkStart w:id="19" w:name="_Toc474119321"/>
      <w:r w:rsidRPr="00767AA3">
        <w:t xml:space="preserve">Étape 5 – </w:t>
      </w:r>
      <w:bookmarkEnd w:id="17"/>
      <w:r w:rsidRPr="00767AA3">
        <w:t>La préparation du plan directeur, de la stratégie et du roadmap</w:t>
      </w:r>
      <w:bookmarkEnd w:id="19"/>
    </w:p>
    <w:p w14:paraId="50CEE6EC" w14:textId="77777777" w:rsidR="00770FB1" w:rsidRPr="00767AA3" w:rsidRDefault="00770FB1" w:rsidP="000B4A00">
      <w:r w:rsidRPr="00767AA3">
        <w:t>Après l’approbation du comité directeur, VisionTI commencera l’élaboration de l’architecture cible, la préparation de la stratégie et du roadmap. En utilisant les résultats de ces sessions et de l’étape « Évaluation et découverte », les experts de VisionTI prépareront la stratégie de déploiement et d’adoption ainsi que l’architecture de solution des différentes technologies.</w:t>
      </w:r>
    </w:p>
    <w:p w14:paraId="2C7DD144" w14:textId="77777777" w:rsidR="006F2BCF" w:rsidRDefault="006F2BCF" w:rsidP="000B4A00"/>
    <w:p w14:paraId="71D1D5E6" w14:textId="77777777" w:rsidR="00770FB1" w:rsidRPr="00767AA3" w:rsidRDefault="00770FB1" w:rsidP="000B4A00">
      <w:r w:rsidRPr="00767AA3">
        <w:t xml:space="preserve">Cette étape débutera par une rencontre interactive avec les ressources techniques du </w:t>
      </w:r>
      <w:sdt>
        <w:sdtPr>
          <w:alias w:val="Objet "/>
          <w:tag w:val=""/>
          <w:id w:val="-1626695343"/>
          <w:dataBinding w:prefixMappings="xmlns:ns0='http://purl.org/dc/elements/1.1/' xmlns:ns1='http://schemas.openxmlformats.org/package/2006/metadata/core-properties' " w:xpath="/ns1:coreProperties[1]/ns0:subject[1]" w:storeItemID="{6C3C8BC8-F283-45AE-878A-BAB7291924A1}"/>
          <w:text/>
        </w:sdtPr>
        <w:sdtEndPr/>
        <w:sdtContent>
          <w:r w:rsidR="006F2BCF">
            <w:t>Collège Rosemont</w:t>
          </w:r>
        </w:sdtContent>
      </w:sdt>
      <w:r w:rsidRPr="00767AA3">
        <w:t>, afin de réviser et s’entendre sur les bases de l’architecture, les processus de support, la technologie et les éléments utilisés pour la solution cible.</w:t>
      </w:r>
    </w:p>
    <w:p w14:paraId="1A07BB3D" w14:textId="77777777" w:rsidR="006F2BCF" w:rsidRDefault="006F2BCF" w:rsidP="000B4A00"/>
    <w:p w14:paraId="35A6CF2E" w14:textId="77777777" w:rsidR="00770FB1" w:rsidRPr="00767AA3" w:rsidRDefault="00770FB1" w:rsidP="000B4A00">
      <w:r w:rsidRPr="00767AA3">
        <w:lastRenderedPageBreak/>
        <w:t>Nous préparerons aussi le roadmap décrivant les technologies et les projets requis pour les 3 prochaines années. Nous identifierons le plan d’action pour atteindre l’architecture cible.</w:t>
      </w:r>
    </w:p>
    <w:p w14:paraId="5B66DE24" w14:textId="77777777" w:rsidR="00770FB1" w:rsidRPr="00767AA3" w:rsidRDefault="00770FB1" w:rsidP="000B4A00">
      <w:r w:rsidRPr="00767AA3">
        <w:t>Nous prendrons en compte l’aspect sécurité, y compris les principes directeurs de sécurité pour orienter le dossier.  Il s’agit d’une architecture de solution à haut niveau qui permettra de faire le roadmap incluant le volet architecture de sécurité.</w:t>
      </w:r>
    </w:p>
    <w:p w14:paraId="14650165" w14:textId="77777777" w:rsidR="00770FB1" w:rsidRPr="00767AA3" w:rsidRDefault="00770FB1" w:rsidP="000B4A00">
      <w:pPr>
        <w:pStyle w:val="Sous-titre"/>
        <w:rPr>
          <w:bCs/>
        </w:rPr>
      </w:pPr>
      <w:r w:rsidRPr="00767AA3">
        <w:t xml:space="preserve">Activités de </w:t>
      </w:r>
      <w:r w:rsidR="00C12EC5">
        <w:fldChar w:fldCharType="begin"/>
      </w:r>
      <w:r w:rsidR="00C12EC5">
        <w:instrText xml:space="preserve"> DOCPROPERTY  "Proposal By"  \* MERGEFORMAT </w:instrText>
      </w:r>
      <w:r w:rsidR="00C12EC5">
        <w:fldChar w:fldCharType="separate"/>
      </w:r>
      <w:r w:rsidRPr="00767AA3">
        <w:rPr>
          <w:bCs/>
        </w:rPr>
        <w:t>VisionTI</w:t>
      </w:r>
      <w:r w:rsidR="00C12EC5">
        <w:rPr>
          <w:bCs/>
        </w:rPr>
        <w:fldChar w:fldCharType="end"/>
      </w:r>
    </w:p>
    <w:p w14:paraId="01F32BE7" w14:textId="77777777" w:rsidR="00770FB1" w:rsidRPr="00767AA3" w:rsidRDefault="00C12EC5" w:rsidP="000B4A00">
      <w:pPr>
        <w:pStyle w:val="Bullet"/>
      </w:pPr>
      <w:r>
        <w:fldChar w:fldCharType="begin"/>
      </w:r>
      <w:r>
        <w:instrText xml:space="preserve"> DOCPROPERTY  "Proposal By"  \* MERGEFORMAT </w:instrText>
      </w:r>
      <w:r>
        <w:fldChar w:fldCharType="separate"/>
      </w:r>
      <w:r w:rsidR="00770FB1" w:rsidRPr="00767AA3">
        <w:t>VisionTI</w:t>
      </w:r>
      <w:r>
        <w:fldChar w:fldCharType="end"/>
      </w:r>
      <w:r w:rsidR="00770FB1" w:rsidRPr="00767AA3">
        <w:t xml:space="preserve"> dirigera une session interactive de design et arrivera préparé avec du contenu facilitant la discussion :</w:t>
      </w:r>
    </w:p>
    <w:p w14:paraId="68E7F6D6" w14:textId="77777777" w:rsidR="00770FB1" w:rsidRPr="00767AA3" w:rsidRDefault="00770FB1" w:rsidP="000B4A00">
      <w:pPr>
        <w:pStyle w:val="Bullet2"/>
      </w:pPr>
      <w:r w:rsidRPr="00767AA3">
        <w:t>Matériel PowerPoint ;</w:t>
      </w:r>
    </w:p>
    <w:p w14:paraId="25F5593F" w14:textId="77777777" w:rsidR="00770FB1" w:rsidRPr="00767AA3" w:rsidRDefault="00770FB1" w:rsidP="000B4A00">
      <w:pPr>
        <w:pStyle w:val="Bullet2"/>
      </w:pPr>
      <w:r w:rsidRPr="00767AA3">
        <w:t>Démonstration sur tableau ;</w:t>
      </w:r>
    </w:p>
    <w:p w14:paraId="506D86C6" w14:textId="77777777" w:rsidR="00770FB1" w:rsidRPr="00767AA3" w:rsidRDefault="00770FB1" w:rsidP="000B4A00">
      <w:pPr>
        <w:pStyle w:val="Bullet2"/>
      </w:pPr>
      <w:r w:rsidRPr="00767AA3">
        <w:t>Session questions et réponses.</w:t>
      </w:r>
    </w:p>
    <w:p w14:paraId="14D83F50" w14:textId="77777777" w:rsidR="00770FB1" w:rsidRPr="00767AA3" w:rsidRDefault="00770FB1" w:rsidP="000B4A00">
      <w:pPr>
        <w:pStyle w:val="Bullet"/>
      </w:pPr>
      <w:r w:rsidRPr="00767AA3">
        <w:t>Préparation de l’architecture de la solution cible ;</w:t>
      </w:r>
    </w:p>
    <w:p w14:paraId="47018A52" w14:textId="77777777" w:rsidR="00770FB1" w:rsidRPr="00767AA3" w:rsidRDefault="00770FB1" w:rsidP="000B4A00">
      <w:pPr>
        <w:pStyle w:val="Bullet2"/>
      </w:pPr>
      <w:r w:rsidRPr="00767AA3">
        <w:t>Arrimage avec le plan stratégique de l’organisation ;</w:t>
      </w:r>
    </w:p>
    <w:p w14:paraId="212456B7" w14:textId="77777777" w:rsidR="00770FB1" w:rsidRPr="00767AA3" w:rsidRDefault="00770FB1" w:rsidP="000B4A00">
      <w:pPr>
        <w:pStyle w:val="Bullet2"/>
      </w:pPr>
      <w:r w:rsidRPr="00767AA3">
        <w:t xml:space="preserve">Principes directeurs ; </w:t>
      </w:r>
    </w:p>
    <w:p w14:paraId="0A1F65AD" w14:textId="77777777" w:rsidR="00770FB1" w:rsidRPr="00767AA3" w:rsidRDefault="00770FB1" w:rsidP="000B4A00">
      <w:pPr>
        <w:pStyle w:val="Bullet2"/>
      </w:pPr>
      <w:r w:rsidRPr="00767AA3">
        <w:t xml:space="preserve">Préparation de la stratégie de déploiement et d’adoption ; </w:t>
      </w:r>
    </w:p>
    <w:p w14:paraId="718C645A" w14:textId="77777777" w:rsidR="00770FB1" w:rsidRPr="00767AA3" w:rsidRDefault="00770FB1" w:rsidP="000B4A00">
      <w:pPr>
        <w:pStyle w:val="Bullet2"/>
      </w:pPr>
      <w:r w:rsidRPr="00767AA3">
        <w:t>Projets et initiatives additionnelles ;</w:t>
      </w:r>
    </w:p>
    <w:p w14:paraId="31F2CDFA" w14:textId="77777777" w:rsidR="00770FB1" w:rsidRPr="00767AA3" w:rsidRDefault="00770FB1" w:rsidP="000B4A00">
      <w:pPr>
        <w:pStyle w:val="Bullet2"/>
      </w:pPr>
      <w:r w:rsidRPr="00767AA3">
        <w:t>Identification et documentation des cas d’usages retenus pour le roadmap ;</w:t>
      </w:r>
    </w:p>
    <w:p w14:paraId="4AD4BE45" w14:textId="77777777" w:rsidR="00770FB1" w:rsidRPr="00767AA3" w:rsidRDefault="00770FB1" w:rsidP="000B4A00">
      <w:pPr>
        <w:pStyle w:val="Bullet2"/>
      </w:pPr>
      <w:r w:rsidRPr="00767AA3">
        <w:t xml:space="preserve">Gestion du changement (TI/utilisateur) ; </w:t>
      </w:r>
    </w:p>
    <w:p w14:paraId="5E943DB9" w14:textId="77777777" w:rsidR="00770FB1" w:rsidRPr="00767AA3" w:rsidRDefault="00770FB1" w:rsidP="000B4A00">
      <w:pPr>
        <w:pStyle w:val="Bullet3"/>
      </w:pPr>
      <w:r w:rsidRPr="00767AA3">
        <w:t>Identification des preuves de concept à réaliser afin de valider les cas d’usages retenus ;</w:t>
      </w:r>
    </w:p>
    <w:p w14:paraId="7810C82E" w14:textId="77777777" w:rsidR="00770FB1" w:rsidRPr="00767AA3" w:rsidRDefault="00770FB1" w:rsidP="000B4A00">
      <w:pPr>
        <w:pStyle w:val="Bullet3"/>
      </w:pPr>
      <w:r w:rsidRPr="00767AA3">
        <w:t>Identification des formations TI/utilisateurs ;</w:t>
      </w:r>
    </w:p>
    <w:p w14:paraId="36DC9515" w14:textId="77777777" w:rsidR="00770FB1" w:rsidRPr="00767AA3" w:rsidRDefault="00770FB1" w:rsidP="000B4A00">
      <w:pPr>
        <w:pStyle w:val="Bullet3"/>
      </w:pPr>
      <w:r w:rsidRPr="00767AA3">
        <w:t xml:space="preserve">Planification du transfert vers les opérations. </w:t>
      </w:r>
    </w:p>
    <w:p w14:paraId="47501095" w14:textId="77777777" w:rsidR="00770FB1" w:rsidRPr="00767AA3" w:rsidRDefault="00770FB1" w:rsidP="000B4A00">
      <w:pPr>
        <w:pStyle w:val="Bullet"/>
      </w:pPr>
      <w:r w:rsidRPr="00767AA3">
        <w:t>Préparation du roadmap :</w:t>
      </w:r>
    </w:p>
    <w:p w14:paraId="659908AE" w14:textId="77777777" w:rsidR="00770FB1" w:rsidRPr="00767AA3" w:rsidRDefault="00770FB1" w:rsidP="000B4A00">
      <w:pPr>
        <w:pStyle w:val="Bullet2"/>
      </w:pPr>
      <w:r w:rsidRPr="00767AA3">
        <w:t>Les choix technologiques requis et l’infrastructure requise afin de répondre aux exigences ;</w:t>
      </w:r>
    </w:p>
    <w:p w14:paraId="3AEEF246" w14:textId="77777777" w:rsidR="00770FB1" w:rsidRPr="00767AA3" w:rsidRDefault="00770FB1" w:rsidP="000B4A00">
      <w:pPr>
        <w:pStyle w:val="Bullet2"/>
      </w:pPr>
      <w:r w:rsidRPr="00767AA3">
        <w:t xml:space="preserve">Séquence, dépendances et efforts ; </w:t>
      </w:r>
    </w:p>
    <w:p w14:paraId="7BD132F4" w14:textId="77777777" w:rsidR="00770FB1" w:rsidRPr="00767AA3" w:rsidRDefault="00770FB1" w:rsidP="000B4A00">
      <w:pPr>
        <w:pStyle w:val="Bullet2"/>
      </w:pPr>
      <w:r w:rsidRPr="00767AA3">
        <w:t>Estimation des coûts : matériel, logiciels, main d’œuvre, formation TI/utilisateurs, etc.</w:t>
      </w:r>
    </w:p>
    <w:p w14:paraId="239CBE71" w14:textId="77777777" w:rsidR="00770FB1" w:rsidRPr="00767AA3" w:rsidRDefault="00770FB1" w:rsidP="000B4A00">
      <w:pPr>
        <w:pStyle w:val="Sous-titre"/>
        <w:rPr>
          <w:bCs/>
        </w:rPr>
      </w:pPr>
      <w:r w:rsidRPr="00767AA3">
        <w:t>Exigences envers le Collège Rosemont et activités</w:t>
      </w:r>
    </w:p>
    <w:p w14:paraId="4F42BC02" w14:textId="77777777" w:rsidR="00770FB1" w:rsidRPr="00767AA3" w:rsidRDefault="00770FB1" w:rsidP="000B4A00">
      <w:pPr>
        <w:pStyle w:val="Bullet"/>
      </w:pPr>
      <w:r w:rsidRPr="00767AA3">
        <w:t>Collège Rosemont devra rendre disponibles les personnes clés de son organisation.</w:t>
      </w:r>
    </w:p>
    <w:p w14:paraId="4E337317" w14:textId="77777777" w:rsidR="00770FB1" w:rsidRPr="00767AA3" w:rsidRDefault="00770FB1" w:rsidP="000B4A00">
      <w:pPr>
        <w:pStyle w:val="Sous-titre"/>
      </w:pPr>
      <w:r w:rsidRPr="00767AA3">
        <w:t>Bien livrable</w:t>
      </w:r>
    </w:p>
    <w:p w14:paraId="26D31572" w14:textId="77777777" w:rsidR="00770FB1" w:rsidRPr="00767AA3" w:rsidRDefault="00770FB1" w:rsidP="000B4A00">
      <w:pPr>
        <w:pStyle w:val="Bullet"/>
      </w:pPr>
      <w:r w:rsidRPr="00767AA3">
        <w:t>Le plan directeur qui inclut la stratégie et le roadmap de la solution.</w:t>
      </w:r>
    </w:p>
    <w:p w14:paraId="0AEA72F6" w14:textId="77777777" w:rsidR="00770FB1" w:rsidRDefault="00770FB1" w:rsidP="000B4A00"/>
    <w:p w14:paraId="5F48F1DA" w14:textId="77777777" w:rsidR="00770FB1" w:rsidRPr="00A95556" w:rsidRDefault="00770FB1" w:rsidP="00770FB1">
      <w:pPr>
        <w:pStyle w:val="Titre2"/>
        <w:numPr>
          <w:ilvl w:val="1"/>
          <w:numId w:val="0"/>
        </w:numPr>
        <w:spacing w:before="240" w:after="240" w:line="240" w:lineRule="auto"/>
        <w:ind w:left="579" w:right="74" w:hanging="522"/>
        <w:jc w:val="both"/>
      </w:pPr>
      <w:bookmarkStart w:id="20" w:name="_Toc474119322"/>
      <w:r w:rsidRPr="00A95556">
        <w:t xml:space="preserve">Étape </w:t>
      </w:r>
      <w:r>
        <w:t>6</w:t>
      </w:r>
      <w:r w:rsidRPr="00A95556">
        <w:t> – La présentation au comité directeur – 2ième Point de contrôle</w:t>
      </w:r>
      <w:bookmarkEnd w:id="20"/>
    </w:p>
    <w:p w14:paraId="0C7311AA" w14:textId="77777777" w:rsidR="00770FB1" w:rsidRPr="0097539D" w:rsidRDefault="00770FB1" w:rsidP="000B4A00">
      <w:r>
        <w:t>Cette étape permettra de confirmer auprès du comité directeur l’avancement des travaux ainsi que les stratégies et le roadmap proposés.</w:t>
      </w:r>
    </w:p>
    <w:p w14:paraId="35795597" w14:textId="77777777" w:rsidR="00770FB1" w:rsidRPr="00A358D2" w:rsidRDefault="00770FB1" w:rsidP="000B4A00">
      <w:pPr>
        <w:pStyle w:val="Sous-titre"/>
      </w:pPr>
      <w:r w:rsidRPr="00A358D2">
        <w:t xml:space="preserve">Activités de VisionTI : </w:t>
      </w:r>
    </w:p>
    <w:p w14:paraId="0AD5497E" w14:textId="77777777" w:rsidR="00770FB1" w:rsidRPr="0097539D" w:rsidRDefault="00770FB1" w:rsidP="000B4A00">
      <w:pPr>
        <w:pStyle w:val="Bullet"/>
      </w:pPr>
      <w:r>
        <w:t>Présenter les documents au comité directeur</w:t>
      </w:r>
      <w:r w:rsidRPr="0097539D">
        <w:t>.</w:t>
      </w:r>
    </w:p>
    <w:p w14:paraId="33710CC3" w14:textId="77777777" w:rsidR="00770FB1" w:rsidRPr="00A358D2" w:rsidRDefault="00770FB1" w:rsidP="000B4A00">
      <w:pPr>
        <w:pStyle w:val="Sous-titre"/>
      </w:pPr>
      <w:r w:rsidRPr="00A358D2">
        <w:t>Exigences envers l</w:t>
      </w:r>
      <w:r>
        <w:t>e</w:t>
      </w:r>
      <w:r w:rsidRPr="00A358D2">
        <w:t xml:space="preserve"> </w:t>
      </w:r>
      <w:sdt>
        <w:sdtPr>
          <w:alias w:val="Objet "/>
          <w:tag w:val=""/>
          <w:id w:val="-377856617"/>
          <w:dataBinding w:prefixMappings="xmlns:ns0='http://purl.org/dc/elements/1.1/' xmlns:ns1='http://schemas.openxmlformats.org/package/2006/metadata/core-properties' " w:xpath="/ns1:coreProperties[1]/ns0:subject[1]" w:storeItemID="{6C3C8BC8-F283-45AE-878A-BAB7291924A1}"/>
          <w:text/>
        </w:sdtPr>
        <w:sdtEndPr/>
        <w:sdtContent>
          <w:r w:rsidR="006F2BCF">
            <w:t>Collège Rosemont</w:t>
          </w:r>
        </w:sdtContent>
      </w:sdt>
      <w:r w:rsidRPr="00A358D2">
        <w:t xml:space="preserve"> et activités</w:t>
      </w:r>
    </w:p>
    <w:p w14:paraId="13037234" w14:textId="77777777" w:rsidR="00770FB1" w:rsidRDefault="00770FB1" w:rsidP="000B4A00">
      <w:pPr>
        <w:pStyle w:val="Bullet"/>
      </w:pPr>
      <w:r w:rsidRPr="0097539D">
        <w:t>Rendre disponibles les personnes clés de son environnement ;</w:t>
      </w:r>
    </w:p>
    <w:p w14:paraId="0640F4CF" w14:textId="77777777" w:rsidR="00770FB1" w:rsidRPr="0097539D" w:rsidRDefault="00770FB1" w:rsidP="000B4A00">
      <w:pPr>
        <w:pStyle w:val="Bullet"/>
      </w:pPr>
      <w:r>
        <w:t>Donner ses commentaires sur le bien livrable.</w:t>
      </w:r>
    </w:p>
    <w:p w14:paraId="04FC5A5B" w14:textId="77777777" w:rsidR="00770FB1" w:rsidRPr="0097539D" w:rsidRDefault="00770FB1" w:rsidP="00770FB1">
      <w:pPr>
        <w:pStyle w:val="Titre2"/>
        <w:numPr>
          <w:ilvl w:val="1"/>
          <w:numId w:val="0"/>
        </w:numPr>
        <w:spacing w:before="240" w:after="240" w:line="240" w:lineRule="auto"/>
        <w:ind w:left="579" w:right="74" w:hanging="522"/>
        <w:jc w:val="both"/>
      </w:pPr>
      <w:bookmarkStart w:id="21" w:name="_Toc474119323"/>
      <w:r>
        <w:lastRenderedPageBreak/>
        <w:t>Étape 7 –</w:t>
      </w:r>
      <w:r w:rsidRPr="0097539D">
        <w:t xml:space="preserve"> </w:t>
      </w:r>
      <w:r>
        <w:t>Les ajustements aux biens livrables</w:t>
      </w:r>
      <w:bookmarkEnd w:id="21"/>
    </w:p>
    <w:p w14:paraId="60230E87" w14:textId="77777777" w:rsidR="00770FB1" w:rsidRPr="0097539D" w:rsidRDefault="00770FB1" w:rsidP="000B4A00">
      <w:r>
        <w:t>À la suite des commentaires du comité directeur, nous apporterons les ajustements nécessaires aux biens livrables.</w:t>
      </w:r>
    </w:p>
    <w:p w14:paraId="3BF13719" w14:textId="77777777" w:rsidR="00770FB1" w:rsidRPr="00A358D2" w:rsidRDefault="00770FB1" w:rsidP="000B4A00">
      <w:pPr>
        <w:pStyle w:val="Sous-titre"/>
      </w:pPr>
      <w:r w:rsidRPr="00A358D2">
        <w:t xml:space="preserve">Activités de VisionTI : </w:t>
      </w:r>
    </w:p>
    <w:p w14:paraId="2FDB7CB2" w14:textId="77777777" w:rsidR="00770FB1" w:rsidRDefault="00770FB1" w:rsidP="000B4A00">
      <w:pPr>
        <w:pStyle w:val="Bullet"/>
      </w:pPr>
      <w:r>
        <w:t>Ajustements au plan directeur ;</w:t>
      </w:r>
    </w:p>
    <w:p w14:paraId="124B7E80" w14:textId="77777777" w:rsidR="00770FB1" w:rsidRDefault="00770FB1" w:rsidP="000B4A00">
      <w:pPr>
        <w:pStyle w:val="Bullet2"/>
      </w:pPr>
      <w:r>
        <w:t>Stratégie ;</w:t>
      </w:r>
    </w:p>
    <w:p w14:paraId="7540B310" w14:textId="77777777" w:rsidR="00770FB1" w:rsidRDefault="00770FB1" w:rsidP="000B4A00">
      <w:pPr>
        <w:pStyle w:val="Bullet2"/>
      </w:pPr>
      <w:r>
        <w:t>Architecture cible ;</w:t>
      </w:r>
    </w:p>
    <w:p w14:paraId="4E22605A" w14:textId="77777777" w:rsidR="00770FB1" w:rsidRDefault="00770FB1" w:rsidP="000B4A00">
      <w:pPr>
        <w:pStyle w:val="Bullet2"/>
      </w:pPr>
      <w:r>
        <w:t>Plan de déploiement et montage financier.</w:t>
      </w:r>
    </w:p>
    <w:p w14:paraId="17D73A22" w14:textId="77777777" w:rsidR="00770FB1" w:rsidRPr="0097539D" w:rsidRDefault="00770FB1" w:rsidP="000B4A00">
      <w:pPr>
        <w:pStyle w:val="Bullet"/>
      </w:pPr>
      <w:r w:rsidRPr="0097539D">
        <w:t>Apporter les corrections nécessaires aux documents.</w:t>
      </w:r>
    </w:p>
    <w:p w14:paraId="36DDF13C" w14:textId="77777777" w:rsidR="00770FB1" w:rsidRPr="00A358D2" w:rsidRDefault="00770FB1" w:rsidP="000B4A00">
      <w:pPr>
        <w:pStyle w:val="Sous-titre"/>
      </w:pPr>
      <w:r w:rsidRPr="00A358D2">
        <w:t>Exigences envers l</w:t>
      </w:r>
      <w:r>
        <w:t>e</w:t>
      </w:r>
      <w:r w:rsidRPr="00A358D2">
        <w:t xml:space="preserve"> </w:t>
      </w:r>
      <w:sdt>
        <w:sdtPr>
          <w:alias w:val="Objet "/>
          <w:tag w:val=""/>
          <w:id w:val="-1334218761"/>
          <w:dataBinding w:prefixMappings="xmlns:ns0='http://purl.org/dc/elements/1.1/' xmlns:ns1='http://schemas.openxmlformats.org/package/2006/metadata/core-properties' " w:xpath="/ns1:coreProperties[1]/ns0:subject[1]" w:storeItemID="{6C3C8BC8-F283-45AE-878A-BAB7291924A1}"/>
          <w:text/>
        </w:sdtPr>
        <w:sdtEndPr/>
        <w:sdtContent>
          <w:r w:rsidR="006F2BCF">
            <w:t>Collège Rosemont</w:t>
          </w:r>
        </w:sdtContent>
      </w:sdt>
      <w:r w:rsidRPr="00A358D2">
        <w:t xml:space="preserve"> et activités</w:t>
      </w:r>
    </w:p>
    <w:p w14:paraId="7B7C5E30" w14:textId="77777777" w:rsidR="00770FB1" w:rsidRPr="0097539D" w:rsidRDefault="00770FB1" w:rsidP="000B4A00">
      <w:pPr>
        <w:pStyle w:val="Bullet"/>
      </w:pPr>
      <w:r w:rsidRPr="0097539D">
        <w:t>Rendre disponibles les personnes clés de son environnement ;</w:t>
      </w:r>
    </w:p>
    <w:p w14:paraId="6D365E02" w14:textId="77777777" w:rsidR="006F2BCF" w:rsidRDefault="00770FB1" w:rsidP="000B4A00">
      <w:pPr>
        <w:pStyle w:val="Bullet"/>
      </w:pPr>
      <w:r w:rsidRPr="0097539D">
        <w:t>Approuver la version finale des documents.</w:t>
      </w:r>
    </w:p>
    <w:p w14:paraId="59C15542" w14:textId="77777777" w:rsidR="00770FB1" w:rsidRPr="0097539D" w:rsidRDefault="00770FB1" w:rsidP="00770FB1">
      <w:pPr>
        <w:pStyle w:val="Titre2"/>
        <w:numPr>
          <w:ilvl w:val="1"/>
          <w:numId w:val="0"/>
        </w:numPr>
        <w:spacing w:before="240" w:after="240" w:line="240" w:lineRule="auto"/>
        <w:ind w:left="579" w:right="74" w:hanging="522"/>
        <w:jc w:val="both"/>
      </w:pPr>
      <w:bookmarkStart w:id="22" w:name="_Toc474119324"/>
      <w:r>
        <w:t>Étape 8 –</w:t>
      </w:r>
      <w:r w:rsidRPr="0097539D">
        <w:t xml:space="preserve"> </w:t>
      </w:r>
      <w:r>
        <w:t>La f</w:t>
      </w:r>
      <w:r w:rsidRPr="0097539D">
        <w:t>in du projet</w:t>
      </w:r>
      <w:bookmarkEnd w:id="22"/>
    </w:p>
    <w:p w14:paraId="68F0996B" w14:textId="77777777" w:rsidR="00770FB1" w:rsidRPr="0097539D" w:rsidRDefault="00770FB1" w:rsidP="000B4A00">
      <w:r w:rsidRPr="0097539D">
        <w:t>Dans cette étape, VisionTI réalisera une rencontre de fin de projet formelle.</w:t>
      </w:r>
    </w:p>
    <w:p w14:paraId="713A92E8" w14:textId="77777777" w:rsidR="00770FB1" w:rsidRPr="00A358D2" w:rsidRDefault="00770FB1" w:rsidP="000B4A00">
      <w:pPr>
        <w:pStyle w:val="Sous-titre"/>
      </w:pPr>
      <w:r w:rsidRPr="00A358D2">
        <w:t xml:space="preserve">Activités de VisionTI : </w:t>
      </w:r>
    </w:p>
    <w:p w14:paraId="6F22C3D7" w14:textId="77777777" w:rsidR="00770FB1" w:rsidRPr="0097539D" w:rsidRDefault="00770FB1" w:rsidP="000B4A00">
      <w:pPr>
        <w:pStyle w:val="Bullet"/>
      </w:pPr>
      <w:r w:rsidRPr="0097539D">
        <w:t>Revenir sur les objectifs du projet et les critères de réalisation de succès ;</w:t>
      </w:r>
    </w:p>
    <w:p w14:paraId="23C00F29" w14:textId="77777777" w:rsidR="00770FB1" w:rsidRPr="0097539D" w:rsidRDefault="00770FB1" w:rsidP="000B4A00">
      <w:pPr>
        <w:pStyle w:val="Bullet"/>
      </w:pPr>
      <w:r w:rsidRPr="0097539D">
        <w:t>Prépar</w:t>
      </w:r>
      <w:r>
        <w:t>er</w:t>
      </w:r>
      <w:r w:rsidRPr="0097539D">
        <w:t xml:space="preserve"> la documentation de fin de projet ;</w:t>
      </w:r>
    </w:p>
    <w:p w14:paraId="1A125BB5" w14:textId="77777777" w:rsidR="00770FB1" w:rsidRPr="0097539D" w:rsidRDefault="00770FB1" w:rsidP="000B4A00">
      <w:pPr>
        <w:pStyle w:val="Bullet"/>
      </w:pPr>
      <w:r w:rsidRPr="0097539D">
        <w:t xml:space="preserve">Obtenir la signature du document d’acceptation de projet par la </w:t>
      </w:r>
      <w:sdt>
        <w:sdtPr>
          <w:alias w:val="Objet "/>
          <w:tag w:val=""/>
          <w:id w:val="-2131927352"/>
          <w:dataBinding w:prefixMappings="xmlns:ns0='http://purl.org/dc/elements/1.1/' xmlns:ns1='http://schemas.openxmlformats.org/package/2006/metadata/core-properties' " w:xpath="/ns1:coreProperties[1]/ns0:subject[1]" w:storeItemID="{6C3C8BC8-F283-45AE-878A-BAB7291924A1}"/>
          <w:text/>
        </w:sdtPr>
        <w:sdtEndPr/>
        <w:sdtContent>
          <w:r w:rsidR="006F2BCF">
            <w:t>Collège Rosemont</w:t>
          </w:r>
        </w:sdtContent>
      </w:sdt>
      <w:r w:rsidRPr="0097539D">
        <w:t>.</w:t>
      </w:r>
    </w:p>
    <w:p w14:paraId="4D54F0FD" w14:textId="77777777" w:rsidR="00770FB1" w:rsidRPr="00A358D2" w:rsidRDefault="00770FB1" w:rsidP="000B4A00">
      <w:pPr>
        <w:pStyle w:val="Sous-titre"/>
      </w:pPr>
      <w:r w:rsidRPr="00A358D2">
        <w:t xml:space="preserve">Exigences envers la </w:t>
      </w:r>
      <w:sdt>
        <w:sdtPr>
          <w:alias w:val="Objet "/>
          <w:tag w:val=""/>
          <w:id w:val="1341203193"/>
          <w:dataBinding w:prefixMappings="xmlns:ns0='http://purl.org/dc/elements/1.1/' xmlns:ns1='http://schemas.openxmlformats.org/package/2006/metadata/core-properties' " w:xpath="/ns1:coreProperties[1]/ns0:subject[1]" w:storeItemID="{6C3C8BC8-F283-45AE-878A-BAB7291924A1}"/>
          <w:text/>
        </w:sdtPr>
        <w:sdtEndPr/>
        <w:sdtContent>
          <w:r w:rsidR="006F2BCF">
            <w:t>Collège Rosemont</w:t>
          </w:r>
        </w:sdtContent>
      </w:sdt>
      <w:r w:rsidRPr="00A358D2">
        <w:t xml:space="preserve"> et activités</w:t>
      </w:r>
    </w:p>
    <w:p w14:paraId="4EAE09A1" w14:textId="77777777" w:rsidR="00770FB1" w:rsidRPr="0097539D" w:rsidRDefault="00770FB1" w:rsidP="000B4A00">
      <w:pPr>
        <w:pStyle w:val="Bullet"/>
      </w:pPr>
      <w:r w:rsidRPr="0097539D">
        <w:t xml:space="preserve">Rendre disponibles les personnes clés de son environnement </w:t>
      </w:r>
      <w:r>
        <w:t>;</w:t>
      </w:r>
    </w:p>
    <w:p w14:paraId="05B438AA" w14:textId="77777777" w:rsidR="00770FB1" w:rsidRPr="0097539D" w:rsidRDefault="00770FB1" w:rsidP="000B4A00">
      <w:pPr>
        <w:pStyle w:val="Bullet"/>
      </w:pPr>
      <w:r w:rsidRPr="0097539D">
        <w:t>Donner de la rétroaction face au déroulement du projet ;</w:t>
      </w:r>
    </w:p>
    <w:p w14:paraId="6DEE76B2" w14:textId="77777777" w:rsidR="00770FB1" w:rsidRPr="0097539D" w:rsidRDefault="00770FB1" w:rsidP="000B4A00">
      <w:pPr>
        <w:pStyle w:val="Bullet"/>
      </w:pPr>
      <w:r w:rsidRPr="0097539D">
        <w:t xml:space="preserve">Signer le document d’acceptation de projet. </w:t>
      </w:r>
    </w:p>
    <w:p w14:paraId="704C798E" w14:textId="77777777" w:rsidR="00770FB1" w:rsidRDefault="00770FB1" w:rsidP="000B4A00">
      <w:pPr>
        <w:rPr>
          <w:highlight w:val="yellow"/>
        </w:rPr>
      </w:pPr>
    </w:p>
    <w:p w14:paraId="40E03632" w14:textId="77777777" w:rsidR="00B9406A" w:rsidRPr="00B9406A" w:rsidRDefault="00B9406A" w:rsidP="00B9406A">
      <w:pPr>
        <w:pStyle w:val="Gras"/>
      </w:pPr>
      <w:r w:rsidRPr="00B9406A">
        <w:t>Calendrier proposé de réalisation</w:t>
      </w:r>
    </w:p>
    <w:tbl>
      <w:tblPr>
        <w:tblStyle w:val="Grilledutableau"/>
        <w:tblW w:w="0" w:type="auto"/>
        <w:tblLook w:val="04A0" w:firstRow="1" w:lastRow="0" w:firstColumn="1" w:lastColumn="0" w:noHBand="0" w:noVBand="1"/>
      </w:tblPr>
      <w:tblGrid>
        <w:gridCol w:w="4893"/>
        <w:gridCol w:w="4894"/>
      </w:tblGrid>
      <w:tr w:rsidR="00B9406A" w:rsidRPr="00B9406A" w14:paraId="289513BF" w14:textId="77777777" w:rsidTr="00B9406A">
        <w:tc>
          <w:tcPr>
            <w:tcW w:w="4893" w:type="dxa"/>
          </w:tcPr>
          <w:p w14:paraId="748BEE82" w14:textId="77777777" w:rsidR="00B9406A" w:rsidRPr="00B9406A" w:rsidRDefault="00B9406A" w:rsidP="000B4A00">
            <w:pPr>
              <w:rPr>
                <w:lang w:val="fr-CA"/>
              </w:rPr>
            </w:pPr>
            <w:r w:rsidRPr="00B9406A">
              <w:rPr>
                <w:lang w:val="fr-CA"/>
              </w:rPr>
              <w:t>Étape 1 La rencontre de démarrage</w:t>
            </w:r>
          </w:p>
        </w:tc>
        <w:tc>
          <w:tcPr>
            <w:tcW w:w="4894" w:type="dxa"/>
          </w:tcPr>
          <w:p w14:paraId="3749E2F8" w14:textId="77777777" w:rsidR="00B9406A" w:rsidRPr="00B9406A" w:rsidRDefault="003C1D69" w:rsidP="000B4A00">
            <w:pPr>
              <w:rPr>
                <w:lang w:val="fr-CA"/>
              </w:rPr>
            </w:pPr>
            <w:r>
              <w:rPr>
                <w:lang w:val="fr-CA"/>
              </w:rPr>
              <w:t>Fin juin</w:t>
            </w:r>
          </w:p>
        </w:tc>
      </w:tr>
      <w:tr w:rsidR="00B9406A" w:rsidRPr="00B9406A" w14:paraId="3FEBEDC4" w14:textId="77777777" w:rsidTr="00B9406A">
        <w:tc>
          <w:tcPr>
            <w:tcW w:w="4893" w:type="dxa"/>
          </w:tcPr>
          <w:p w14:paraId="7A233D15" w14:textId="77777777" w:rsidR="00B9406A" w:rsidRPr="00B9406A" w:rsidRDefault="00B9406A" w:rsidP="000B4A00">
            <w:r w:rsidRPr="00B9406A">
              <w:t>Étape 2</w:t>
            </w:r>
            <w:r>
              <w:t xml:space="preserve"> </w:t>
            </w:r>
            <w:r w:rsidRPr="00767AA3">
              <w:t>L’évaluation et découverte</w:t>
            </w:r>
          </w:p>
        </w:tc>
        <w:tc>
          <w:tcPr>
            <w:tcW w:w="4894" w:type="dxa"/>
          </w:tcPr>
          <w:p w14:paraId="34EB3F66" w14:textId="77777777" w:rsidR="00B9406A" w:rsidRPr="003C1D69" w:rsidRDefault="003C1D69" w:rsidP="000B4A00">
            <w:pPr>
              <w:rPr>
                <w:lang w:val="fr-CA"/>
              </w:rPr>
            </w:pPr>
            <w:r w:rsidRPr="003C1D69">
              <w:rPr>
                <w:lang w:val="fr-CA"/>
              </w:rPr>
              <w:t xml:space="preserve">Juillet </w:t>
            </w:r>
            <w:r>
              <w:rPr>
                <w:lang w:val="fr-CA"/>
              </w:rPr>
              <w:t>au</w:t>
            </w:r>
            <w:r w:rsidRPr="003C1D69">
              <w:rPr>
                <w:lang w:val="fr-CA"/>
              </w:rPr>
              <w:t xml:space="preserve"> </w:t>
            </w:r>
            <w:r>
              <w:rPr>
                <w:lang w:val="fr-CA"/>
              </w:rPr>
              <w:t xml:space="preserve">15 </w:t>
            </w:r>
            <w:r w:rsidRPr="003C1D69">
              <w:rPr>
                <w:lang w:val="fr-CA"/>
              </w:rPr>
              <w:t xml:space="preserve">août </w:t>
            </w:r>
          </w:p>
        </w:tc>
      </w:tr>
      <w:tr w:rsidR="00B9406A" w:rsidRPr="00B9406A" w14:paraId="6C265FC8" w14:textId="77777777" w:rsidTr="00B9406A">
        <w:tc>
          <w:tcPr>
            <w:tcW w:w="4893" w:type="dxa"/>
          </w:tcPr>
          <w:p w14:paraId="590D5D81" w14:textId="77777777" w:rsidR="00B9406A" w:rsidRPr="00B9406A" w:rsidRDefault="00B9406A" w:rsidP="000B4A00">
            <w:pPr>
              <w:rPr>
                <w:lang w:val="fr-CA"/>
              </w:rPr>
            </w:pPr>
            <w:r w:rsidRPr="00B9406A">
              <w:rPr>
                <w:lang w:val="fr-CA"/>
              </w:rPr>
              <w:t>Étape 3 La Vision stratégique d’évolution des TI</w:t>
            </w:r>
          </w:p>
        </w:tc>
        <w:tc>
          <w:tcPr>
            <w:tcW w:w="4894" w:type="dxa"/>
          </w:tcPr>
          <w:p w14:paraId="70C90DE1" w14:textId="77777777" w:rsidR="00B9406A" w:rsidRPr="00B9406A" w:rsidRDefault="003C1D69" w:rsidP="000B4A00">
            <w:pPr>
              <w:rPr>
                <w:lang w:val="fr-CA"/>
              </w:rPr>
            </w:pPr>
            <w:r>
              <w:rPr>
                <w:lang w:val="fr-CA"/>
              </w:rPr>
              <w:t>30 août</w:t>
            </w:r>
          </w:p>
        </w:tc>
      </w:tr>
      <w:tr w:rsidR="00B9406A" w:rsidRPr="00B9406A" w14:paraId="4718AD87" w14:textId="77777777" w:rsidTr="00B9406A">
        <w:tc>
          <w:tcPr>
            <w:tcW w:w="4893" w:type="dxa"/>
          </w:tcPr>
          <w:p w14:paraId="17355CFE" w14:textId="77777777" w:rsidR="00B9406A" w:rsidRPr="00B9406A" w:rsidRDefault="00B9406A" w:rsidP="000B4A00">
            <w:pPr>
              <w:rPr>
                <w:lang w:val="fr-CA"/>
              </w:rPr>
            </w:pPr>
            <w:r w:rsidRPr="00B9406A">
              <w:rPr>
                <w:lang w:val="fr-CA"/>
              </w:rPr>
              <w:t>Étape 4 La présentation au comité directeur – 1</w:t>
            </w:r>
            <w:r w:rsidRPr="00B9406A">
              <w:rPr>
                <w:vertAlign w:val="superscript"/>
                <w:lang w:val="fr-CA"/>
              </w:rPr>
              <w:t>er</w:t>
            </w:r>
            <w:r w:rsidRPr="00B9406A">
              <w:rPr>
                <w:lang w:val="fr-CA"/>
              </w:rPr>
              <w:t xml:space="preserve"> Point de contrôle</w:t>
            </w:r>
          </w:p>
        </w:tc>
        <w:tc>
          <w:tcPr>
            <w:tcW w:w="4894" w:type="dxa"/>
          </w:tcPr>
          <w:p w14:paraId="753D2DF3" w14:textId="77777777" w:rsidR="00B9406A" w:rsidRPr="00B9406A" w:rsidRDefault="003C1D69" w:rsidP="000B4A00">
            <w:pPr>
              <w:rPr>
                <w:lang w:val="fr-CA"/>
              </w:rPr>
            </w:pPr>
            <w:r>
              <w:rPr>
                <w:lang w:val="fr-CA"/>
              </w:rPr>
              <w:t>Début septembre</w:t>
            </w:r>
          </w:p>
        </w:tc>
      </w:tr>
      <w:tr w:rsidR="00B9406A" w:rsidRPr="00B9406A" w14:paraId="0AF72D60" w14:textId="77777777" w:rsidTr="00B9406A">
        <w:tc>
          <w:tcPr>
            <w:tcW w:w="4893" w:type="dxa"/>
          </w:tcPr>
          <w:p w14:paraId="18C5DD67" w14:textId="77777777" w:rsidR="00B9406A" w:rsidRPr="00B9406A" w:rsidRDefault="00B9406A" w:rsidP="000B4A00">
            <w:pPr>
              <w:rPr>
                <w:lang w:val="fr-CA"/>
              </w:rPr>
            </w:pPr>
            <w:r w:rsidRPr="00B9406A">
              <w:rPr>
                <w:lang w:val="fr-CA"/>
              </w:rPr>
              <w:t>Étape 5 La préparation du plan directeur, de la stratégie et du roadmap</w:t>
            </w:r>
          </w:p>
        </w:tc>
        <w:tc>
          <w:tcPr>
            <w:tcW w:w="4894" w:type="dxa"/>
          </w:tcPr>
          <w:p w14:paraId="79CB6539" w14:textId="77777777" w:rsidR="00B9406A" w:rsidRPr="00B9406A" w:rsidRDefault="003C1D69" w:rsidP="000B4A00">
            <w:pPr>
              <w:rPr>
                <w:lang w:val="fr-CA"/>
              </w:rPr>
            </w:pPr>
            <w:r>
              <w:rPr>
                <w:lang w:val="fr-CA"/>
              </w:rPr>
              <w:t>Septembre</w:t>
            </w:r>
          </w:p>
        </w:tc>
      </w:tr>
      <w:tr w:rsidR="00B9406A" w:rsidRPr="00B9406A" w14:paraId="6F4C11B4" w14:textId="77777777" w:rsidTr="00B9406A">
        <w:tc>
          <w:tcPr>
            <w:tcW w:w="4893" w:type="dxa"/>
          </w:tcPr>
          <w:p w14:paraId="4794847B" w14:textId="77777777" w:rsidR="00B9406A" w:rsidRPr="00B9406A" w:rsidRDefault="00B9406A" w:rsidP="000B4A00">
            <w:pPr>
              <w:rPr>
                <w:lang w:val="fr-CA"/>
              </w:rPr>
            </w:pPr>
            <w:r w:rsidRPr="00B9406A">
              <w:rPr>
                <w:lang w:val="fr-CA"/>
              </w:rPr>
              <w:t>Étape 6 La présentation au comité directeur – 2ième Point de contrôle</w:t>
            </w:r>
          </w:p>
        </w:tc>
        <w:tc>
          <w:tcPr>
            <w:tcW w:w="4894" w:type="dxa"/>
          </w:tcPr>
          <w:p w14:paraId="27AB3CE6" w14:textId="77777777" w:rsidR="00B9406A" w:rsidRPr="00B9406A" w:rsidRDefault="003C1D69" w:rsidP="000B4A00">
            <w:pPr>
              <w:rPr>
                <w:lang w:val="fr-CA"/>
              </w:rPr>
            </w:pPr>
            <w:r>
              <w:rPr>
                <w:lang w:val="fr-CA"/>
              </w:rPr>
              <w:t>Fin septembre</w:t>
            </w:r>
          </w:p>
        </w:tc>
      </w:tr>
      <w:tr w:rsidR="00B9406A" w:rsidRPr="00B9406A" w14:paraId="6D6496AE" w14:textId="77777777" w:rsidTr="00B9406A">
        <w:tc>
          <w:tcPr>
            <w:tcW w:w="4893" w:type="dxa"/>
          </w:tcPr>
          <w:p w14:paraId="5450118A" w14:textId="77777777" w:rsidR="00B9406A" w:rsidRPr="00B9406A" w:rsidRDefault="00B9406A" w:rsidP="000B4A00">
            <w:pPr>
              <w:rPr>
                <w:lang w:val="fr-CA"/>
              </w:rPr>
            </w:pPr>
            <w:r w:rsidRPr="00B9406A">
              <w:rPr>
                <w:lang w:val="fr-CA"/>
              </w:rPr>
              <w:t>Étape 7 Les ajustements aux biens livrables</w:t>
            </w:r>
          </w:p>
        </w:tc>
        <w:tc>
          <w:tcPr>
            <w:tcW w:w="4894" w:type="dxa"/>
          </w:tcPr>
          <w:p w14:paraId="1EBDAB62" w14:textId="77777777" w:rsidR="00B9406A" w:rsidRPr="00B9406A" w:rsidRDefault="003C1D69" w:rsidP="000B4A00">
            <w:pPr>
              <w:rPr>
                <w:lang w:val="fr-CA"/>
              </w:rPr>
            </w:pPr>
            <w:r>
              <w:rPr>
                <w:lang w:val="fr-CA"/>
              </w:rPr>
              <w:t>Début octobre</w:t>
            </w:r>
          </w:p>
        </w:tc>
      </w:tr>
      <w:tr w:rsidR="00B9406A" w:rsidRPr="00B9406A" w14:paraId="303C6DA0" w14:textId="77777777" w:rsidTr="00B9406A">
        <w:tc>
          <w:tcPr>
            <w:tcW w:w="4893" w:type="dxa"/>
          </w:tcPr>
          <w:p w14:paraId="46F5875F" w14:textId="77777777" w:rsidR="00B9406A" w:rsidRPr="00B9406A" w:rsidRDefault="00B9406A" w:rsidP="000B4A00">
            <w:pPr>
              <w:rPr>
                <w:lang w:val="fr-CA"/>
              </w:rPr>
            </w:pPr>
            <w:r w:rsidRPr="00B9406A">
              <w:rPr>
                <w:lang w:val="fr-CA"/>
              </w:rPr>
              <w:t>Étape 8 La fin du projet</w:t>
            </w:r>
          </w:p>
        </w:tc>
        <w:tc>
          <w:tcPr>
            <w:tcW w:w="4894" w:type="dxa"/>
          </w:tcPr>
          <w:p w14:paraId="54573295" w14:textId="77777777" w:rsidR="00B9406A" w:rsidRPr="00B9406A" w:rsidRDefault="00B9406A" w:rsidP="000B4A00">
            <w:pPr>
              <w:rPr>
                <w:lang w:val="fr-CA"/>
              </w:rPr>
            </w:pPr>
            <w:r>
              <w:rPr>
                <w:lang w:val="fr-CA"/>
              </w:rPr>
              <w:t xml:space="preserve">Fin octobre </w:t>
            </w:r>
          </w:p>
        </w:tc>
      </w:tr>
    </w:tbl>
    <w:p w14:paraId="19465165" w14:textId="77777777" w:rsidR="003C1D69" w:rsidRPr="003C1D69" w:rsidRDefault="003C1D69" w:rsidP="000B4A00">
      <w:r w:rsidRPr="003C1D69">
        <w:t>Liste des biens livrables :</w:t>
      </w:r>
    </w:p>
    <w:p w14:paraId="39AD40FF" w14:textId="77777777" w:rsidR="003C1D69" w:rsidRDefault="003C1D69" w:rsidP="003C1D69">
      <w:pPr>
        <w:pStyle w:val="Bullet"/>
      </w:pPr>
      <w:r w:rsidRPr="003C1D69">
        <w:t>Vision stratégique d’évolution des TI</w:t>
      </w:r>
      <w:r>
        <w:t xml:space="preserve"> </w:t>
      </w:r>
    </w:p>
    <w:p w14:paraId="46A33E0B" w14:textId="77777777" w:rsidR="005C38C2" w:rsidRPr="00EA6F06" w:rsidRDefault="00EA6F06" w:rsidP="00EA6F06">
      <w:pPr>
        <w:pStyle w:val="Bullet"/>
      </w:pPr>
      <w:r>
        <w:t>PDTTI</w:t>
      </w:r>
      <w:r w:rsidR="005C38C2" w:rsidRPr="00EA6F06">
        <w:rPr>
          <w:highlight w:val="yellow"/>
        </w:rPr>
        <w:br w:type="page"/>
      </w:r>
    </w:p>
    <w:p w14:paraId="7F9009CE" w14:textId="77777777" w:rsidR="00BD7BA0" w:rsidRPr="00E03273" w:rsidRDefault="00B028F8" w:rsidP="005C38C2">
      <w:pPr>
        <w:rPr>
          <w:i/>
        </w:rPr>
      </w:pPr>
      <w:r w:rsidRPr="00E03273">
        <w:rPr>
          <w:i/>
        </w:rPr>
        <w:lastRenderedPageBreak/>
        <w:t>L’objectif est de proposer une démarche rigoureuse, collaborative et de qualité qui permettra de s’assurer que la réalisation du PDTTI tient compte des besoins, perceptions, souhaits et problématiques actuelles des parties prenantes ou utilisateurs finaux des services en technologies de l’information. Le Prestataire de services doit démontrer comment il va s’y prendre pour réaliser les consultations</w:t>
      </w:r>
    </w:p>
    <w:p w14:paraId="53D50D8F" w14:textId="77777777" w:rsidR="00FE0F77" w:rsidRDefault="00FE0F77" w:rsidP="00FE0F77">
      <w:pPr>
        <w:pStyle w:val="Titre3"/>
        <w:rPr>
          <w:rFonts w:ascii="Times New Roman" w:hAnsi="Times New Roman" w:cs="Times New Roman"/>
          <w:b/>
          <w:color w:val="000000" w:themeColor="text1"/>
        </w:rPr>
      </w:pPr>
    </w:p>
    <w:p w14:paraId="2F760C2E" w14:textId="77777777" w:rsidR="0029552D" w:rsidRPr="00FE0F77" w:rsidRDefault="0029552D" w:rsidP="00FE0F77">
      <w:pPr>
        <w:pStyle w:val="Titre3"/>
        <w:rPr>
          <w:rFonts w:ascii="Times New Roman" w:hAnsi="Times New Roman" w:cs="Times New Roman"/>
          <w:b/>
          <w:color w:val="000000" w:themeColor="text1"/>
        </w:rPr>
      </w:pPr>
      <w:r w:rsidRPr="00FE0F77">
        <w:rPr>
          <w:rFonts w:ascii="Times New Roman" w:hAnsi="Times New Roman" w:cs="Times New Roman"/>
          <w:b/>
          <w:color w:val="000000" w:themeColor="text1"/>
        </w:rPr>
        <w:t>La stratégie pour la réalisation</w:t>
      </w:r>
    </w:p>
    <w:p w14:paraId="5EBE0365" w14:textId="77777777" w:rsidR="0029552D" w:rsidRPr="005C38C2" w:rsidRDefault="0029552D" w:rsidP="000B4A00">
      <w:r w:rsidRPr="005C38C2">
        <w:t>La réussite de ce mandat repose sur le travail en équipe de la firme choisie et du personnel interne.  Nous p</w:t>
      </w:r>
      <w:r w:rsidR="0068705E">
        <w:t>roposons de former deux équipes</w:t>
      </w:r>
      <w:r w:rsidRPr="005C38C2">
        <w:t> : un comité de travail et un comité directeur.</w:t>
      </w:r>
    </w:p>
    <w:p w14:paraId="3A952CDB" w14:textId="77777777" w:rsidR="005C38C2" w:rsidRDefault="005C38C2" w:rsidP="000B4A00">
      <w:pPr>
        <w:pStyle w:val="Titre3"/>
        <w:rPr>
          <w:rFonts w:ascii="Times New Roman" w:hAnsi="Times New Roman" w:cs="Times New Roman"/>
          <w:b/>
          <w:sz w:val="22"/>
          <w:szCs w:val="22"/>
        </w:rPr>
      </w:pPr>
    </w:p>
    <w:p w14:paraId="07E6AE5F" w14:textId="77777777" w:rsidR="0029552D" w:rsidRPr="005C38C2" w:rsidRDefault="0029552D" w:rsidP="000B4A00">
      <w:pPr>
        <w:pStyle w:val="Titre3"/>
        <w:rPr>
          <w:rFonts w:ascii="Times New Roman" w:hAnsi="Times New Roman" w:cs="Times New Roman"/>
          <w:b/>
          <w:sz w:val="22"/>
          <w:szCs w:val="22"/>
        </w:rPr>
      </w:pPr>
      <w:r w:rsidRPr="005C38C2">
        <w:rPr>
          <w:rFonts w:ascii="Times New Roman" w:hAnsi="Times New Roman" w:cs="Times New Roman"/>
          <w:b/>
          <w:sz w:val="22"/>
          <w:szCs w:val="22"/>
        </w:rPr>
        <w:t>Le comité de travail</w:t>
      </w:r>
    </w:p>
    <w:p w14:paraId="37BC19B3" w14:textId="77777777" w:rsidR="0029552D" w:rsidRPr="005C38C2" w:rsidRDefault="0029552D" w:rsidP="000B4A00">
      <w:r w:rsidRPr="005C38C2">
        <w:t xml:space="preserve">Nous recommandons la formation d’un comité de travail.  Les tâches du comité de travail sont de : </w:t>
      </w:r>
    </w:p>
    <w:p w14:paraId="4632C1CB" w14:textId="77777777" w:rsidR="0029552D" w:rsidRPr="005C38C2" w:rsidRDefault="0029552D" w:rsidP="000B4A00">
      <w:pPr>
        <w:pStyle w:val="Bullet"/>
        <w:rPr>
          <w:rFonts w:cs="Times New Roman"/>
        </w:rPr>
      </w:pPr>
      <w:r w:rsidRPr="005C38C2">
        <w:rPr>
          <w:rFonts w:cs="Times New Roman"/>
        </w:rPr>
        <w:t>Recueillir l’information au moyen d’ateliers, sur la situation actuelle (systèmes utilisés, contrats, expertise, contraintes, problèmes, etc.) ;</w:t>
      </w:r>
    </w:p>
    <w:p w14:paraId="24415374" w14:textId="77777777" w:rsidR="0029552D" w:rsidRPr="005C38C2" w:rsidRDefault="0029552D" w:rsidP="000B4A00">
      <w:pPr>
        <w:pStyle w:val="Bullet"/>
        <w:rPr>
          <w:rFonts w:cs="Times New Roman"/>
        </w:rPr>
      </w:pPr>
      <w:r w:rsidRPr="005C38C2">
        <w:rPr>
          <w:rFonts w:cs="Times New Roman"/>
        </w:rPr>
        <w:t>Définir les orientations ;</w:t>
      </w:r>
    </w:p>
    <w:p w14:paraId="792B4049" w14:textId="77777777" w:rsidR="0029552D" w:rsidRPr="005C38C2" w:rsidRDefault="0029552D" w:rsidP="000B4A00">
      <w:pPr>
        <w:pStyle w:val="Bullet"/>
        <w:rPr>
          <w:rFonts w:cs="Times New Roman"/>
        </w:rPr>
      </w:pPr>
      <w:r w:rsidRPr="005C38C2">
        <w:rPr>
          <w:rFonts w:cs="Times New Roman"/>
        </w:rPr>
        <w:t>Définir les principes directeurs ;</w:t>
      </w:r>
    </w:p>
    <w:p w14:paraId="0B4E24BD" w14:textId="77777777" w:rsidR="0029552D" w:rsidRPr="005C38C2" w:rsidRDefault="0029552D" w:rsidP="000B4A00">
      <w:pPr>
        <w:pStyle w:val="Bullet"/>
        <w:rPr>
          <w:rFonts w:cs="Times New Roman"/>
        </w:rPr>
      </w:pPr>
      <w:r w:rsidRPr="005C38C2">
        <w:rPr>
          <w:rFonts w:cs="Times New Roman"/>
        </w:rPr>
        <w:t>Prendre des orientations techniques.</w:t>
      </w:r>
    </w:p>
    <w:p w14:paraId="4FE40FA5" w14:textId="77777777" w:rsidR="005C38C2" w:rsidRPr="005C38C2" w:rsidRDefault="005C38C2" w:rsidP="000B4A00"/>
    <w:p w14:paraId="7B39147D" w14:textId="77777777" w:rsidR="0029552D" w:rsidRPr="005C38C2" w:rsidRDefault="0029552D" w:rsidP="000B4A00">
      <w:r w:rsidRPr="005C38C2">
        <w:t xml:space="preserve">Les membres de ce comité sont composés de :  </w:t>
      </w:r>
    </w:p>
    <w:p w14:paraId="57D400A9" w14:textId="77777777" w:rsidR="0029552D" w:rsidRPr="005C38C2" w:rsidRDefault="0029552D" w:rsidP="000B4A00">
      <w:pPr>
        <w:pStyle w:val="Bullet"/>
        <w:rPr>
          <w:rFonts w:cs="Times New Roman"/>
        </w:rPr>
      </w:pPr>
      <w:r w:rsidRPr="005C38C2">
        <w:rPr>
          <w:rFonts w:cs="Times New Roman"/>
        </w:rPr>
        <w:t>Direction TI du Collège Rosemont (ou représentants) ;</w:t>
      </w:r>
    </w:p>
    <w:p w14:paraId="7B2A39F8" w14:textId="77777777" w:rsidR="0029552D" w:rsidRPr="005C38C2" w:rsidRDefault="0029552D" w:rsidP="000B4A00">
      <w:pPr>
        <w:pStyle w:val="Bullet"/>
        <w:rPr>
          <w:rFonts w:cs="Times New Roman"/>
        </w:rPr>
      </w:pPr>
      <w:r w:rsidRPr="005C38C2">
        <w:rPr>
          <w:rFonts w:cs="Times New Roman"/>
        </w:rPr>
        <w:t>VisionTI ;</w:t>
      </w:r>
    </w:p>
    <w:p w14:paraId="1DFED27C" w14:textId="77777777" w:rsidR="005C38C2" w:rsidRPr="0068705E" w:rsidRDefault="0029552D" w:rsidP="000B4A00">
      <w:pPr>
        <w:pStyle w:val="Bullet"/>
        <w:rPr>
          <w:rFonts w:cs="Times New Roman"/>
        </w:rPr>
      </w:pPr>
      <w:r w:rsidRPr="005C38C2">
        <w:rPr>
          <w:rFonts w:cs="Times New Roman"/>
        </w:rPr>
        <w:t>Consommateurs des services des différentes directions (au besoin).</w:t>
      </w:r>
    </w:p>
    <w:p w14:paraId="53DDAE65" w14:textId="77777777" w:rsidR="0029552D" w:rsidRPr="005C38C2" w:rsidRDefault="0029552D" w:rsidP="000B4A00">
      <w:pPr>
        <w:pStyle w:val="Titre3"/>
        <w:rPr>
          <w:rFonts w:ascii="Times New Roman" w:hAnsi="Times New Roman" w:cs="Times New Roman"/>
          <w:b/>
          <w:sz w:val="22"/>
          <w:szCs w:val="22"/>
        </w:rPr>
      </w:pPr>
      <w:r w:rsidRPr="005C38C2">
        <w:rPr>
          <w:rFonts w:ascii="Times New Roman" w:hAnsi="Times New Roman" w:cs="Times New Roman"/>
          <w:b/>
          <w:sz w:val="22"/>
          <w:szCs w:val="22"/>
        </w:rPr>
        <w:t>Le comité directeur</w:t>
      </w:r>
    </w:p>
    <w:p w14:paraId="7A78403D" w14:textId="77777777" w:rsidR="0029552D" w:rsidRPr="005C38C2" w:rsidRDefault="0029552D" w:rsidP="000B4A00">
      <w:r w:rsidRPr="005C38C2">
        <w:t xml:space="preserve">Nous recommandons la formation d’un comité directeur pour l’approbation de </w:t>
      </w:r>
      <w:r w:rsidR="005C38C2">
        <w:t>certaines décisions, de la vision et du plan directeur</w:t>
      </w:r>
      <w:r w:rsidRPr="005C38C2">
        <w:t>.  Ce comité permettra d’approuver les biens livrables et orientations soumises.</w:t>
      </w:r>
      <w:r w:rsidR="005C38C2">
        <w:t xml:space="preserve"> </w:t>
      </w:r>
      <w:r w:rsidRPr="005C38C2">
        <w:t>Les membres de ce comité seront à déterminer avec le Collège Rosemont lors de la réunion de démarrage du projet.</w:t>
      </w:r>
    </w:p>
    <w:p w14:paraId="72456569" w14:textId="77777777" w:rsidR="0029552D" w:rsidRDefault="0029552D" w:rsidP="000B4A00">
      <w:pPr>
        <w:rPr>
          <w:highlight w:val="yellow"/>
        </w:rPr>
      </w:pPr>
    </w:p>
    <w:p w14:paraId="6B5053B8" w14:textId="77777777" w:rsidR="003C1D69" w:rsidRDefault="003C1D69" w:rsidP="000B4A00">
      <w:r w:rsidRPr="003C1D69">
        <w:t>MÉTHODOLOGIE DE CONSULTATION DES PARTIES PRENANTES</w:t>
      </w:r>
    </w:p>
    <w:p w14:paraId="03A8AD50" w14:textId="77777777" w:rsidR="003C1D69" w:rsidRDefault="003C1D69" w:rsidP="000B4A00">
      <w:r>
        <w:t>Nous acceptons le calendrier suggéré par le Collège au niveau des rencontres </w:t>
      </w:r>
    </w:p>
    <w:p w14:paraId="790D8617" w14:textId="77777777" w:rsidR="003C1D69" w:rsidRDefault="003C1D69" w:rsidP="000B4A00"/>
    <w:p w14:paraId="16DE0AC2" w14:textId="77777777" w:rsidR="002C05CD" w:rsidRDefault="003C1D69">
      <w:pPr>
        <w:spacing w:after="160"/>
        <w:ind w:right="0"/>
        <w:jc w:val="left"/>
        <w:rPr>
          <w:highlight w:val="yellow"/>
        </w:rPr>
      </w:pPr>
      <w:r>
        <w:rPr>
          <w:noProof/>
          <w:lang w:val="fr-FR" w:eastAsia="fr-FR"/>
        </w:rPr>
        <w:drawing>
          <wp:inline distT="0" distB="0" distL="0" distR="0" wp14:anchorId="377FAB79" wp14:editId="37E205D1">
            <wp:extent cx="5349522" cy="2843356"/>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984"/>
                    <a:stretch/>
                  </pic:blipFill>
                  <pic:spPr bwMode="auto">
                    <a:xfrm>
                      <a:off x="0" y="0"/>
                      <a:ext cx="5362792" cy="2850409"/>
                    </a:xfrm>
                    <a:prstGeom prst="rect">
                      <a:avLst/>
                    </a:prstGeom>
                    <a:ln>
                      <a:noFill/>
                    </a:ln>
                    <a:extLst>
                      <a:ext uri="{53640926-AAD7-44D8-BBD7-CCE9431645EC}">
                        <a14:shadowObscured xmlns:a14="http://schemas.microsoft.com/office/drawing/2010/main"/>
                      </a:ext>
                    </a:extLst>
                  </pic:spPr>
                </pic:pic>
              </a:graphicData>
            </a:graphic>
          </wp:inline>
        </w:drawing>
      </w:r>
      <w:r>
        <w:rPr>
          <w:highlight w:val="yellow"/>
        </w:rPr>
        <w:t xml:space="preserve"> </w:t>
      </w:r>
      <w:r w:rsidR="002C05CD">
        <w:rPr>
          <w:highlight w:val="yellow"/>
        </w:rPr>
        <w:br w:type="page"/>
      </w:r>
    </w:p>
    <w:p w14:paraId="5F4F6541" w14:textId="77777777" w:rsidR="0029552D" w:rsidRPr="0029552D" w:rsidRDefault="0029552D" w:rsidP="000B4A00">
      <w:pPr>
        <w:rPr>
          <w:highlight w:val="yellow"/>
        </w:rPr>
      </w:pPr>
    </w:p>
    <w:p w14:paraId="03EC51F9" w14:textId="77777777" w:rsidR="00B028F8" w:rsidRPr="00E03273" w:rsidRDefault="00B028F8" w:rsidP="002C05CD">
      <w:pPr>
        <w:pStyle w:val="Titre1"/>
        <w:ind w:right="0"/>
        <w:rPr>
          <w:b w:val="0"/>
          <w:i/>
        </w:rPr>
      </w:pPr>
      <w:r w:rsidRPr="00E03273">
        <w:rPr>
          <w:b w:val="0"/>
          <w:i/>
        </w:rPr>
        <w:t>Le comité de sélection s’attend à obtenir la liste des questions posées pour la cueillette de l’information afin de réaliser les objectifs du mandat</w:t>
      </w:r>
    </w:p>
    <w:p w14:paraId="1C116B64" w14:textId="77777777" w:rsidR="00EA3D71" w:rsidRDefault="00EA3D71" w:rsidP="00503E14">
      <w:pPr>
        <w:pStyle w:val="Titre1"/>
        <w:ind w:right="0"/>
        <w:rPr>
          <w:highlight w:val="yellow"/>
        </w:rPr>
      </w:pPr>
    </w:p>
    <w:p w14:paraId="63519C10" w14:textId="77777777" w:rsidR="00485EB8" w:rsidRDefault="00485EB8" w:rsidP="00485EB8">
      <w:pPr>
        <w:outlineLvl w:val="0"/>
        <w:rPr>
          <w:b/>
        </w:rPr>
      </w:pPr>
      <w:r>
        <w:rPr>
          <w:b/>
        </w:rPr>
        <w:t xml:space="preserve">Questions et approches pour les entrevues </w:t>
      </w:r>
    </w:p>
    <w:p w14:paraId="4CDD0F9E" w14:textId="77777777" w:rsidR="00485EB8" w:rsidRPr="008D7BB7" w:rsidRDefault="00485EB8" w:rsidP="00485EB8">
      <w:pPr>
        <w:pBdr>
          <w:bottom w:val="single" w:sz="12" w:space="1" w:color="auto"/>
        </w:pBdr>
        <w:ind w:left="1410" w:hanging="1410"/>
      </w:pPr>
    </w:p>
    <w:p w14:paraId="57ACF943" w14:textId="77777777" w:rsidR="00485EB8" w:rsidRDefault="00485EB8" w:rsidP="00485EB8">
      <w:pPr>
        <w:rPr>
          <w:b/>
        </w:rPr>
      </w:pPr>
    </w:p>
    <w:p w14:paraId="21E36984" w14:textId="77777777" w:rsidR="00485EB8" w:rsidRDefault="00485EB8" w:rsidP="00485EB8">
      <w:r>
        <w:t>L’objectif de cette rencontre sera de vérifier votre satisfaction face aux services technologiques et logiciels offerts présentement ainsi que sur vos besoins futurs.</w:t>
      </w:r>
    </w:p>
    <w:p w14:paraId="2C53AF31" w14:textId="77777777" w:rsidR="00485EB8" w:rsidRDefault="00485EB8" w:rsidP="00485EB8"/>
    <w:p w14:paraId="2174B428" w14:textId="77777777" w:rsidR="00485EB8" w:rsidRDefault="00485EB8" w:rsidP="00485EB8">
      <w:r>
        <w:t>L’attention sera mise sur vos besoins d’affaires et non sur le côté technologique afin de vous aider à réaliser votre travail de la façon la plus efficace possible.</w:t>
      </w:r>
    </w:p>
    <w:p w14:paraId="153035B4" w14:textId="77777777" w:rsidR="00485EB8" w:rsidRDefault="00485EB8" w:rsidP="00485EB8"/>
    <w:p w14:paraId="758905B1" w14:textId="77777777" w:rsidR="00485EB8" w:rsidRDefault="00485EB8" w:rsidP="00485EB8">
      <w:r>
        <w:t>Les grands thèmes qui seront abordés sont présentés dans le diagramme suivant :</w:t>
      </w:r>
    </w:p>
    <w:p w14:paraId="24AC4632" w14:textId="77777777" w:rsidR="00485EB8" w:rsidRDefault="00485EB8" w:rsidP="00485EB8"/>
    <w:p w14:paraId="000DBF6A" w14:textId="77777777" w:rsidR="00485EB8" w:rsidRDefault="00485EB8" w:rsidP="00485EB8">
      <w:pPr>
        <w:ind w:hanging="284"/>
      </w:pPr>
      <w:r>
        <w:rPr>
          <w:noProof/>
          <w:lang w:val="fr-FR" w:eastAsia="fr-FR"/>
        </w:rPr>
        <w:drawing>
          <wp:inline distT="0" distB="0" distL="0" distR="0" wp14:anchorId="7505F9FD" wp14:editId="015461AA">
            <wp:extent cx="6475124" cy="3763926"/>
            <wp:effectExtent l="0" t="0" r="0" b="20955"/>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A74F16B" w14:textId="77777777" w:rsidR="00485EB8" w:rsidRDefault="00485EB8" w:rsidP="00485EB8">
      <w:pPr>
        <w:rPr>
          <w:b/>
        </w:rPr>
      </w:pPr>
    </w:p>
    <w:p w14:paraId="635E5A48" w14:textId="77777777" w:rsidR="00485EB8" w:rsidRDefault="00485EB8" w:rsidP="00485EB8">
      <w:pPr>
        <w:rPr>
          <w:b/>
        </w:rPr>
      </w:pPr>
    </w:p>
    <w:p w14:paraId="35BA5D6A" w14:textId="77777777" w:rsidR="00485EB8" w:rsidRDefault="00485EB8" w:rsidP="00485EB8">
      <w:pPr>
        <w:rPr>
          <w:b/>
        </w:rPr>
      </w:pPr>
    </w:p>
    <w:p w14:paraId="499E7C81" w14:textId="77777777" w:rsidR="00485EB8" w:rsidRDefault="00485EB8" w:rsidP="00485EB8">
      <w:pPr>
        <w:rPr>
          <w:b/>
        </w:rPr>
      </w:pPr>
    </w:p>
    <w:p w14:paraId="601B4843" w14:textId="77777777" w:rsidR="00485EB8" w:rsidRDefault="00485EB8" w:rsidP="00485EB8">
      <w:pPr>
        <w:rPr>
          <w:b/>
        </w:rPr>
      </w:pPr>
    </w:p>
    <w:p w14:paraId="11B025A8" w14:textId="77777777" w:rsidR="00485EB8" w:rsidRDefault="00485EB8" w:rsidP="00485EB8">
      <w:pPr>
        <w:rPr>
          <w:b/>
        </w:rPr>
      </w:pPr>
    </w:p>
    <w:p w14:paraId="2DA1666A" w14:textId="77777777" w:rsidR="00485EB8" w:rsidRDefault="00485EB8" w:rsidP="00485EB8">
      <w:pPr>
        <w:rPr>
          <w:b/>
        </w:rPr>
      </w:pPr>
    </w:p>
    <w:p w14:paraId="23E2B5D2" w14:textId="77777777" w:rsidR="00485EB8" w:rsidRDefault="00485EB8" w:rsidP="00485EB8">
      <w:pPr>
        <w:rPr>
          <w:b/>
        </w:rPr>
      </w:pPr>
    </w:p>
    <w:p w14:paraId="4B65ED70" w14:textId="77777777" w:rsidR="00E03273" w:rsidRDefault="00E03273">
      <w:pPr>
        <w:spacing w:after="160"/>
        <w:ind w:right="0"/>
        <w:jc w:val="left"/>
        <w:rPr>
          <w:b/>
        </w:rPr>
      </w:pPr>
      <w:r>
        <w:rPr>
          <w:b/>
        </w:rPr>
        <w:br w:type="page"/>
      </w:r>
    </w:p>
    <w:p w14:paraId="2052CBB7" w14:textId="77777777" w:rsidR="00485EB8" w:rsidRPr="004D27BC" w:rsidRDefault="00485EB8" w:rsidP="00485EB8">
      <w:pPr>
        <w:outlineLvl w:val="0"/>
        <w:rPr>
          <w:b/>
        </w:rPr>
      </w:pPr>
      <w:r w:rsidRPr="004D27BC">
        <w:rPr>
          <w:b/>
        </w:rPr>
        <w:lastRenderedPageBreak/>
        <w:t xml:space="preserve">Questionnaire </w:t>
      </w:r>
    </w:p>
    <w:p w14:paraId="235DDFC8" w14:textId="77777777" w:rsidR="00485EB8" w:rsidRDefault="00485EB8" w:rsidP="00485EB8"/>
    <w:p w14:paraId="635ECD40" w14:textId="77777777" w:rsidR="00485EB8" w:rsidRDefault="00485EB8" w:rsidP="00485EB8">
      <w:pPr>
        <w:numPr>
          <w:ilvl w:val="0"/>
          <w:numId w:val="37"/>
        </w:numPr>
        <w:spacing w:line="240" w:lineRule="auto"/>
        <w:ind w:right="0"/>
      </w:pPr>
      <w:r>
        <w:t>Identifiez-vous ainsi que votre direction.</w:t>
      </w:r>
    </w:p>
    <w:p w14:paraId="46F50909" w14:textId="77777777" w:rsidR="00485EB8" w:rsidRDefault="00485EB8" w:rsidP="00485EB8">
      <w:pPr>
        <w:ind w:firstLine="60"/>
      </w:pPr>
    </w:p>
    <w:p w14:paraId="4168709E" w14:textId="77777777" w:rsidR="00485EB8" w:rsidRDefault="00485EB8" w:rsidP="00485EB8">
      <w:pPr>
        <w:numPr>
          <w:ilvl w:val="0"/>
          <w:numId w:val="37"/>
        </w:numPr>
        <w:spacing w:line="240" w:lineRule="auto"/>
        <w:ind w:right="0"/>
      </w:pPr>
      <w:r>
        <w:t xml:space="preserve">Combien de personnes travaillent dans votre direction ? </w:t>
      </w:r>
    </w:p>
    <w:p w14:paraId="5EB528C6" w14:textId="77777777" w:rsidR="00485EB8" w:rsidRDefault="00485EB8" w:rsidP="00485EB8"/>
    <w:p w14:paraId="66EA29CA" w14:textId="77777777" w:rsidR="00485EB8" w:rsidRDefault="00485EB8" w:rsidP="00485EB8">
      <w:pPr>
        <w:numPr>
          <w:ilvl w:val="0"/>
          <w:numId w:val="37"/>
        </w:numPr>
        <w:spacing w:line="240" w:lineRule="auto"/>
        <w:ind w:right="0"/>
      </w:pPr>
      <w:r>
        <w:t>Quelles sont les principales responsabilités de votre direction ? </w:t>
      </w:r>
    </w:p>
    <w:p w14:paraId="40521FDF" w14:textId="77777777" w:rsidR="00485EB8" w:rsidRDefault="00485EB8" w:rsidP="00485EB8"/>
    <w:p w14:paraId="299D80A9" w14:textId="77777777" w:rsidR="00485EB8" w:rsidRDefault="00485EB8" w:rsidP="00485EB8">
      <w:pPr>
        <w:numPr>
          <w:ilvl w:val="0"/>
          <w:numId w:val="37"/>
        </w:numPr>
        <w:spacing w:line="240" w:lineRule="auto"/>
        <w:ind w:right="0"/>
      </w:pPr>
      <w:r>
        <w:t xml:space="preserve">Quelles sont les tâches qui exigent le plus l'utilisation des services technologiques ? </w:t>
      </w:r>
    </w:p>
    <w:p w14:paraId="1A5D9449" w14:textId="77777777" w:rsidR="00485EB8" w:rsidRDefault="00485EB8" w:rsidP="00485EB8"/>
    <w:p w14:paraId="130E738A" w14:textId="77777777" w:rsidR="00485EB8" w:rsidRDefault="00485EB8" w:rsidP="00485EB8">
      <w:pPr>
        <w:numPr>
          <w:ilvl w:val="0"/>
          <w:numId w:val="37"/>
        </w:numPr>
        <w:spacing w:line="240" w:lineRule="auto"/>
        <w:ind w:right="0"/>
      </w:pPr>
      <w:r>
        <w:t>Est-ce que des projets en cours au sein de votre direction pourraient impacter la façon dont vous travaillez ?  Si oui, lesquels ?</w:t>
      </w:r>
    </w:p>
    <w:p w14:paraId="2C731F65" w14:textId="77777777" w:rsidR="00485EB8" w:rsidRDefault="00485EB8" w:rsidP="00485EB8">
      <w:pPr>
        <w:ind w:left="720"/>
      </w:pPr>
    </w:p>
    <w:p w14:paraId="57882A40" w14:textId="77777777" w:rsidR="00485EB8" w:rsidRDefault="00485EB8" w:rsidP="00485EB8">
      <w:pPr>
        <w:numPr>
          <w:ilvl w:val="0"/>
          <w:numId w:val="37"/>
        </w:numPr>
        <w:spacing w:line="240" w:lineRule="auto"/>
        <w:ind w:right="0"/>
      </w:pPr>
      <w:r>
        <w:t>Est-ce que vous travaillez avec d'autres directions de l'organisation ? </w:t>
      </w:r>
    </w:p>
    <w:p w14:paraId="1DC9BACF" w14:textId="77777777" w:rsidR="00485EB8" w:rsidRDefault="00485EB8" w:rsidP="00485EB8">
      <w:pPr>
        <w:ind w:left="720"/>
      </w:pPr>
    </w:p>
    <w:p w14:paraId="5F105DB5" w14:textId="77777777" w:rsidR="00485EB8" w:rsidRDefault="00485EB8" w:rsidP="00485EB8">
      <w:pPr>
        <w:numPr>
          <w:ilvl w:val="1"/>
          <w:numId w:val="37"/>
        </w:numPr>
        <w:spacing w:line="240" w:lineRule="auto"/>
        <w:ind w:right="0"/>
      </w:pPr>
      <w:r>
        <w:t>Si oui, lesquelles et dans quel contexte ?</w:t>
      </w:r>
    </w:p>
    <w:p w14:paraId="11E7BFAD" w14:textId="77777777" w:rsidR="00485EB8" w:rsidRDefault="00485EB8" w:rsidP="00485EB8"/>
    <w:p w14:paraId="02B0F7F0" w14:textId="77777777" w:rsidR="00485EB8" w:rsidRDefault="00485EB8" w:rsidP="00485EB8">
      <w:pPr>
        <w:numPr>
          <w:ilvl w:val="1"/>
          <w:numId w:val="37"/>
        </w:numPr>
        <w:spacing w:line="240" w:lineRule="auto"/>
        <w:ind w:right="0"/>
      </w:pPr>
      <w:r>
        <w:t xml:space="preserve">Est-ce que l'information est sensible ? </w:t>
      </w:r>
    </w:p>
    <w:p w14:paraId="5A246C7B" w14:textId="77777777" w:rsidR="00485EB8" w:rsidRDefault="00485EB8" w:rsidP="00485EB8"/>
    <w:p w14:paraId="426290AA" w14:textId="77777777" w:rsidR="00485EB8" w:rsidRDefault="00485EB8" w:rsidP="00485EB8">
      <w:pPr>
        <w:numPr>
          <w:ilvl w:val="1"/>
          <w:numId w:val="37"/>
        </w:numPr>
        <w:spacing w:line="240" w:lineRule="auto"/>
        <w:ind w:right="0"/>
      </w:pPr>
      <w:r>
        <w:t>Quels sont les moyens utilisés pour partager l'information ?</w:t>
      </w:r>
    </w:p>
    <w:p w14:paraId="5A549C67" w14:textId="77777777" w:rsidR="00485EB8" w:rsidRDefault="00485EB8" w:rsidP="00485EB8"/>
    <w:p w14:paraId="7B0102AA" w14:textId="77777777" w:rsidR="00485EB8" w:rsidRDefault="00485EB8" w:rsidP="00485EB8">
      <w:pPr>
        <w:numPr>
          <w:ilvl w:val="0"/>
          <w:numId w:val="37"/>
        </w:numPr>
        <w:spacing w:line="240" w:lineRule="auto"/>
        <w:ind w:right="0"/>
      </w:pPr>
      <w:r w:rsidRPr="000E6B45">
        <w:t>Parmi les services suivants, lesquels utilisez</w:t>
      </w:r>
      <w:r>
        <w:t>-</w:t>
      </w:r>
      <w:r w:rsidRPr="000E6B45">
        <w:t>vous et lesquels sont les plus importants pour votre direction ?</w:t>
      </w:r>
      <w:r>
        <w:t xml:space="preserve"> LE TABLEAU EST UN EXEMPLE ET SERA AJUSTÉ EN FONCTION DU COLLÈGE</w:t>
      </w:r>
    </w:p>
    <w:p w14:paraId="70D03F7F" w14:textId="77777777" w:rsidR="00485EB8" w:rsidRDefault="00485EB8" w:rsidP="00485EB8"/>
    <w:tbl>
      <w:tblPr>
        <w:tblW w:w="92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70"/>
        <w:gridCol w:w="3118"/>
      </w:tblGrid>
      <w:tr w:rsidR="00485EB8" w:rsidRPr="00E31B47" w14:paraId="78C9F864" w14:textId="77777777" w:rsidTr="00CE716F">
        <w:trPr>
          <w:trHeight w:val="300"/>
        </w:trPr>
        <w:tc>
          <w:tcPr>
            <w:tcW w:w="6170" w:type="dxa"/>
            <w:shd w:val="clear" w:color="000000" w:fill="7F7F7F"/>
            <w:hideMark/>
          </w:tcPr>
          <w:p w14:paraId="0020E234" w14:textId="77777777" w:rsidR="00485EB8" w:rsidRPr="00E31B47" w:rsidRDefault="00485EB8" w:rsidP="00CE716F">
            <w:pPr>
              <w:jc w:val="center"/>
              <w:rPr>
                <w:b/>
                <w:bCs/>
                <w:color w:val="FFFFFF"/>
                <w:lang w:eastAsia="fr-FR"/>
              </w:rPr>
            </w:pPr>
            <w:r w:rsidRPr="00E31B47">
              <w:rPr>
                <w:b/>
                <w:bCs/>
                <w:color w:val="FFFFFF"/>
                <w:lang w:eastAsia="fr-FR"/>
              </w:rPr>
              <w:t>Services</w:t>
            </w:r>
          </w:p>
        </w:tc>
        <w:tc>
          <w:tcPr>
            <w:tcW w:w="3118" w:type="dxa"/>
            <w:shd w:val="clear" w:color="000000" w:fill="7F7F7F"/>
            <w:hideMark/>
          </w:tcPr>
          <w:p w14:paraId="08928A22" w14:textId="77777777" w:rsidR="00485EB8" w:rsidRPr="00E31B47" w:rsidRDefault="00485EB8" w:rsidP="00CE716F">
            <w:pPr>
              <w:jc w:val="center"/>
              <w:rPr>
                <w:b/>
                <w:bCs/>
                <w:color w:val="FFFFFF"/>
                <w:lang w:eastAsia="fr-FR"/>
              </w:rPr>
            </w:pPr>
            <w:r w:rsidRPr="00E31B47">
              <w:rPr>
                <w:b/>
                <w:bCs/>
                <w:color w:val="FFFFFF"/>
                <w:lang w:eastAsia="fr-FR"/>
              </w:rPr>
              <w:t>Utilisé ?</w:t>
            </w:r>
          </w:p>
        </w:tc>
      </w:tr>
      <w:tr w:rsidR="00485EB8" w:rsidRPr="00E31B47" w14:paraId="61B91718" w14:textId="77777777" w:rsidTr="00CE716F">
        <w:trPr>
          <w:trHeight w:val="360"/>
        </w:trPr>
        <w:tc>
          <w:tcPr>
            <w:tcW w:w="6170" w:type="dxa"/>
            <w:shd w:val="clear" w:color="000000" w:fill="FFFFFF"/>
            <w:hideMark/>
          </w:tcPr>
          <w:p w14:paraId="774B0BD4" w14:textId="77777777" w:rsidR="00485EB8" w:rsidRPr="00E31B47" w:rsidRDefault="00485EB8" w:rsidP="00CE716F">
            <w:pPr>
              <w:jc w:val="center"/>
              <w:rPr>
                <w:lang w:eastAsia="fr-FR"/>
              </w:rPr>
            </w:pPr>
            <w:r w:rsidRPr="00E31B47">
              <w:rPr>
                <w:lang w:eastAsia="fr-FR"/>
              </w:rPr>
              <w:t>Support technique (5911)</w:t>
            </w:r>
          </w:p>
        </w:tc>
        <w:tc>
          <w:tcPr>
            <w:tcW w:w="3118" w:type="dxa"/>
            <w:shd w:val="clear" w:color="000000" w:fill="FFFFFF"/>
          </w:tcPr>
          <w:p w14:paraId="1511AA25" w14:textId="77777777" w:rsidR="00485EB8" w:rsidRPr="00E31B47" w:rsidRDefault="00485EB8" w:rsidP="00CE716F">
            <w:pPr>
              <w:jc w:val="center"/>
              <w:rPr>
                <w:lang w:eastAsia="fr-FR"/>
              </w:rPr>
            </w:pPr>
          </w:p>
        </w:tc>
      </w:tr>
      <w:tr w:rsidR="00485EB8" w:rsidRPr="00E31B47" w14:paraId="5D6F9435" w14:textId="77777777" w:rsidTr="00CE716F">
        <w:trPr>
          <w:trHeight w:val="272"/>
        </w:trPr>
        <w:tc>
          <w:tcPr>
            <w:tcW w:w="6170" w:type="dxa"/>
            <w:shd w:val="clear" w:color="000000" w:fill="FFFFFF"/>
            <w:hideMark/>
          </w:tcPr>
          <w:p w14:paraId="14B7E2C4" w14:textId="77777777" w:rsidR="00485EB8" w:rsidRPr="00E31B47" w:rsidRDefault="00485EB8" w:rsidP="00CE716F">
            <w:pPr>
              <w:jc w:val="center"/>
              <w:rPr>
                <w:lang w:eastAsia="fr-FR"/>
              </w:rPr>
            </w:pPr>
            <w:r w:rsidRPr="00E31B47">
              <w:rPr>
                <w:lang w:eastAsia="fr-FR"/>
              </w:rPr>
              <w:t>Courriers électroniques, contacts, agenda, calendrier, tâche</w:t>
            </w:r>
          </w:p>
        </w:tc>
        <w:tc>
          <w:tcPr>
            <w:tcW w:w="3118" w:type="dxa"/>
            <w:shd w:val="clear" w:color="000000" w:fill="FFFFFF"/>
          </w:tcPr>
          <w:p w14:paraId="6D833405" w14:textId="77777777" w:rsidR="00485EB8" w:rsidRPr="00E31B47" w:rsidRDefault="00485EB8" w:rsidP="00CE716F">
            <w:pPr>
              <w:jc w:val="center"/>
              <w:rPr>
                <w:lang w:eastAsia="fr-FR"/>
              </w:rPr>
            </w:pPr>
          </w:p>
        </w:tc>
      </w:tr>
      <w:tr w:rsidR="00485EB8" w:rsidRPr="00E31B47" w14:paraId="15B83CEB" w14:textId="77777777" w:rsidTr="00CE716F">
        <w:trPr>
          <w:trHeight w:val="238"/>
        </w:trPr>
        <w:tc>
          <w:tcPr>
            <w:tcW w:w="6170" w:type="dxa"/>
            <w:shd w:val="clear" w:color="000000" w:fill="FFFFFF"/>
            <w:hideMark/>
          </w:tcPr>
          <w:p w14:paraId="1C95A0C7" w14:textId="77777777" w:rsidR="00485EB8" w:rsidRPr="00E31B47" w:rsidRDefault="00485EB8" w:rsidP="00CE716F">
            <w:pPr>
              <w:jc w:val="center"/>
              <w:rPr>
                <w:lang w:eastAsia="fr-FR"/>
              </w:rPr>
            </w:pPr>
            <w:r w:rsidRPr="00E31B47">
              <w:rPr>
                <w:lang w:eastAsia="fr-FR"/>
              </w:rPr>
              <w:t>Impressions</w:t>
            </w:r>
          </w:p>
        </w:tc>
        <w:tc>
          <w:tcPr>
            <w:tcW w:w="3118" w:type="dxa"/>
            <w:shd w:val="clear" w:color="000000" w:fill="FFFFFF"/>
          </w:tcPr>
          <w:p w14:paraId="3345BEDF" w14:textId="77777777" w:rsidR="00485EB8" w:rsidRPr="00E31B47" w:rsidRDefault="00485EB8" w:rsidP="00CE716F">
            <w:pPr>
              <w:jc w:val="center"/>
              <w:rPr>
                <w:lang w:eastAsia="fr-FR"/>
              </w:rPr>
            </w:pPr>
          </w:p>
        </w:tc>
      </w:tr>
      <w:tr w:rsidR="00485EB8" w:rsidRPr="00E31B47" w14:paraId="417CBC25" w14:textId="77777777" w:rsidTr="00CE716F">
        <w:trPr>
          <w:trHeight w:val="299"/>
        </w:trPr>
        <w:tc>
          <w:tcPr>
            <w:tcW w:w="6170" w:type="dxa"/>
            <w:shd w:val="clear" w:color="000000" w:fill="FFFFFF"/>
            <w:hideMark/>
          </w:tcPr>
          <w:p w14:paraId="5805B6EC" w14:textId="77777777" w:rsidR="00485EB8" w:rsidRPr="00E31B47" w:rsidRDefault="00485EB8" w:rsidP="00CE716F">
            <w:pPr>
              <w:jc w:val="center"/>
              <w:rPr>
                <w:lang w:eastAsia="fr-FR"/>
              </w:rPr>
            </w:pPr>
            <w:r w:rsidRPr="00E31B47">
              <w:rPr>
                <w:lang w:eastAsia="fr-FR"/>
              </w:rPr>
              <w:t>Applications bureautiques / postes de travail</w:t>
            </w:r>
          </w:p>
        </w:tc>
        <w:tc>
          <w:tcPr>
            <w:tcW w:w="3118" w:type="dxa"/>
            <w:shd w:val="clear" w:color="000000" w:fill="FFFFFF"/>
          </w:tcPr>
          <w:p w14:paraId="6E47545F" w14:textId="77777777" w:rsidR="00485EB8" w:rsidRPr="00E31B47" w:rsidRDefault="00485EB8" w:rsidP="00CE716F">
            <w:pPr>
              <w:jc w:val="center"/>
              <w:rPr>
                <w:lang w:eastAsia="fr-FR"/>
              </w:rPr>
            </w:pPr>
          </w:p>
        </w:tc>
      </w:tr>
      <w:tr w:rsidR="00485EB8" w:rsidRPr="00E31B47" w14:paraId="125EAE97" w14:textId="77777777" w:rsidTr="00CE716F">
        <w:trPr>
          <w:trHeight w:val="142"/>
        </w:trPr>
        <w:tc>
          <w:tcPr>
            <w:tcW w:w="6170" w:type="dxa"/>
            <w:shd w:val="clear" w:color="000000" w:fill="FFFFFF"/>
            <w:hideMark/>
          </w:tcPr>
          <w:p w14:paraId="694AA630" w14:textId="77777777" w:rsidR="00485EB8" w:rsidRPr="00E31B47" w:rsidRDefault="00485EB8" w:rsidP="00CE716F">
            <w:pPr>
              <w:jc w:val="center"/>
              <w:rPr>
                <w:lang w:eastAsia="fr-FR"/>
              </w:rPr>
            </w:pPr>
            <w:r w:rsidRPr="00E31B47">
              <w:rPr>
                <w:lang w:eastAsia="fr-FR"/>
              </w:rPr>
              <w:t>Formation TI</w:t>
            </w:r>
          </w:p>
        </w:tc>
        <w:tc>
          <w:tcPr>
            <w:tcW w:w="3118" w:type="dxa"/>
            <w:shd w:val="clear" w:color="000000" w:fill="FFFFFF"/>
          </w:tcPr>
          <w:p w14:paraId="6FD67BF7" w14:textId="77777777" w:rsidR="00485EB8" w:rsidRPr="00E31B47" w:rsidRDefault="00485EB8" w:rsidP="00CE716F">
            <w:pPr>
              <w:jc w:val="center"/>
              <w:rPr>
                <w:lang w:eastAsia="fr-FR"/>
              </w:rPr>
            </w:pPr>
          </w:p>
        </w:tc>
      </w:tr>
      <w:tr w:rsidR="00485EB8" w:rsidRPr="00E31B47" w14:paraId="5756CF10" w14:textId="77777777" w:rsidTr="00CE716F">
        <w:trPr>
          <w:trHeight w:val="772"/>
        </w:trPr>
        <w:tc>
          <w:tcPr>
            <w:tcW w:w="6170" w:type="dxa"/>
            <w:shd w:val="clear" w:color="000000" w:fill="FFFFFF"/>
            <w:hideMark/>
          </w:tcPr>
          <w:p w14:paraId="555C9412" w14:textId="77777777" w:rsidR="00485EB8" w:rsidRPr="00E31B47" w:rsidRDefault="00485EB8" w:rsidP="00CE716F">
            <w:pPr>
              <w:jc w:val="center"/>
              <w:rPr>
                <w:lang w:eastAsia="fr-FR"/>
              </w:rPr>
            </w:pPr>
            <w:r w:rsidRPr="00E31B47">
              <w:rPr>
                <w:lang w:eastAsia="fr-FR"/>
              </w:rPr>
              <w:t xml:space="preserve">Service d’accès distant                           </w:t>
            </w:r>
          </w:p>
          <w:p w14:paraId="5BA95FBD" w14:textId="77777777" w:rsidR="00485EB8" w:rsidRPr="00E31B47" w:rsidRDefault="00485EB8" w:rsidP="00CE716F">
            <w:pPr>
              <w:jc w:val="center"/>
              <w:rPr>
                <w:lang w:eastAsia="fr-FR"/>
              </w:rPr>
            </w:pPr>
            <w:r w:rsidRPr="00E31B47">
              <w:rPr>
                <w:lang w:eastAsia="fr-FR"/>
              </w:rPr>
              <w:t xml:space="preserve">     - dans les entités                     </w:t>
            </w:r>
          </w:p>
          <w:p w14:paraId="0BCAB067" w14:textId="77777777" w:rsidR="00485EB8" w:rsidRPr="00E31B47" w:rsidRDefault="00485EB8" w:rsidP="00CE716F">
            <w:pPr>
              <w:jc w:val="center"/>
              <w:rPr>
                <w:lang w:eastAsia="fr-FR"/>
              </w:rPr>
            </w:pPr>
            <w:r w:rsidRPr="00E31B47">
              <w:rPr>
                <w:lang w:eastAsia="fr-FR"/>
              </w:rPr>
              <w:t xml:space="preserve">- à la maison              </w:t>
            </w:r>
          </w:p>
        </w:tc>
        <w:tc>
          <w:tcPr>
            <w:tcW w:w="3118" w:type="dxa"/>
            <w:shd w:val="clear" w:color="000000" w:fill="FFFFFF"/>
          </w:tcPr>
          <w:p w14:paraId="79DE119E" w14:textId="77777777" w:rsidR="00485EB8" w:rsidRPr="00E31B47" w:rsidRDefault="00485EB8" w:rsidP="00CE716F">
            <w:pPr>
              <w:jc w:val="center"/>
              <w:rPr>
                <w:lang w:eastAsia="fr-FR"/>
              </w:rPr>
            </w:pPr>
          </w:p>
        </w:tc>
      </w:tr>
      <w:tr w:rsidR="00485EB8" w:rsidRPr="00E31B47" w14:paraId="3CF3FB46" w14:textId="77777777" w:rsidTr="00CE716F">
        <w:trPr>
          <w:trHeight w:val="257"/>
        </w:trPr>
        <w:tc>
          <w:tcPr>
            <w:tcW w:w="6170" w:type="dxa"/>
            <w:shd w:val="clear" w:color="000000" w:fill="FFFFFF"/>
            <w:hideMark/>
          </w:tcPr>
          <w:p w14:paraId="38526B9C" w14:textId="77777777" w:rsidR="00485EB8" w:rsidRPr="00E31B47" w:rsidRDefault="00485EB8" w:rsidP="00CE716F">
            <w:pPr>
              <w:jc w:val="center"/>
              <w:rPr>
                <w:lang w:eastAsia="fr-FR"/>
              </w:rPr>
            </w:pPr>
            <w:r w:rsidRPr="00E31B47">
              <w:rPr>
                <w:lang w:eastAsia="fr-FR"/>
              </w:rPr>
              <w:t>Échange de fichiers sécurisé</w:t>
            </w:r>
          </w:p>
        </w:tc>
        <w:tc>
          <w:tcPr>
            <w:tcW w:w="3118" w:type="dxa"/>
            <w:shd w:val="clear" w:color="000000" w:fill="FFFFFF"/>
          </w:tcPr>
          <w:p w14:paraId="4CF70E7F" w14:textId="77777777" w:rsidR="00485EB8" w:rsidRPr="00E31B47" w:rsidRDefault="00485EB8" w:rsidP="00CE716F">
            <w:pPr>
              <w:jc w:val="center"/>
              <w:rPr>
                <w:lang w:eastAsia="fr-FR"/>
              </w:rPr>
            </w:pPr>
          </w:p>
        </w:tc>
      </w:tr>
      <w:tr w:rsidR="00485EB8" w:rsidRPr="00E31B47" w14:paraId="4CD82C7B" w14:textId="77777777" w:rsidTr="00CE716F">
        <w:trPr>
          <w:trHeight w:val="276"/>
        </w:trPr>
        <w:tc>
          <w:tcPr>
            <w:tcW w:w="6170" w:type="dxa"/>
            <w:shd w:val="clear" w:color="000000" w:fill="FFFFFF"/>
            <w:hideMark/>
          </w:tcPr>
          <w:p w14:paraId="76FB7DCC" w14:textId="77777777" w:rsidR="00485EB8" w:rsidRPr="00E31B47" w:rsidRDefault="00485EB8" w:rsidP="00CE716F">
            <w:pPr>
              <w:jc w:val="center"/>
              <w:rPr>
                <w:lang w:eastAsia="fr-FR"/>
              </w:rPr>
            </w:pPr>
            <w:r w:rsidRPr="00E31B47">
              <w:rPr>
                <w:lang w:eastAsia="fr-FR"/>
              </w:rPr>
              <w:t xml:space="preserve">Téléphonie </w:t>
            </w:r>
          </w:p>
        </w:tc>
        <w:tc>
          <w:tcPr>
            <w:tcW w:w="3118" w:type="dxa"/>
            <w:shd w:val="clear" w:color="000000" w:fill="FFFFFF"/>
          </w:tcPr>
          <w:p w14:paraId="2916055B" w14:textId="77777777" w:rsidR="00485EB8" w:rsidRPr="00E31B47" w:rsidRDefault="00485EB8" w:rsidP="00CE716F">
            <w:pPr>
              <w:jc w:val="center"/>
              <w:rPr>
                <w:lang w:eastAsia="fr-FR"/>
              </w:rPr>
            </w:pPr>
          </w:p>
        </w:tc>
      </w:tr>
      <w:tr w:rsidR="00485EB8" w:rsidRPr="00E31B47" w14:paraId="10E0B6A9" w14:textId="77777777" w:rsidTr="00CE716F">
        <w:trPr>
          <w:trHeight w:val="265"/>
        </w:trPr>
        <w:tc>
          <w:tcPr>
            <w:tcW w:w="6170" w:type="dxa"/>
            <w:shd w:val="clear" w:color="000000" w:fill="FFFFFF"/>
            <w:hideMark/>
          </w:tcPr>
          <w:p w14:paraId="1C2F3BE9" w14:textId="77777777" w:rsidR="00485EB8" w:rsidRPr="00E31B47" w:rsidRDefault="00485EB8" w:rsidP="00CE716F">
            <w:pPr>
              <w:jc w:val="center"/>
              <w:rPr>
                <w:lang w:eastAsia="fr-FR"/>
              </w:rPr>
            </w:pPr>
            <w:r w:rsidRPr="00E31B47">
              <w:rPr>
                <w:lang w:eastAsia="fr-FR"/>
              </w:rPr>
              <w:t>Mobilité (BlackBerry)</w:t>
            </w:r>
          </w:p>
        </w:tc>
        <w:tc>
          <w:tcPr>
            <w:tcW w:w="3118" w:type="dxa"/>
            <w:shd w:val="clear" w:color="000000" w:fill="FFFFFF"/>
          </w:tcPr>
          <w:p w14:paraId="5B1A0939" w14:textId="77777777" w:rsidR="00485EB8" w:rsidRPr="00E31B47" w:rsidRDefault="00485EB8" w:rsidP="00CE716F">
            <w:pPr>
              <w:jc w:val="center"/>
              <w:rPr>
                <w:lang w:eastAsia="fr-FR"/>
              </w:rPr>
            </w:pPr>
          </w:p>
        </w:tc>
      </w:tr>
      <w:tr w:rsidR="00485EB8" w:rsidRPr="00E31B47" w14:paraId="3E94BED2" w14:textId="77777777" w:rsidTr="00CE716F">
        <w:trPr>
          <w:trHeight w:val="317"/>
        </w:trPr>
        <w:tc>
          <w:tcPr>
            <w:tcW w:w="6170" w:type="dxa"/>
            <w:shd w:val="clear" w:color="000000" w:fill="FFFFFF"/>
            <w:hideMark/>
          </w:tcPr>
          <w:p w14:paraId="17CC3AE7" w14:textId="77777777" w:rsidR="00485EB8" w:rsidRPr="00E31B47" w:rsidRDefault="00485EB8" w:rsidP="00CE716F">
            <w:pPr>
              <w:jc w:val="center"/>
              <w:rPr>
                <w:lang w:eastAsia="fr-FR"/>
              </w:rPr>
            </w:pPr>
            <w:r w:rsidRPr="00E31B47">
              <w:rPr>
                <w:lang w:eastAsia="fr-FR"/>
              </w:rPr>
              <w:t xml:space="preserve">Visio-Conférence </w:t>
            </w:r>
          </w:p>
        </w:tc>
        <w:tc>
          <w:tcPr>
            <w:tcW w:w="3118" w:type="dxa"/>
            <w:shd w:val="clear" w:color="000000" w:fill="FFFFFF"/>
          </w:tcPr>
          <w:p w14:paraId="10FC6AAA" w14:textId="77777777" w:rsidR="00485EB8" w:rsidRPr="00E31B47" w:rsidRDefault="00485EB8" w:rsidP="00CE716F">
            <w:pPr>
              <w:jc w:val="center"/>
              <w:rPr>
                <w:lang w:eastAsia="fr-FR"/>
              </w:rPr>
            </w:pPr>
          </w:p>
        </w:tc>
      </w:tr>
      <w:tr w:rsidR="00485EB8" w:rsidRPr="00E31B47" w14:paraId="2470B206" w14:textId="77777777" w:rsidTr="00CE716F">
        <w:trPr>
          <w:trHeight w:val="360"/>
        </w:trPr>
        <w:tc>
          <w:tcPr>
            <w:tcW w:w="6170" w:type="dxa"/>
            <w:shd w:val="clear" w:color="000000" w:fill="FFFFFF"/>
            <w:hideMark/>
          </w:tcPr>
          <w:p w14:paraId="6B694791" w14:textId="77777777" w:rsidR="00485EB8" w:rsidRPr="00E31B47" w:rsidRDefault="00485EB8" w:rsidP="00485EB8">
            <w:pPr>
              <w:jc w:val="center"/>
              <w:rPr>
                <w:lang w:eastAsia="fr-FR"/>
              </w:rPr>
            </w:pPr>
            <w:r w:rsidRPr="00E31B47">
              <w:rPr>
                <w:lang w:eastAsia="fr-FR"/>
              </w:rPr>
              <w:t xml:space="preserve">Intranet </w:t>
            </w:r>
          </w:p>
        </w:tc>
        <w:tc>
          <w:tcPr>
            <w:tcW w:w="3118" w:type="dxa"/>
            <w:shd w:val="clear" w:color="000000" w:fill="FFFFFF"/>
          </w:tcPr>
          <w:p w14:paraId="40EB783E" w14:textId="77777777" w:rsidR="00485EB8" w:rsidRPr="00E31B47" w:rsidRDefault="00485EB8" w:rsidP="00CE716F">
            <w:pPr>
              <w:jc w:val="center"/>
              <w:rPr>
                <w:lang w:eastAsia="fr-FR"/>
              </w:rPr>
            </w:pPr>
          </w:p>
        </w:tc>
      </w:tr>
      <w:tr w:rsidR="00485EB8" w:rsidRPr="00E31B47" w14:paraId="750D556F" w14:textId="77777777" w:rsidTr="00CE716F">
        <w:trPr>
          <w:trHeight w:val="360"/>
        </w:trPr>
        <w:tc>
          <w:tcPr>
            <w:tcW w:w="6170" w:type="dxa"/>
            <w:shd w:val="clear" w:color="000000" w:fill="FFFFFF"/>
            <w:hideMark/>
          </w:tcPr>
          <w:p w14:paraId="126A5F4F" w14:textId="77777777" w:rsidR="00485EB8" w:rsidRPr="00E31B47" w:rsidRDefault="00485EB8" w:rsidP="00CE716F">
            <w:pPr>
              <w:jc w:val="center"/>
              <w:rPr>
                <w:lang w:eastAsia="fr-FR"/>
              </w:rPr>
            </w:pPr>
            <w:r w:rsidRPr="00E31B47">
              <w:rPr>
                <w:lang w:eastAsia="fr-FR"/>
              </w:rPr>
              <w:t>Accès à Internet</w:t>
            </w:r>
          </w:p>
        </w:tc>
        <w:tc>
          <w:tcPr>
            <w:tcW w:w="3118" w:type="dxa"/>
            <w:shd w:val="clear" w:color="000000" w:fill="FFFFFF"/>
          </w:tcPr>
          <w:p w14:paraId="15D705FC" w14:textId="77777777" w:rsidR="00485EB8" w:rsidRPr="00E31B47" w:rsidRDefault="00485EB8" w:rsidP="00CE716F">
            <w:pPr>
              <w:jc w:val="center"/>
              <w:rPr>
                <w:lang w:eastAsia="fr-FR"/>
              </w:rPr>
            </w:pPr>
          </w:p>
        </w:tc>
      </w:tr>
      <w:tr w:rsidR="00485EB8" w:rsidRPr="00E31B47" w14:paraId="730547E1" w14:textId="77777777" w:rsidTr="00CE716F">
        <w:trPr>
          <w:trHeight w:val="300"/>
        </w:trPr>
        <w:tc>
          <w:tcPr>
            <w:tcW w:w="6170" w:type="dxa"/>
            <w:shd w:val="clear" w:color="000000" w:fill="FFFFFF"/>
            <w:hideMark/>
          </w:tcPr>
          <w:p w14:paraId="1B9368B4" w14:textId="77777777" w:rsidR="00485EB8" w:rsidRPr="00E31B47" w:rsidRDefault="00485EB8" w:rsidP="00CE716F">
            <w:pPr>
              <w:jc w:val="center"/>
              <w:rPr>
                <w:lang w:eastAsia="fr-FR"/>
              </w:rPr>
            </w:pPr>
            <w:r w:rsidRPr="00E31B47">
              <w:rPr>
                <w:lang w:eastAsia="fr-FR"/>
              </w:rPr>
              <w:t xml:space="preserve">Stockage </w:t>
            </w:r>
          </w:p>
        </w:tc>
        <w:tc>
          <w:tcPr>
            <w:tcW w:w="3118" w:type="dxa"/>
            <w:shd w:val="clear" w:color="000000" w:fill="FFFFFF"/>
          </w:tcPr>
          <w:p w14:paraId="01249218" w14:textId="77777777" w:rsidR="00485EB8" w:rsidRPr="00E31B47" w:rsidRDefault="00485EB8" w:rsidP="00CE716F">
            <w:pPr>
              <w:jc w:val="center"/>
              <w:rPr>
                <w:lang w:eastAsia="fr-FR"/>
              </w:rPr>
            </w:pPr>
          </w:p>
        </w:tc>
      </w:tr>
      <w:tr w:rsidR="00485EB8" w:rsidRPr="00E31B47" w14:paraId="2FA2AFCE" w14:textId="77777777" w:rsidTr="00CE716F">
        <w:trPr>
          <w:trHeight w:val="446"/>
        </w:trPr>
        <w:tc>
          <w:tcPr>
            <w:tcW w:w="6170" w:type="dxa"/>
            <w:shd w:val="clear" w:color="000000" w:fill="FFFFFF"/>
            <w:hideMark/>
          </w:tcPr>
          <w:p w14:paraId="2CA3868A" w14:textId="77777777" w:rsidR="00485EB8" w:rsidRPr="00E31B47" w:rsidRDefault="00485EB8" w:rsidP="00CE716F">
            <w:pPr>
              <w:jc w:val="center"/>
              <w:rPr>
                <w:lang w:eastAsia="fr-FR"/>
              </w:rPr>
            </w:pPr>
            <w:r w:rsidRPr="00E31B47">
              <w:rPr>
                <w:lang w:eastAsia="fr-FR"/>
              </w:rPr>
              <w:t xml:space="preserve">Sauvegarde </w:t>
            </w:r>
          </w:p>
        </w:tc>
        <w:tc>
          <w:tcPr>
            <w:tcW w:w="3118" w:type="dxa"/>
            <w:shd w:val="clear" w:color="000000" w:fill="FFFFFF"/>
          </w:tcPr>
          <w:p w14:paraId="186D2EA2" w14:textId="77777777" w:rsidR="00485EB8" w:rsidRPr="00E31B47" w:rsidRDefault="00485EB8" w:rsidP="00CE716F">
            <w:pPr>
              <w:jc w:val="center"/>
              <w:rPr>
                <w:lang w:eastAsia="fr-FR"/>
              </w:rPr>
            </w:pPr>
          </w:p>
        </w:tc>
      </w:tr>
    </w:tbl>
    <w:p w14:paraId="0F3F3919" w14:textId="77777777" w:rsidR="00485EB8" w:rsidRDefault="00485EB8" w:rsidP="00485EB8"/>
    <w:p w14:paraId="077E1D99" w14:textId="77777777" w:rsidR="00485EB8" w:rsidRPr="000E6B45" w:rsidRDefault="00485EB8" w:rsidP="00485EB8">
      <w:pPr>
        <w:numPr>
          <w:ilvl w:val="1"/>
          <w:numId w:val="37"/>
        </w:numPr>
        <w:spacing w:line="240" w:lineRule="auto"/>
        <w:ind w:right="0"/>
      </w:pPr>
      <w:r>
        <w:t>Selon vous, quelle devrait être la disponibilité de ces services ?</w:t>
      </w:r>
      <w:r w:rsidRPr="000E6B45">
        <w:t xml:space="preserve"> </w:t>
      </w:r>
    </w:p>
    <w:p w14:paraId="0C421BD3" w14:textId="77777777" w:rsidR="00485EB8" w:rsidRDefault="00485EB8" w:rsidP="00485EB8"/>
    <w:p w14:paraId="5F322BB1" w14:textId="77777777" w:rsidR="00485EB8" w:rsidRDefault="00485EB8" w:rsidP="00485EB8"/>
    <w:p w14:paraId="22C30E6D" w14:textId="77777777" w:rsidR="00485EB8" w:rsidRDefault="00485EB8" w:rsidP="00485EB8"/>
    <w:p w14:paraId="300D3F5E" w14:textId="77777777" w:rsidR="00485EB8" w:rsidRPr="000E6B45" w:rsidRDefault="00485EB8" w:rsidP="00485EB8">
      <w:pPr>
        <w:numPr>
          <w:ilvl w:val="0"/>
          <w:numId w:val="37"/>
        </w:numPr>
        <w:spacing w:line="240" w:lineRule="auto"/>
        <w:ind w:right="0"/>
      </w:pPr>
      <w:r w:rsidRPr="000E6B45">
        <w:lastRenderedPageBreak/>
        <w:t>Parmi les applications suivantes, lesquel</w:t>
      </w:r>
      <w:r>
        <w:t>le</w:t>
      </w:r>
      <w:r w:rsidRPr="000E6B45">
        <w:t>s utilisez</w:t>
      </w:r>
      <w:r>
        <w:t>-</w:t>
      </w:r>
      <w:r w:rsidRPr="000E6B45">
        <w:t>vous et lesquel</w:t>
      </w:r>
      <w:r>
        <w:t>le</w:t>
      </w:r>
      <w:r w:rsidRPr="000E6B45">
        <w:t xml:space="preserve">s sont les plus importantes pour votre direction ? </w:t>
      </w:r>
    </w:p>
    <w:tbl>
      <w:tblPr>
        <w:tblW w:w="940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20"/>
        <w:gridCol w:w="2387"/>
      </w:tblGrid>
      <w:tr w:rsidR="00485EB8" w:rsidRPr="00E31B47" w14:paraId="14D9B65E" w14:textId="77777777" w:rsidTr="00CE716F">
        <w:trPr>
          <w:trHeight w:val="250"/>
        </w:trPr>
        <w:tc>
          <w:tcPr>
            <w:tcW w:w="7020" w:type="dxa"/>
            <w:shd w:val="clear" w:color="auto" w:fill="808080"/>
          </w:tcPr>
          <w:p w14:paraId="0744D5D7" w14:textId="77777777" w:rsidR="00485EB8" w:rsidRPr="0055272C" w:rsidRDefault="00485EB8" w:rsidP="00CE716F">
            <w:pPr>
              <w:jc w:val="center"/>
              <w:rPr>
                <w:b/>
                <w:color w:val="FFFFFF"/>
              </w:rPr>
            </w:pPr>
            <w:r w:rsidRPr="0055272C">
              <w:rPr>
                <w:b/>
                <w:color w:val="FFFFFF"/>
              </w:rPr>
              <w:t>Logiciels</w:t>
            </w:r>
          </w:p>
        </w:tc>
        <w:tc>
          <w:tcPr>
            <w:tcW w:w="2387" w:type="dxa"/>
            <w:shd w:val="clear" w:color="auto" w:fill="808080"/>
          </w:tcPr>
          <w:p w14:paraId="76CC40AA" w14:textId="77777777" w:rsidR="00485EB8" w:rsidRPr="0055272C" w:rsidRDefault="00485EB8" w:rsidP="00CE716F">
            <w:pPr>
              <w:jc w:val="center"/>
              <w:rPr>
                <w:b/>
                <w:color w:val="FFFFFF"/>
              </w:rPr>
            </w:pPr>
            <w:r w:rsidRPr="0055272C">
              <w:rPr>
                <w:b/>
                <w:color w:val="FFFFFF"/>
              </w:rPr>
              <w:t xml:space="preserve">Utilisé ? </w:t>
            </w:r>
          </w:p>
        </w:tc>
      </w:tr>
      <w:tr w:rsidR="00485EB8" w:rsidRPr="00E31B47" w14:paraId="756F6DB6" w14:textId="77777777" w:rsidTr="00692A74">
        <w:trPr>
          <w:trHeight w:val="397"/>
        </w:trPr>
        <w:tc>
          <w:tcPr>
            <w:tcW w:w="7020" w:type="dxa"/>
            <w:shd w:val="clear" w:color="auto" w:fill="auto"/>
          </w:tcPr>
          <w:p w14:paraId="7F35EA51" w14:textId="77777777" w:rsidR="00485EB8" w:rsidRPr="00E31B47" w:rsidRDefault="00485EB8" w:rsidP="00CE716F">
            <w:r w:rsidRPr="00E31B47">
              <w:t xml:space="preserve">Suite Microsoft Office </w:t>
            </w:r>
          </w:p>
        </w:tc>
        <w:tc>
          <w:tcPr>
            <w:tcW w:w="2387" w:type="dxa"/>
            <w:shd w:val="clear" w:color="000000" w:fill="FFFFFF"/>
          </w:tcPr>
          <w:p w14:paraId="526B3224" w14:textId="77777777" w:rsidR="00485EB8" w:rsidRPr="00E31B47" w:rsidRDefault="00485EB8" w:rsidP="00CE716F"/>
        </w:tc>
      </w:tr>
      <w:tr w:rsidR="00485EB8" w:rsidRPr="00E31B47" w14:paraId="7C1CACE8" w14:textId="77777777" w:rsidTr="00692A74">
        <w:trPr>
          <w:trHeight w:val="355"/>
        </w:trPr>
        <w:tc>
          <w:tcPr>
            <w:tcW w:w="7020" w:type="dxa"/>
            <w:shd w:val="clear" w:color="auto" w:fill="auto"/>
          </w:tcPr>
          <w:p w14:paraId="4ED0C8C4" w14:textId="77777777" w:rsidR="00485EB8" w:rsidRPr="00E31B47" w:rsidRDefault="00485EB8" w:rsidP="00CE716F">
            <w:r w:rsidRPr="00E31B47">
              <w:t>Team Mate</w:t>
            </w:r>
          </w:p>
        </w:tc>
        <w:tc>
          <w:tcPr>
            <w:tcW w:w="2387" w:type="dxa"/>
            <w:shd w:val="clear" w:color="000000" w:fill="FFFFFF"/>
          </w:tcPr>
          <w:p w14:paraId="3AB2E58A" w14:textId="77777777" w:rsidR="00485EB8" w:rsidRPr="00E31B47" w:rsidRDefault="00485EB8" w:rsidP="00CE716F"/>
        </w:tc>
      </w:tr>
      <w:tr w:rsidR="00485EB8" w:rsidRPr="00E31B47" w14:paraId="417ECFC4" w14:textId="77777777" w:rsidTr="00CE716F">
        <w:trPr>
          <w:trHeight w:val="468"/>
        </w:trPr>
        <w:tc>
          <w:tcPr>
            <w:tcW w:w="7020" w:type="dxa"/>
            <w:shd w:val="clear" w:color="000000" w:fill="FFFFFF"/>
            <w:hideMark/>
          </w:tcPr>
          <w:p w14:paraId="73222EF3" w14:textId="77777777" w:rsidR="00485EB8" w:rsidRPr="00E31B47" w:rsidRDefault="00485EB8" w:rsidP="00CE716F">
            <w:r w:rsidRPr="00E31B47">
              <w:t>Sygma2.0 – Système de gestion des mandats et de l’assiduité</w:t>
            </w:r>
          </w:p>
        </w:tc>
        <w:tc>
          <w:tcPr>
            <w:tcW w:w="2387" w:type="dxa"/>
            <w:shd w:val="clear" w:color="000000" w:fill="FFFFFF"/>
          </w:tcPr>
          <w:p w14:paraId="0170050F" w14:textId="77777777" w:rsidR="00485EB8" w:rsidRPr="00E31B47" w:rsidRDefault="00485EB8" w:rsidP="00CE716F"/>
        </w:tc>
      </w:tr>
      <w:tr w:rsidR="00485EB8" w:rsidRPr="00E31B47" w14:paraId="49E0837B" w14:textId="77777777" w:rsidTr="00CE716F">
        <w:trPr>
          <w:trHeight w:val="418"/>
        </w:trPr>
        <w:tc>
          <w:tcPr>
            <w:tcW w:w="7020" w:type="dxa"/>
            <w:shd w:val="clear" w:color="000000" w:fill="FFFFFF"/>
            <w:hideMark/>
          </w:tcPr>
          <w:p w14:paraId="38F55857" w14:textId="77777777" w:rsidR="00485EB8" w:rsidRPr="00E31B47" w:rsidRDefault="00485EB8" w:rsidP="00CE716F">
            <w:r w:rsidRPr="00E31B47">
              <w:t>OSW - Fiche élec</w:t>
            </w:r>
            <w:r w:rsidR="00692A74">
              <w:t xml:space="preserve">tronique  </w:t>
            </w:r>
            <w:r w:rsidRPr="00E31B47">
              <w:t xml:space="preserve"> – pour la planification annuelle</w:t>
            </w:r>
          </w:p>
        </w:tc>
        <w:tc>
          <w:tcPr>
            <w:tcW w:w="2387" w:type="dxa"/>
            <w:shd w:val="clear" w:color="000000" w:fill="FFFFFF"/>
          </w:tcPr>
          <w:p w14:paraId="374AC125" w14:textId="77777777" w:rsidR="00485EB8" w:rsidRPr="00E31B47" w:rsidRDefault="00485EB8" w:rsidP="00CE716F"/>
        </w:tc>
      </w:tr>
      <w:tr w:rsidR="00485EB8" w:rsidRPr="00E31B47" w14:paraId="23750A41" w14:textId="77777777" w:rsidTr="00CE716F">
        <w:trPr>
          <w:trHeight w:val="565"/>
        </w:trPr>
        <w:tc>
          <w:tcPr>
            <w:tcW w:w="7020" w:type="dxa"/>
            <w:shd w:val="clear" w:color="000000" w:fill="FFFFFF"/>
            <w:hideMark/>
          </w:tcPr>
          <w:p w14:paraId="4520D3C2" w14:textId="77777777" w:rsidR="00485EB8" w:rsidRPr="00E31B47" w:rsidRDefault="00485EB8" w:rsidP="00CE716F">
            <w:r w:rsidRPr="00E31B47">
              <w:t>OSW - Rapport aux responsables de la gouvernance et de la direction              – pour le suivi d’indicateurs</w:t>
            </w:r>
          </w:p>
        </w:tc>
        <w:tc>
          <w:tcPr>
            <w:tcW w:w="2387" w:type="dxa"/>
            <w:shd w:val="clear" w:color="000000" w:fill="FFFFFF"/>
          </w:tcPr>
          <w:p w14:paraId="17689DA9" w14:textId="77777777" w:rsidR="00485EB8" w:rsidRPr="00E31B47" w:rsidRDefault="00485EB8" w:rsidP="00CE716F"/>
        </w:tc>
      </w:tr>
      <w:tr w:rsidR="00485EB8" w:rsidRPr="00E31B47" w14:paraId="0D4E43C0" w14:textId="77777777" w:rsidTr="00CE716F">
        <w:trPr>
          <w:trHeight w:val="545"/>
        </w:trPr>
        <w:tc>
          <w:tcPr>
            <w:tcW w:w="7020" w:type="dxa"/>
            <w:shd w:val="clear" w:color="000000" w:fill="FFFFFF"/>
            <w:hideMark/>
          </w:tcPr>
          <w:p w14:paraId="5C171962" w14:textId="77777777" w:rsidR="00485EB8" w:rsidRPr="00E31B47" w:rsidRDefault="00485EB8" w:rsidP="00CE716F">
            <w:r w:rsidRPr="00E31B47">
              <w:t>Calendrier des activités corporatives de formation – inscription aux cours de formation donnés à l’interne</w:t>
            </w:r>
          </w:p>
        </w:tc>
        <w:tc>
          <w:tcPr>
            <w:tcW w:w="2387" w:type="dxa"/>
            <w:shd w:val="clear" w:color="000000" w:fill="FFFFFF"/>
          </w:tcPr>
          <w:p w14:paraId="7D35A029" w14:textId="77777777" w:rsidR="00485EB8" w:rsidRPr="00E31B47" w:rsidRDefault="00485EB8" w:rsidP="00CE716F"/>
        </w:tc>
      </w:tr>
      <w:tr w:rsidR="00485EB8" w:rsidRPr="00E31B47" w14:paraId="1133E355" w14:textId="77777777" w:rsidTr="00CE716F">
        <w:trPr>
          <w:trHeight w:val="425"/>
        </w:trPr>
        <w:tc>
          <w:tcPr>
            <w:tcW w:w="7020" w:type="dxa"/>
            <w:shd w:val="clear" w:color="000000" w:fill="FFFFFF"/>
            <w:hideMark/>
          </w:tcPr>
          <w:p w14:paraId="0E89E429" w14:textId="77777777" w:rsidR="00485EB8" w:rsidRPr="00E31B47" w:rsidRDefault="00485EB8" w:rsidP="00CE716F">
            <w:r w:rsidRPr="00E31B47">
              <w:t xml:space="preserve">Bottin des employées </w:t>
            </w:r>
          </w:p>
        </w:tc>
        <w:tc>
          <w:tcPr>
            <w:tcW w:w="2387" w:type="dxa"/>
            <w:shd w:val="clear" w:color="000000" w:fill="FFFFFF"/>
          </w:tcPr>
          <w:p w14:paraId="5B02B057" w14:textId="77777777" w:rsidR="00485EB8" w:rsidRPr="00E31B47" w:rsidRDefault="00485EB8" w:rsidP="00CE716F"/>
        </w:tc>
      </w:tr>
      <w:tr w:rsidR="00485EB8" w:rsidRPr="00E31B47" w14:paraId="0389D7D1" w14:textId="77777777" w:rsidTr="00CE716F">
        <w:trPr>
          <w:trHeight w:val="403"/>
        </w:trPr>
        <w:tc>
          <w:tcPr>
            <w:tcW w:w="7020" w:type="dxa"/>
            <w:shd w:val="clear" w:color="000000" w:fill="FFFFFF"/>
            <w:hideMark/>
          </w:tcPr>
          <w:p w14:paraId="0EA4F2AC" w14:textId="77777777" w:rsidR="00485EB8" w:rsidRPr="00E31B47" w:rsidRDefault="00485EB8" w:rsidP="00CE716F">
            <w:r w:rsidRPr="00E31B47">
              <w:t xml:space="preserve">Réservation de salles – via l’intranet </w:t>
            </w:r>
          </w:p>
        </w:tc>
        <w:tc>
          <w:tcPr>
            <w:tcW w:w="2387" w:type="dxa"/>
            <w:shd w:val="clear" w:color="000000" w:fill="FFFFFF"/>
          </w:tcPr>
          <w:p w14:paraId="68FE6C33" w14:textId="77777777" w:rsidR="00485EB8" w:rsidRPr="00E31B47" w:rsidRDefault="00485EB8" w:rsidP="00CE716F"/>
        </w:tc>
      </w:tr>
      <w:tr w:rsidR="00485EB8" w:rsidRPr="00E31B47" w14:paraId="15186F20" w14:textId="77777777" w:rsidTr="00CE716F">
        <w:trPr>
          <w:trHeight w:val="481"/>
        </w:trPr>
        <w:tc>
          <w:tcPr>
            <w:tcW w:w="7020" w:type="dxa"/>
            <w:shd w:val="clear" w:color="000000" w:fill="FFFFFF"/>
            <w:hideMark/>
          </w:tcPr>
          <w:p w14:paraId="5A2926FE" w14:textId="77777777" w:rsidR="00485EB8" w:rsidRPr="00E31B47" w:rsidRDefault="00485EB8" w:rsidP="00CE716F">
            <w:r w:rsidRPr="00E31B47">
              <w:t xml:space="preserve">Gestion des droits d'accès </w:t>
            </w:r>
          </w:p>
        </w:tc>
        <w:tc>
          <w:tcPr>
            <w:tcW w:w="2387" w:type="dxa"/>
            <w:shd w:val="clear" w:color="000000" w:fill="FFFFFF"/>
          </w:tcPr>
          <w:p w14:paraId="77C9D5B5" w14:textId="77777777" w:rsidR="00485EB8" w:rsidRPr="00E31B47" w:rsidRDefault="00485EB8" w:rsidP="00CE716F"/>
        </w:tc>
      </w:tr>
      <w:tr w:rsidR="00485EB8" w:rsidRPr="00E31B47" w14:paraId="07AA0205" w14:textId="77777777" w:rsidTr="00CE716F">
        <w:trPr>
          <w:trHeight w:val="417"/>
        </w:trPr>
        <w:tc>
          <w:tcPr>
            <w:tcW w:w="7020" w:type="dxa"/>
            <w:shd w:val="clear" w:color="000000" w:fill="FFFFFF"/>
            <w:hideMark/>
          </w:tcPr>
          <w:p w14:paraId="656BE787" w14:textId="77777777" w:rsidR="00485EB8" w:rsidRPr="00E31B47" w:rsidRDefault="00485EB8" w:rsidP="00CE716F">
            <w:r w:rsidRPr="00E31B47">
              <w:t xml:space="preserve">Recherche dans les objectifs de vérification et les critères d’évaluation </w:t>
            </w:r>
          </w:p>
        </w:tc>
        <w:tc>
          <w:tcPr>
            <w:tcW w:w="2387" w:type="dxa"/>
            <w:shd w:val="clear" w:color="000000" w:fill="FFFFFF"/>
          </w:tcPr>
          <w:p w14:paraId="779E1C20" w14:textId="77777777" w:rsidR="00485EB8" w:rsidRPr="00E31B47" w:rsidRDefault="00485EB8" w:rsidP="00CE716F"/>
        </w:tc>
      </w:tr>
      <w:tr w:rsidR="00485EB8" w:rsidRPr="00E31B47" w14:paraId="28A9B836" w14:textId="77777777" w:rsidTr="00CE716F">
        <w:trPr>
          <w:trHeight w:val="409"/>
        </w:trPr>
        <w:tc>
          <w:tcPr>
            <w:tcW w:w="7020" w:type="dxa"/>
            <w:shd w:val="clear" w:color="000000" w:fill="FFFFFF"/>
            <w:hideMark/>
          </w:tcPr>
          <w:p w14:paraId="201C402D" w14:textId="77777777" w:rsidR="00485EB8" w:rsidRPr="00E31B47" w:rsidRDefault="00485EB8" w:rsidP="00CE716F">
            <w:r w:rsidRPr="00E31B47">
              <w:t>Anniversaires des employés</w:t>
            </w:r>
          </w:p>
        </w:tc>
        <w:tc>
          <w:tcPr>
            <w:tcW w:w="2387" w:type="dxa"/>
            <w:shd w:val="clear" w:color="000000" w:fill="FFFFFF"/>
          </w:tcPr>
          <w:p w14:paraId="76D6C753" w14:textId="77777777" w:rsidR="00485EB8" w:rsidRPr="00E31B47" w:rsidRDefault="00485EB8" w:rsidP="00CE716F"/>
        </w:tc>
      </w:tr>
      <w:tr w:rsidR="00485EB8" w:rsidRPr="00E31B47" w14:paraId="4F9F3DC0" w14:textId="77777777" w:rsidTr="00CE716F">
        <w:trPr>
          <w:trHeight w:val="415"/>
        </w:trPr>
        <w:tc>
          <w:tcPr>
            <w:tcW w:w="7020" w:type="dxa"/>
            <w:shd w:val="clear" w:color="000000" w:fill="FFFFFF"/>
            <w:hideMark/>
          </w:tcPr>
          <w:p w14:paraId="120CA93D" w14:textId="77777777" w:rsidR="00485EB8" w:rsidRPr="00E31B47" w:rsidRDefault="00485EB8" w:rsidP="00CE716F">
            <w:r w:rsidRPr="00E31B47">
              <w:t>Accès aux états financiers par entité ou date de parution</w:t>
            </w:r>
          </w:p>
        </w:tc>
        <w:tc>
          <w:tcPr>
            <w:tcW w:w="2387" w:type="dxa"/>
            <w:shd w:val="clear" w:color="000000" w:fill="FFFFFF"/>
          </w:tcPr>
          <w:p w14:paraId="0AC556CA" w14:textId="77777777" w:rsidR="00485EB8" w:rsidRPr="00E31B47" w:rsidRDefault="00485EB8" w:rsidP="00CE716F"/>
        </w:tc>
      </w:tr>
      <w:tr w:rsidR="00485EB8" w:rsidRPr="00E31B47" w14:paraId="7DE6008C" w14:textId="77777777" w:rsidTr="00CE716F">
        <w:trPr>
          <w:trHeight w:val="407"/>
        </w:trPr>
        <w:tc>
          <w:tcPr>
            <w:tcW w:w="7020" w:type="dxa"/>
            <w:shd w:val="clear" w:color="000000" w:fill="FFFFFF"/>
            <w:hideMark/>
          </w:tcPr>
          <w:p w14:paraId="2B10DBB3" w14:textId="77777777" w:rsidR="00485EB8" w:rsidRPr="00E31B47" w:rsidRDefault="00485EB8" w:rsidP="00CE716F">
            <w:r w:rsidRPr="00E31B47">
              <w:t>Club social</w:t>
            </w:r>
          </w:p>
        </w:tc>
        <w:tc>
          <w:tcPr>
            <w:tcW w:w="2387" w:type="dxa"/>
            <w:shd w:val="clear" w:color="000000" w:fill="FFFFFF"/>
          </w:tcPr>
          <w:p w14:paraId="40C9198D" w14:textId="77777777" w:rsidR="00485EB8" w:rsidRPr="00E31B47" w:rsidRDefault="00485EB8" w:rsidP="00CE716F"/>
        </w:tc>
      </w:tr>
      <w:tr w:rsidR="00485EB8" w:rsidRPr="00E31B47" w14:paraId="5AB611E2" w14:textId="77777777" w:rsidTr="00CE716F">
        <w:trPr>
          <w:trHeight w:val="300"/>
        </w:trPr>
        <w:tc>
          <w:tcPr>
            <w:tcW w:w="7020" w:type="dxa"/>
            <w:shd w:val="clear" w:color="000000" w:fill="FFFFFF"/>
            <w:hideMark/>
          </w:tcPr>
          <w:p w14:paraId="7BB00240" w14:textId="77777777" w:rsidR="00485EB8" w:rsidRPr="00E31B47" w:rsidRDefault="00485EB8" w:rsidP="00CE716F">
            <w:r w:rsidRPr="00E31B47">
              <w:t>Surveillance des infrastructures</w:t>
            </w:r>
          </w:p>
        </w:tc>
        <w:tc>
          <w:tcPr>
            <w:tcW w:w="2387" w:type="dxa"/>
            <w:shd w:val="clear" w:color="000000" w:fill="FFFFFF"/>
          </w:tcPr>
          <w:p w14:paraId="2A535A25" w14:textId="77777777" w:rsidR="00485EB8" w:rsidRPr="00E31B47" w:rsidRDefault="00485EB8" w:rsidP="00CE716F"/>
        </w:tc>
      </w:tr>
      <w:tr w:rsidR="00485EB8" w:rsidRPr="00E31B47" w14:paraId="00CD6169" w14:textId="77777777" w:rsidTr="00CE716F">
        <w:trPr>
          <w:trHeight w:val="319"/>
        </w:trPr>
        <w:tc>
          <w:tcPr>
            <w:tcW w:w="7020" w:type="dxa"/>
            <w:shd w:val="clear" w:color="000000" w:fill="FFFFFF"/>
            <w:hideMark/>
          </w:tcPr>
          <w:p w14:paraId="15D90024" w14:textId="77777777" w:rsidR="00485EB8" w:rsidRPr="00E31B47" w:rsidRDefault="00485EB8" w:rsidP="00CE716F">
            <w:r w:rsidRPr="00E31B47">
              <w:t xml:space="preserve">Indicateurs sur les rapports de l’auditeur </w:t>
            </w:r>
          </w:p>
        </w:tc>
        <w:tc>
          <w:tcPr>
            <w:tcW w:w="2387" w:type="dxa"/>
            <w:shd w:val="clear" w:color="000000" w:fill="FFFFFF"/>
          </w:tcPr>
          <w:p w14:paraId="40E73447" w14:textId="77777777" w:rsidR="00485EB8" w:rsidRPr="00E31B47" w:rsidRDefault="00485EB8" w:rsidP="00CE716F"/>
        </w:tc>
      </w:tr>
      <w:tr w:rsidR="00485EB8" w:rsidRPr="00E31B47" w14:paraId="5517CE9E" w14:textId="77777777" w:rsidTr="00CE716F">
        <w:trPr>
          <w:trHeight w:val="423"/>
        </w:trPr>
        <w:tc>
          <w:tcPr>
            <w:tcW w:w="7020" w:type="dxa"/>
            <w:shd w:val="clear" w:color="000000" w:fill="FFFFFF"/>
            <w:hideMark/>
          </w:tcPr>
          <w:p w14:paraId="621EB5E9" w14:textId="77777777" w:rsidR="00485EB8" w:rsidRPr="00E31B47" w:rsidRDefault="00485EB8" w:rsidP="00CE716F">
            <w:r w:rsidRPr="00E31B47">
              <w:t>Déclaration annuelle relative à l’indépendance et à la confidentialité.</w:t>
            </w:r>
          </w:p>
        </w:tc>
        <w:tc>
          <w:tcPr>
            <w:tcW w:w="2387" w:type="dxa"/>
            <w:shd w:val="clear" w:color="000000" w:fill="FFFFFF"/>
          </w:tcPr>
          <w:p w14:paraId="4F359166" w14:textId="77777777" w:rsidR="00485EB8" w:rsidRPr="00E31B47" w:rsidRDefault="00485EB8" w:rsidP="00CE716F"/>
        </w:tc>
      </w:tr>
      <w:tr w:rsidR="00485EB8" w:rsidRPr="00E31B47" w14:paraId="77BCDF9F" w14:textId="77777777" w:rsidTr="00CE716F">
        <w:trPr>
          <w:trHeight w:val="415"/>
        </w:trPr>
        <w:tc>
          <w:tcPr>
            <w:tcW w:w="7020" w:type="dxa"/>
            <w:shd w:val="clear" w:color="000000" w:fill="FFFFFF"/>
            <w:hideMark/>
          </w:tcPr>
          <w:p w14:paraId="0D5E7811" w14:textId="77777777" w:rsidR="00485EB8" w:rsidRPr="00E31B47" w:rsidRDefault="00485EB8" w:rsidP="00CE716F">
            <w:r w:rsidRPr="00E31B47">
              <w:t>Profil professionnel</w:t>
            </w:r>
          </w:p>
        </w:tc>
        <w:tc>
          <w:tcPr>
            <w:tcW w:w="2387" w:type="dxa"/>
            <w:shd w:val="clear" w:color="000000" w:fill="FFFFFF"/>
          </w:tcPr>
          <w:p w14:paraId="7C30D088" w14:textId="77777777" w:rsidR="00485EB8" w:rsidRPr="00E31B47" w:rsidRDefault="00485EB8" w:rsidP="00CE716F"/>
        </w:tc>
      </w:tr>
      <w:tr w:rsidR="00485EB8" w:rsidRPr="00E31B47" w14:paraId="13F1ECBF" w14:textId="77777777" w:rsidTr="00CE716F">
        <w:trPr>
          <w:trHeight w:val="360"/>
        </w:trPr>
        <w:tc>
          <w:tcPr>
            <w:tcW w:w="7020" w:type="dxa"/>
            <w:shd w:val="clear" w:color="auto" w:fill="auto"/>
            <w:hideMark/>
          </w:tcPr>
          <w:p w14:paraId="23DBDE75" w14:textId="77777777" w:rsidR="00485EB8" w:rsidRPr="00E31B47" w:rsidRDefault="00485EB8" w:rsidP="00CE716F">
            <w:r w:rsidRPr="00E31B47">
              <w:t xml:space="preserve">SAS </w:t>
            </w:r>
          </w:p>
        </w:tc>
        <w:tc>
          <w:tcPr>
            <w:tcW w:w="2387" w:type="dxa"/>
            <w:shd w:val="clear" w:color="auto" w:fill="auto"/>
          </w:tcPr>
          <w:p w14:paraId="44F2068B" w14:textId="77777777" w:rsidR="00485EB8" w:rsidRPr="00E31B47" w:rsidRDefault="00485EB8" w:rsidP="00CE716F"/>
        </w:tc>
      </w:tr>
      <w:tr w:rsidR="00485EB8" w:rsidRPr="00E31B47" w14:paraId="233455B0" w14:textId="77777777" w:rsidTr="00CE716F">
        <w:trPr>
          <w:trHeight w:val="360"/>
        </w:trPr>
        <w:tc>
          <w:tcPr>
            <w:tcW w:w="7020" w:type="dxa"/>
            <w:shd w:val="clear" w:color="auto" w:fill="auto"/>
            <w:hideMark/>
          </w:tcPr>
          <w:p w14:paraId="43142498" w14:textId="77777777" w:rsidR="00485EB8" w:rsidRPr="00E31B47" w:rsidRDefault="00485EB8" w:rsidP="00CE716F">
            <w:r w:rsidRPr="00E31B47">
              <w:t xml:space="preserve">IDEA </w:t>
            </w:r>
          </w:p>
        </w:tc>
        <w:tc>
          <w:tcPr>
            <w:tcW w:w="2387" w:type="dxa"/>
            <w:shd w:val="clear" w:color="auto" w:fill="auto"/>
          </w:tcPr>
          <w:p w14:paraId="76CCA073" w14:textId="77777777" w:rsidR="00485EB8" w:rsidRPr="00E31B47" w:rsidRDefault="00485EB8" w:rsidP="00CE716F"/>
        </w:tc>
      </w:tr>
      <w:tr w:rsidR="00485EB8" w:rsidRPr="00E31B47" w14:paraId="5B2C385C" w14:textId="77777777" w:rsidTr="00CE716F">
        <w:trPr>
          <w:trHeight w:val="360"/>
        </w:trPr>
        <w:tc>
          <w:tcPr>
            <w:tcW w:w="7020" w:type="dxa"/>
            <w:shd w:val="clear" w:color="auto" w:fill="auto"/>
            <w:hideMark/>
          </w:tcPr>
          <w:p w14:paraId="29C808CC" w14:textId="77777777" w:rsidR="00485EB8" w:rsidRPr="00E31B47" w:rsidRDefault="00485EB8" w:rsidP="00CE716F">
            <w:r w:rsidRPr="00E31B47">
              <w:t>IDEA- Smart analyzer</w:t>
            </w:r>
          </w:p>
        </w:tc>
        <w:tc>
          <w:tcPr>
            <w:tcW w:w="2387" w:type="dxa"/>
            <w:shd w:val="clear" w:color="auto" w:fill="auto"/>
          </w:tcPr>
          <w:p w14:paraId="7A063500" w14:textId="77777777" w:rsidR="00485EB8" w:rsidRPr="00E31B47" w:rsidRDefault="00485EB8" w:rsidP="00CE716F"/>
        </w:tc>
      </w:tr>
      <w:tr w:rsidR="00485EB8" w:rsidRPr="00E31B47" w14:paraId="47F09394" w14:textId="77777777" w:rsidTr="00CE716F">
        <w:trPr>
          <w:trHeight w:val="360"/>
        </w:trPr>
        <w:tc>
          <w:tcPr>
            <w:tcW w:w="7020" w:type="dxa"/>
            <w:shd w:val="clear" w:color="auto" w:fill="auto"/>
            <w:hideMark/>
          </w:tcPr>
          <w:p w14:paraId="4A7B08E6" w14:textId="77777777" w:rsidR="00485EB8" w:rsidRPr="00E31B47" w:rsidRDefault="00485EB8" w:rsidP="00CE716F">
            <w:r w:rsidRPr="00E31B47">
              <w:t xml:space="preserve">Feuilles maîtresses Caseware     </w:t>
            </w:r>
          </w:p>
        </w:tc>
        <w:tc>
          <w:tcPr>
            <w:tcW w:w="2387" w:type="dxa"/>
            <w:shd w:val="clear" w:color="auto" w:fill="auto"/>
          </w:tcPr>
          <w:p w14:paraId="6D113379" w14:textId="77777777" w:rsidR="00485EB8" w:rsidRPr="00E31B47" w:rsidRDefault="00485EB8" w:rsidP="00CE716F"/>
        </w:tc>
      </w:tr>
      <w:tr w:rsidR="00485EB8" w:rsidRPr="00E31B47" w14:paraId="533FC10B" w14:textId="77777777" w:rsidTr="00CE716F">
        <w:trPr>
          <w:trHeight w:val="360"/>
        </w:trPr>
        <w:tc>
          <w:tcPr>
            <w:tcW w:w="7020" w:type="dxa"/>
            <w:shd w:val="clear" w:color="auto" w:fill="auto"/>
            <w:hideMark/>
          </w:tcPr>
          <w:p w14:paraId="735A80E2" w14:textId="77777777" w:rsidR="00485EB8" w:rsidRPr="00E31B47" w:rsidRDefault="00485EB8" w:rsidP="00CE716F">
            <w:r w:rsidRPr="00E31B47">
              <w:t>Accounting recherch / CCH</w:t>
            </w:r>
          </w:p>
        </w:tc>
        <w:tc>
          <w:tcPr>
            <w:tcW w:w="2387" w:type="dxa"/>
            <w:shd w:val="clear" w:color="auto" w:fill="auto"/>
          </w:tcPr>
          <w:p w14:paraId="720F626C" w14:textId="77777777" w:rsidR="00485EB8" w:rsidRPr="00E31B47" w:rsidRDefault="00485EB8" w:rsidP="00CE716F"/>
        </w:tc>
      </w:tr>
      <w:tr w:rsidR="00485EB8" w:rsidRPr="00E31B47" w14:paraId="0FFEFDF9" w14:textId="77777777" w:rsidTr="00692A74">
        <w:trPr>
          <w:trHeight w:val="397"/>
        </w:trPr>
        <w:tc>
          <w:tcPr>
            <w:tcW w:w="7020" w:type="dxa"/>
            <w:shd w:val="clear" w:color="auto" w:fill="auto"/>
            <w:hideMark/>
          </w:tcPr>
          <w:p w14:paraId="4FDDADEB" w14:textId="77777777" w:rsidR="00485EB8" w:rsidRPr="00E31B47" w:rsidRDefault="00485EB8" w:rsidP="00692A74">
            <w:r w:rsidRPr="00E31B47">
              <w:t>Bibl</w:t>
            </w:r>
            <w:r w:rsidR="00692A74">
              <w:t>iothèque virtuelle de l’ICCA</w:t>
            </w:r>
          </w:p>
        </w:tc>
        <w:tc>
          <w:tcPr>
            <w:tcW w:w="2387" w:type="dxa"/>
            <w:shd w:val="clear" w:color="auto" w:fill="auto"/>
          </w:tcPr>
          <w:p w14:paraId="0665F1EE" w14:textId="77777777" w:rsidR="00485EB8" w:rsidRPr="00E31B47" w:rsidRDefault="00485EB8" w:rsidP="00CE716F"/>
        </w:tc>
      </w:tr>
      <w:tr w:rsidR="00485EB8" w:rsidRPr="00E31B47" w14:paraId="773AE5CA" w14:textId="77777777" w:rsidTr="00CE716F">
        <w:trPr>
          <w:trHeight w:val="360"/>
        </w:trPr>
        <w:tc>
          <w:tcPr>
            <w:tcW w:w="7020" w:type="dxa"/>
            <w:shd w:val="clear" w:color="auto" w:fill="auto"/>
            <w:hideMark/>
          </w:tcPr>
          <w:p w14:paraId="4461EA03" w14:textId="77777777" w:rsidR="00485EB8" w:rsidRPr="00E31B47" w:rsidRDefault="00485EB8" w:rsidP="00CE716F">
            <w:r w:rsidRPr="00E31B47">
              <w:t>DiffDcc prof</w:t>
            </w:r>
          </w:p>
        </w:tc>
        <w:tc>
          <w:tcPr>
            <w:tcW w:w="2387" w:type="dxa"/>
            <w:shd w:val="clear" w:color="auto" w:fill="auto"/>
          </w:tcPr>
          <w:p w14:paraId="7B5B4389" w14:textId="77777777" w:rsidR="00485EB8" w:rsidRPr="00E31B47" w:rsidRDefault="00485EB8" w:rsidP="00CE716F"/>
        </w:tc>
      </w:tr>
      <w:tr w:rsidR="00485EB8" w:rsidRPr="00E31B47" w14:paraId="24715492" w14:textId="77777777" w:rsidTr="00CE716F">
        <w:trPr>
          <w:trHeight w:val="360"/>
        </w:trPr>
        <w:tc>
          <w:tcPr>
            <w:tcW w:w="7020" w:type="dxa"/>
            <w:shd w:val="clear" w:color="auto" w:fill="auto"/>
            <w:hideMark/>
          </w:tcPr>
          <w:p w14:paraId="298E5C83" w14:textId="77777777" w:rsidR="00485EB8" w:rsidRPr="00E31B47" w:rsidRDefault="00485EB8" w:rsidP="00CE716F">
            <w:r w:rsidRPr="00E31B47">
              <w:t>Sekchek</w:t>
            </w:r>
          </w:p>
        </w:tc>
        <w:tc>
          <w:tcPr>
            <w:tcW w:w="2387" w:type="dxa"/>
            <w:shd w:val="clear" w:color="auto" w:fill="auto"/>
          </w:tcPr>
          <w:p w14:paraId="557FD73E" w14:textId="77777777" w:rsidR="00485EB8" w:rsidRPr="00E31B47" w:rsidRDefault="00485EB8" w:rsidP="00CE716F"/>
        </w:tc>
      </w:tr>
      <w:tr w:rsidR="00485EB8" w:rsidRPr="00E31B47" w14:paraId="40E7C9CD" w14:textId="77777777" w:rsidTr="00CE716F">
        <w:trPr>
          <w:trHeight w:val="360"/>
        </w:trPr>
        <w:tc>
          <w:tcPr>
            <w:tcW w:w="7020" w:type="dxa"/>
            <w:shd w:val="clear" w:color="auto" w:fill="auto"/>
            <w:hideMark/>
          </w:tcPr>
          <w:p w14:paraId="2AC61FDC" w14:textId="77777777" w:rsidR="00485EB8" w:rsidRPr="00E31B47" w:rsidRDefault="00485EB8" w:rsidP="00CE716F">
            <w:r w:rsidRPr="00E31B47">
              <w:t xml:space="preserve">Accès légal </w:t>
            </w:r>
          </w:p>
        </w:tc>
        <w:tc>
          <w:tcPr>
            <w:tcW w:w="2387" w:type="dxa"/>
            <w:shd w:val="clear" w:color="auto" w:fill="auto"/>
          </w:tcPr>
          <w:p w14:paraId="0DC104F4" w14:textId="77777777" w:rsidR="00485EB8" w:rsidRPr="00E31B47" w:rsidRDefault="00485EB8" w:rsidP="00CE716F"/>
        </w:tc>
      </w:tr>
      <w:tr w:rsidR="00485EB8" w:rsidRPr="00E31B47" w14:paraId="559F340A" w14:textId="77777777" w:rsidTr="00CE716F">
        <w:trPr>
          <w:trHeight w:val="360"/>
        </w:trPr>
        <w:tc>
          <w:tcPr>
            <w:tcW w:w="7020" w:type="dxa"/>
            <w:shd w:val="clear" w:color="auto" w:fill="auto"/>
            <w:hideMark/>
          </w:tcPr>
          <w:p w14:paraId="17358A0D" w14:textId="77777777" w:rsidR="00485EB8" w:rsidRPr="00E31B47" w:rsidRDefault="00485EB8" w:rsidP="00CE716F">
            <w:r w:rsidRPr="00E31B47">
              <w:t>Soquij</w:t>
            </w:r>
          </w:p>
        </w:tc>
        <w:tc>
          <w:tcPr>
            <w:tcW w:w="2387" w:type="dxa"/>
            <w:shd w:val="clear" w:color="auto" w:fill="auto"/>
          </w:tcPr>
          <w:p w14:paraId="7BFDE09F" w14:textId="77777777" w:rsidR="00485EB8" w:rsidRPr="00E31B47" w:rsidRDefault="00485EB8" w:rsidP="00CE716F"/>
        </w:tc>
      </w:tr>
      <w:tr w:rsidR="00485EB8" w:rsidRPr="00E31B47" w14:paraId="4EC387A0" w14:textId="77777777" w:rsidTr="00CE716F">
        <w:trPr>
          <w:trHeight w:val="360"/>
        </w:trPr>
        <w:tc>
          <w:tcPr>
            <w:tcW w:w="7020" w:type="dxa"/>
            <w:shd w:val="clear" w:color="auto" w:fill="auto"/>
            <w:hideMark/>
          </w:tcPr>
          <w:p w14:paraId="579C3C46" w14:textId="77777777" w:rsidR="00485EB8" w:rsidRPr="00E31B47" w:rsidRDefault="00485EB8" w:rsidP="00CE716F">
            <w:r w:rsidRPr="00E31B47">
              <w:t>Copibec</w:t>
            </w:r>
          </w:p>
        </w:tc>
        <w:tc>
          <w:tcPr>
            <w:tcW w:w="2387" w:type="dxa"/>
            <w:shd w:val="clear" w:color="auto" w:fill="auto"/>
          </w:tcPr>
          <w:p w14:paraId="1FC11EB3" w14:textId="77777777" w:rsidR="00485EB8" w:rsidRPr="00E31B47" w:rsidRDefault="00485EB8" w:rsidP="00CE716F"/>
        </w:tc>
      </w:tr>
      <w:tr w:rsidR="00485EB8" w:rsidRPr="00E31B47" w14:paraId="30FF8B86" w14:textId="77777777" w:rsidTr="00CE716F">
        <w:trPr>
          <w:trHeight w:val="360"/>
        </w:trPr>
        <w:tc>
          <w:tcPr>
            <w:tcW w:w="7020" w:type="dxa"/>
            <w:shd w:val="clear" w:color="auto" w:fill="auto"/>
            <w:hideMark/>
          </w:tcPr>
          <w:p w14:paraId="3E36F3B8" w14:textId="77777777" w:rsidR="00485EB8" w:rsidRPr="00E31B47" w:rsidRDefault="00485EB8" w:rsidP="00CE716F">
            <w:r w:rsidRPr="00E31B47">
              <w:t>CITATION / CSPQ</w:t>
            </w:r>
          </w:p>
        </w:tc>
        <w:tc>
          <w:tcPr>
            <w:tcW w:w="2387" w:type="dxa"/>
            <w:shd w:val="clear" w:color="auto" w:fill="auto"/>
          </w:tcPr>
          <w:p w14:paraId="5D30B794" w14:textId="77777777" w:rsidR="00485EB8" w:rsidRPr="00E31B47" w:rsidRDefault="00485EB8" w:rsidP="00CE716F"/>
        </w:tc>
      </w:tr>
      <w:tr w:rsidR="00485EB8" w:rsidRPr="00E31B47" w14:paraId="5B6E28C1" w14:textId="77777777" w:rsidTr="00CE716F">
        <w:trPr>
          <w:trHeight w:val="380"/>
        </w:trPr>
        <w:tc>
          <w:tcPr>
            <w:tcW w:w="7020" w:type="dxa"/>
            <w:shd w:val="clear" w:color="auto" w:fill="auto"/>
            <w:hideMark/>
          </w:tcPr>
          <w:p w14:paraId="56985697" w14:textId="77777777" w:rsidR="00485EB8" w:rsidRPr="00E31B47" w:rsidRDefault="00485EB8" w:rsidP="00CE716F">
            <w:r w:rsidRPr="00E31B47">
              <w:t xml:space="preserve">Sade </w:t>
            </w:r>
          </w:p>
        </w:tc>
        <w:tc>
          <w:tcPr>
            <w:tcW w:w="2387" w:type="dxa"/>
            <w:shd w:val="clear" w:color="auto" w:fill="auto"/>
          </w:tcPr>
          <w:p w14:paraId="2D3EC090" w14:textId="77777777" w:rsidR="00485EB8" w:rsidRPr="00E31B47" w:rsidRDefault="00485EB8" w:rsidP="00CE716F"/>
        </w:tc>
      </w:tr>
    </w:tbl>
    <w:p w14:paraId="2C1E6927" w14:textId="77777777" w:rsidR="00485EB8" w:rsidRDefault="00485EB8" w:rsidP="00485EB8"/>
    <w:p w14:paraId="25B4CC5E" w14:textId="77777777" w:rsidR="00485EB8" w:rsidRDefault="00485EB8" w:rsidP="00485EB8">
      <w:pPr>
        <w:numPr>
          <w:ilvl w:val="0"/>
          <w:numId w:val="37"/>
        </w:numPr>
        <w:spacing w:line="240" w:lineRule="auto"/>
        <w:ind w:right="0"/>
      </w:pPr>
      <w:r>
        <w:t xml:space="preserve">Quel pourcentage de votre travail est fait à distance ? </w:t>
      </w:r>
    </w:p>
    <w:p w14:paraId="24110BC4" w14:textId="77777777" w:rsidR="00485EB8" w:rsidRDefault="00485EB8" w:rsidP="00485EB8">
      <w:pPr>
        <w:ind w:left="720"/>
      </w:pPr>
    </w:p>
    <w:p w14:paraId="3CFD1AF8" w14:textId="77777777" w:rsidR="00485EB8" w:rsidRDefault="00485EB8" w:rsidP="00485EB8">
      <w:pPr>
        <w:numPr>
          <w:ilvl w:val="1"/>
          <w:numId w:val="37"/>
        </w:numPr>
        <w:spacing w:line="240" w:lineRule="auto"/>
        <w:ind w:right="0"/>
      </w:pPr>
      <w:r>
        <w:t xml:space="preserve">Est-ce que le travail à distant vous permet d’être aussi efficace que si vous étiez dans les bureaux du Collège Rosemont ? </w:t>
      </w:r>
    </w:p>
    <w:p w14:paraId="550081D8" w14:textId="77777777" w:rsidR="00485EB8" w:rsidRDefault="00485EB8" w:rsidP="00485EB8">
      <w:pPr>
        <w:ind w:left="1440"/>
      </w:pPr>
    </w:p>
    <w:p w14:paraId="0F822EF0" w14:textId="77777777" w:rsidR="00485EB8" w:rsidRDefault="00485EB8" w:rsidP="00485EB8">
      <w:pPr>
        <w:numPr>
          <w:ilvl w:val="1"/>
          <w:numId w:val="37"/>
        </w:numPr>
        <w:spacing w:line="240" w:lineRule="auto"/>
        <w:ind w:right="0"/>
      </w:pPr>
      <w:r>
        <w:t>Si non, quels sont les éléments manquants pour atteindre le même niveau d’efficacité que lorsque vous êtes dans les bureaux du Collège Rosemont ?</w:t>
      </w:r>
    </w:p>
    <w:p w14:paraId="104F5D25" w14:textId="77777777" w:rsidR="00485EB8" w:rsidRDefault="00485EB8" w:rsidP="00485EB8">
      <w:pPr>
        <w:pStyle w:val="Listecouleur-Accent11"/>
      </w:pPr>
    </w:p>
    <w:p w14:paraId="4FB51182" w14:textId="77777777" w:rsidR="00485EB8" w:rsidRDefault="00485EB8" w:rsidP="00485EB8">
      <w:pPr>
        <w:numPr>
          <w:ilvl w:val="1"/>
          <w:numId w:val="37"/>
        </w:numPr>
        <w:spacing w:line="240" w:lineRule="auto"/>
        <w:ind w:right="0"/>
      </w:pPr>
      <w:r>
        <w:t>Est-ce que vous êtes en mesure de collaborer facilement avec vos collègues ?</w:t>
      </w:r>
    </w:p>
    <w:p w14:paraId="706D837D" w14:textId="77777777" w:rsidR="00485EB8" w:rsidRDefault="00485EB8" w:rsidP="00485EB8"/>
    <w:p w14:paraId="345A3564" w14:textId="77777777" w:rsidR="00485EB8" w:rsidRDefault="00485EB8" w:rsidP="00485EB8">
      <w:pPr>
        <w:ind w:left="720"/>
      </w:pPr>
    </w:p>
    <w:p w14:paraId="03BF1539" w14:textId="77777777" w:rsidR="00485EB8" w:rsidRDefault="00485EB8" w:rsidP="00485EB8">
      <w:pPr>
        <w:numPr>
          <w:ilvl w:val="0"/>
          <w:numId w:val="37"/>
        </w:numPr>
        <w:spacing w:line="240" w:lineRule="auto"/>
        <w:ind w:right="0"/>
      </w:pPr>
      <w:r>
        <w:t>Quelle sont les plus grandes difficultés que vous rencontrez dans l'utilisation des services technologiques offerts par le Collège Rosemont ? </w:t>
      </w:r>
    </w:p>
    <w:p w14:paraId="549DE1A8" w14:textId="77777777" w:rsidR="00485EB8" w:rsidRDefault="00485EB8" w:rsidP="00485EB8">
      <w:pPr>
        <w:ind w:left="720"/>
      </w:pPr>
    </w:p>
    <w:p w14:paraId="47E6BB7A" w14:textId="77777777" w:rsidR="00485EB8" w:rsidRDefault="00485EB8" w:rsidP="00485EB8">
      <w:pPr>
        <w:numPr>
          <w:ilvl w:val="0"/>
          <w:numId w:val="37"/>
        </w:numPr>
        <w:spacing w:line="240" w:lineRule="auto"/>
        <w:ind w:right="0"/>
      </w:pPr>
      <w:r>
        <w:t>Comment les services TI du Collège Rosemont peuvent être améliorés pour supporter vos tâches quotidiennes ?</w:t>
      </w:r>
    </w:p>
    <w:p w14:paraId="79B3222A" w14:textId="77777777" w:rsidR="00485EB8" w:rsidRDefault="00485EB8" w:rsidP="00485EB8"/>
    <w:p w14:paraId="6832A635" w14:textId="77777777" w:rsidR="003B3D2C" w:rsidRDefault="00485EB8" w:rsidP="00485EB8">
      <w:pPr>
        <w:numPr>
          <w:ilvl w:val="0"/>
          <w:numId w:val="37"/>
        </w:numPr>
        <w:spacing w:line="240" w:lineRule="auto"/>
        <w:ind w:right="0"/>
      </w:pPr>
      <w:r>
        <w:t>Avez-vous des suggestions pour améliorer pour des nouveaux services qui pourraient vous aider dans l’exécution de vos tâches quotidiennes ?</w:t>
      </w:r>
    </w:p>
    <w:p w14:paraId="7A1F3051" w14:textId="77777777" w:rsidR="003B3D2C" w:rsidRDefault="003B3D2C" w:rsidP="003B3D2C">
      <w:pPr>
        <w:spacing w:line="240" w:lineRule="auto"/>
        <w:ind w:right="0"/>
      </w:pPr>
    </w:p>
    <w:p w14:paraId="198D974D" w14:textId="77777777" w:rsidR="00485EB8" w:rsidRDefault="003B3D2C" w:rsidP="00485EB8">
      <w:pPr>
        <w:numPr>
          <w:ilvl w:val="0"/>
          <w:numId w:val="37"/>
        </w:numPr>
        <w:spacing w:line="240" w:lineRule="auto"/>
        <w:ind w:right="0"/>
      </w:pPr>
      <w:r>
        <w:t>Au cours des 3 prochaines années, quelles sont les priorités pour votre direction ?</w:t>
      </w:r>
      <w:r w:rsidR="00485EB8">
        <w:t xml:space="preserve"> </w:t>
      </w:r>
    </w:p>
    <w:p w14:paraId="67F232D2" w14:textId="77777777" w:rsidR="00485EB8" w:rsidRDefault="00485EB8" w:rsidP="00485EB8"/>
    <w:p w14:paraId="519497ED" w14:textId="77777777" w:rsidR="00485EB8" w:rsidRDefault="00485EB8" w:rsidP="00485EB8"/>
    <w:p w14:paraId="4C953FAE" w14:textId="77777777" w:rsidR="00485EB8" w:rsidRDefault="00485EB8" w:rsidP="00485EB8"/>
    <w:p w14:paraId="14B8D539" w14:textId="77777777" w:rsidR="00EA3D71" w:rsidRDefault="00EA3D71" w:rsidP="00EA3D71">
      <w:pPr>
        <w:rPr>
          <w:highlight w:val="yellow"/>
        </w:rPr>
      </w:pPr>
      <w:r>
        <w:rPr>
          <w:highlight w:val="yellow"/>
        </w:rPr>
        <w:br w:type="page"/>
      </w:r>
    </w:p>
    <w:p w14:paraId="11D8AB79" w14:textId="77777777" w:rsidR="00B028F8" w:rsidRDefault="00B028F8" w:rsidP="00503E14">
      <w:pPr>
        <w:pStyle w:val="Titre1"/>
        <w:ind w:right="0"/>
        <w:rPr>
          <w:b w:val="0"/>
          <w:i/>
        </w:rPr>
      </w:pPr>
      <w:r w:rsidRPr="00E03273">
        <w:rPr>
          <w:b w:val="0"/>
          <w:i/>
        </w:rPr>
        <w:lastRenderedPageBreak/>
        <w:t>La finalité du mandat est le dépôt du PDTTI. Afin d’en évaluer la qualité le comité de sélection souhaite voir déposer un gabarit d’un tel plan. L’Organisme public demande au fournisseur de déposer un exemple de gabarit du document qui traiterait des points du document final.</w:t>
      </w:r>
    </w:p>
    <w:p w14:paraId="40370A89" w14:textId="77777777" w:rsidR="00E03273" w:rsidRDefault="00E03273" w:rsidP="00E03273"/>
    <w:p w14:paraId="1A9C11D9" w14:textId="77777777" w:rsidR="00E03273" w:rsidRPr="00E03273" w:rsidRDefault="00E03273" w:rsidP="00E03273">
      <w:r>
        <w:t>Nous présentons un exemple de plan dans les pages suivantes :</w:t>
      </w:r>
    </w:p>
    <w:p w14:paraId="706570C5" w14:textId="77777777" w:rsidR="002D5236" w:rsidRDefault="00C60F4E" w:rsidP="000B4A00">
      <w:r>
        <w:rPr>
          <w:noProof/>
          <w:lang w:val="fr-FR" w:eastAsia="fr-FR"/>
        </w:rPr>
        <w:lastRenderedPageBreak/>
        <w:drawing>
          <wp:inline distT="0" distB="0" distL="0" distR="0" wp14:anchorId="1D3368E3" wp14:editId="584B93CC">
            <wp:extent cx="6219825" cy="8324938"/>
            <wp:effectExtent l="0" t="0" r="0" b="0"/>
            <wp:docPr id="48" name="Image 48" descr="/Volumes/marcovachon@visionti/Shared/Ventes/Clients/Éducation/Collège Rosemont/AO/Plan directeur 2017/1e demande/Septembre 2016/Pour client/Table des matières - Plan directeur des technologies de l'information (PDT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Volumes/marcovachon@visionti/Shared/Ventes/Clients/Éducation/Collège Rosemont/AO/Plan directeur 2017/1e demande/Septembre 2016/Pour client/Table des matières - Plan directeur des technologies de l'information (PDTI).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0732" cy="8326152"/>
                    </a:xfrm>
                    <a:prstGeom prst="rect">
                      <a:avLst/>
                    </a:prstGeom>
                    <a:noFill/>
                    <a:ln>
                      <a:noFill/>
                    </a:ln>
                  </pic:spPr>
                </pic:pic>
              </a:graphicData>
            </a:graphic>
          </wp:inline>
        </w:drawing>
      </w:r>
    </w:p>
    <w:p w14:paraId="7EA42595" w14:textId="77777777" w:rsidR="00BD7BA0" w:rsidRDefault="00C60F4E" w:rsidP="000B4A00">
      <w:r>
        <w:rPr>
          <w:noProof/>
          <w:lang w:val="fr-FR" w:eastAsia="fr-FR"/>
        </w:rPr>
        <w:lastRenderedPageBreak/>
        <w:drawing>
          <wp:inline distT="0" distB="0" distL="0" distR="0" wp14:anchorId="6671DB73" wp14:editId="38FCC74F">
            <wp:extent cx="6219825" cy="8048625"/>
            <wp:effectExtent l="0" t="0" r="0" b="0"/>
            <wp:docPr id="49" name="Image 49" descr="/var/folders/q3/sw_t5jlx1x38m6jtn2t8y6nw0000gn/T/com.apple.Preview/com.apple.Preview.PasteboardItems/Table des matières - Plan directeur des technologies de l'information (PDTI) (glissé(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var/folders/q3/sw_t5jlx1x38m6jtn2t8y6nw0000gn/T/com.apple.Preview/com.apple.Preview.PasteboardItems/Table des matières - Plan directeur des technologies de l'information (PDTI) (glissé(e)s).pd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9825" cy="8048625"/>
                    </a:xfrm>
                    <a:prstGeom prst="rect">
                      <a:avLst/>
                    </a:prstGeom>
                    <a:noFill/>
                    <a:ln>
                      <a:noFill/>
                    </a:ln>
                  </pic:spPr>
                </pic:pic>
              </a:graphicData>
            </a:graphic>
          </wp:inline>
        </w:drawing>
      </w:r>
    </w:p>
    <w:p w14:paraId="7A42B43F" w14:textId="77777777" w:rsidR="00BD7BA0" w:rsidRDefault="00BD7BA0" w:rsidP="000B4A00"/>
    <w:p w14:paraId="6C09BD1C" w14:textId="77777777" w:rsidR="002D5236" w:rsidRPr="002D5236" w:rsidRDefault="002D5236" w:rsidP="000B4A00"/>
    <w:p w14:paraId="4CA8CE7C" w14:textId="77777777" w:rsidR="006B038E" w:rsidRDefault="00C60F4E" w:rsidP="00C60F4E">
      <w:pPr>
        <w:pStyle w:val="Titre1"/>
        <w:ind w:right="0"/>
      </w:pPr>
      <w:r>
        <w:rPr>
          <w:noProof/>
          <w:lang w:val="fr-FR" w:eastAsia="fr-FR"/>
        </w:rPr>
        <w:drawing>
          <wp:inline distT="0" distB="0" distL="0" distR="0" wp14:anchorId="5476F731" wp14:editId="72F5F64E">
            <wp:extent cx="6219825" cy="8048625"/>
            <wp:effectExtent l="0" t="0" r="0" b="0"/>
            <wp:docPr id="50" name="Image 50" descr="/var/folders/q3/sw_t5jlx1x38m6jtn2t8y6nw0000gn/T/com.apple.Preview/com.apple.Preview.PasteboardItems/Table des matières - Plan directeur des technologies de l'information (PDTI) (glissé(e)s)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var/folders/q3/sw_t5jlx1x38m6jtn2t8y6nw0000gn/T/com.apple.Preview/com.apple.Preview.PasteboardItems/Table des matières - Plan directeur des technologies de l'information (PDTI) (glissé(e)s) 1.pd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9825" cy="8048625"/>
                    </a:xfrm>
                    <a:prstGeom prst="rect">
                      <a:avLst/>
                    </a:prstGeom>
                    <a:noFill/>
                    <a:ln>
                      <a:noFill/>
                    </a:ln>
                  </pic:spPr>
                </pic:pic>
              </a:graphicData>
            </a:graphic>
          </wp:inline>
        </w:drawing>
      </w:r>
      <w:r w:rsidR="00C22BB6">
        <w:br w:type="page"/>
      </w:r>
    </w:p>
    <w:p w14:paraId="030659DF" w14:textId="77777777" w:rsidR="00055D11" w:rsidRDefault="00055D11" w:rsidP="000B4A00"/>
    <w:p w14:paraId="25B265ED" w14:textId="77777777" w:rsidR="00055D11" w:rsidRPr="00055D11" w:rsidRDefault="00055D11" w:rsidP="000B4A00"/>
    <w:p w14:paraId="47FD0B7E" w14:textId="77777777" w:rsidR="006B038E" w:rsidRDefault="00C22BB6" w:rsidP="000B4A00">
      <w:r>
        <w:t xml:space="preserve">ANNEXE 7.00 - TABLEAU DE LA COMPRÉHENSION DU MANDAT </w:t>
      </w:r>
    </w:p>
    <w:p w14:paraId="51AEBBD0" w14:textId="77777777" w:rsidR="006B038E" w:rsidRDefault="00C22BB6" w:rsidP="000B4A00">
      <w:r>
        <w:t xml:space="preserve">Maximum de 10 éléments identifiés (article 6.1 du document DEVIS) </w:t>
      </w:r>
    </w:p>
    <w:p w14:paraId="3767E8A3" w14:textId="77777777" w:rsidR="00055D11" w:rsidRDefault="00055D11" w:rsidP="000B4A00"/>
    <w:p w14:paraId="28549965" w14:textId="77777777" w:rsidR="00055D11" w:rsidRPr="00E03273" w:rsidRDefault="00055D11" w:rsidP="000B4A00">
      <w:pPr>
        <w:rPr>
          <w:i/>
        </w:rPr>
      </w:pPr>
      <w:r w:rsidRPr="00E03273">
        <w:rPr>
          <w:i/>
        </w:rPr>
        <w:t>Afin  de  valider  la  compréhension  du  contexte,  le  soumissionnaire est  invité  à</w:t>
      </w:r>
      <w:r w:rsidR="0068705E" w:rsidRPr="00E03273">
        <w:rPr>
          <w:i/>
        </w:rPr>
        <w:t xml:space="preserve"> </w:t>
      </w:r>
      <w:r w:rsidRPr="00E03273">
        <w:rPr>
          <w:i/>
        </w:rPr>
        <w:t>identifier  les  éléments (enjeux, objectifs, éléments d’information, statistiques, indicateurs, etc.) les plus pertinents dont il devra tenir compte pour réaliser le PDTT</w:t>
      </w:r>
    </w:p>
    <w:p w14:paraId="508D8BE9" w14:textId="77777777" w:rsidR="006B038E" w:rsidRDefault="00C22BB6" w:rsidP="000B4A00">
      <w:r>
        <w:t xml:space="preserve"> </w:t>
      </w:r>
    </w:p>
    <w:tbl>
      <w:tblPr>
        <w:tblStyle w:val="Grilledutableau"/>
        <w:tblW w:w="9748" w:type="dxa"/>
        <w:tblLook w:val="04A0" w:firstRow="1" w:lastRow="0" w:firstColumn="1" w:lastColumn="0" w:noHBand="0" w:noVBand="1"/>
      </w:tblPr>
      <w:tblGrid>
        <w:gridCol w:w="3686"/>
        <w:gridCol w:w="1556"/>
        <w:gridCol w:w="4506"/>
      </w:tblGrid>
      <w:tr w:rsidR="006B038E" w14:paraId="1D56BE0F" w14:textId="77777777" w:rsidTr="00D4391B">
        <w:trPr>
          <w:trHeight w:val="547"/>
        </w:trPr>
        <w:tc>
          <w:tcPr>
            <w:tcW w:w="3686" w:type="dxa"/>
          </w:tcPr>
          <w:p w14:paraId="613D49C7" w14:textId="77777777" w:rsidR="006B038E" w:rsidRDefault="00C22BB6" w:rsidP="000B4A00">
            <w:r>
              <w:rPr>
                <w:rFonts w:eastAsia="Calibri"/>
              </w:rPr>
              <w:t xml:space="preserve">Élément identifié </w:t>
            </w:r>
          </w:p>
        </w:tc>
        <w:tc>
          <w:tcPr>
            <w:tcW w:w="1556" w:type="dxa"/>
          </w:tcPr>
          <w:p w14:paraId="074432DC" w14:textId="77777777" w:rsidR="006B038E" w:rsidRDefault="00C22BB6" w:rsidP="000B4A00">
            <w:r>
              <w:rPr>
                <w:rFonts w:eastAsia="Calibri"/>
              </w:rPr>
              <w:t xml:space="preserve">Référence </w:t>
            </w:r>
          </w:p>
        </w:tc>
        <w:tc>
          <w:tcPr>
            <w:tcW w:w="4506" w:type="dxa"/>
          </w:tcPr>
          <w:p w14:paraId="5E5FD40C" w14:textId="77777777" w:rsidR="006B038E" w:rsidRPr="00485EB8" w:rsidRDefault="00C22BB6" w:rsidP="000B4A00">
            <w:pPr>
              <w:rPr>
                <w:lang w:val="fr-FR"/>
              </w:rPr>
            </w:pPr>
            <w:r w:rsidRPr="00485EB8">
              <w:rPr>
                <w:rFonts w:eastAsia="Calibri"/>
                <w:lang w:val="fr-FR"/>
              </w:rPr>
              <w:t xml:space="preserve">Explication de la pertinence de l’élément dans le cadre de réalisation du PDTTI </w:t>
            </w:r>
          </w:p>
        </w:tc>
      </w:tr>
      <w:tr w:rsidR="00350F75" w14:paraId="5AD36A0C" w14:textId="77777777" w:rsidTr="00D4391B">
        <w:trPr>
          <w:trHeight w:val="278"/>
        </w:trPr>
        <w:tc>
          <w:tcPr>
            <w:tcW w:w="3686" w:type="dxa"/>
          </w:tcPr>
          <w:p w14:paraId="23C5F5EE" w14:textId="77777777" w:rsidR="00350F75" w:rsidRPr="00485EB8" w:rsidRDefault="004D1304" w:rsidP="000B4A00">
            <w:pPr>
              <w:rPr>
                <w:lang w:val="fr-FR"/>
              </w:rPr>
            </w:pPr>
            <w:r w:rsidRPr="00485EB8">
              <w:rPr>
                <w:lang w:val="fr-FR"/>
              </w:rPr>
              <w:t>Faire un audit de l’infrastructure technologique</w:t>
            </w:r>
          </w:p>
        </w:tc>
        <w:tc>
          <w:tcPr>
            <w:tcW w:w="1556" w:type="dxa"/>
          </w:tcPr>
          <w:p w14:paraId="7C7872F0" w14:textId="77777777" w:rsidR="00350F75" w:rsidRDefault="004D1304" w:rsidP="000B4A00">
            <w:r>
              <w:rPr>
                <w:rFonts w:eastAsia="Calibri"/>
              </w:rPr>
              <w:t>Devis page 4</w:t>
            </w:r>
            <w:r w:rsidR="00350F75">
              <w:rPr>
                <w:rFonts w:eastAsia="Calibri"/>
              </w:rPr>
              <w:t xml:space="preserve">… </w:t>
            </w:r>
          </w:p>
        </w:tc>
        <w:tc>
          <w:tcPr>
            <w:tcW w:w="4506" w:type="dxa"/>
          </w:tcPr>
          <w:p w14:paraId="33DE6C55" w14:textId="77777777" w:rsidR="00350F75" w:rsidRPr="00485EB8" w:rsidRDefault="00F84BCE" w:rsidP="000B4A00">
            <w:pPr>
              <w:rPr>
                <w:rFonts w:eastAsia="Calibri"/>
                <w:lang w:val="fr-FR"/>
              </w:rPr>
            </w:pPr>
            <w:r w:rsidRPr="00485EB8">
              <w:rPr>
                <w:rFonts w:eastAsia="Calibri"/>
                <w:lang w:val="fr-FR"/>
              </w:rPr>
              <w:t xml:space="preserve">Nous devons bien comprendre l’infrastructure technologique du Collège Rosemont. Cela </w:t>
            </w:r>
            <w:r w:rsidR="000B1DAD">
              <w:rPr>
                <w:rFonts w:eastAsia="Calibri"/>
                <w:lang w:val="fr-FR"/>
              </w:rPr>
              <w:t>nous permettra</w:t>
            </w:r>
            <w:r w:rsidRPr="00485EB8">
              <w:rPr>
                <w:rFonts w:eastAsia="Calibri"/>
                <w:lang w:val="fr-FR"/>
              </w:rPr>
              <w:t xml:space="preserve"> de la faire évoluer adéquatement. Nous pourrons aussi identifier ses forces et ses faiblesses.</w:t>
            </w:r>
            <w:r w:rsidR="00350F75" w:rsidRPr="00485EB8">
              <w:rPr>
                <w:rFonts w:eastAsia="Calibri"/>
                <w:lang w:val="fr-FR"/>
              </w:rPr>
              <w:t xml:space="preserve"> </w:t>
            </w:r>
          </w:p>
          <w:p w14:paraId="76EEB831" w14:textId="77777777" w:rsidR="000B4A00" w:rsidRPr="00485EB8" w:rsidRDefault="000B4A00" w:rsidP="000B4A00">
            <w:pPr>
              <w:rPr>
                <w:rFonts w:eastAsia="Calibri"/>
                <w:lang w:val="fr-FR"/>
              </w:rPr>
            </w:pPr>
          </w:p>
          <w:p w14:paraId="3F1D1C4C" w14:textId="77777777" w:rsidR="000B4A00" w:rsidRPr="00485EB8" w:rsidRDefault="000B4A00" w:rsidP="000B4A00">
            <w:pPr>
              <w:rPr>
                <w:lang w:val="fr-FR"/>
              </w:rPr>
            </w:pPr>
            <w:r w:rsidRPr="00485EB8">
              <w:rPr>
                <w:lang w:val="fr-FR"/>
              </w:rPr>
              <w:t>Nous serons en mesure d’identifier rapidement les éléments qui peuvent ralentir, nuire ou empêcher l’innovation afin d’attirer de nouveaux étudiants, pour le lancement de nouveaux services ou pour faciliter le travail des enseignants.</w:t>
            </w:r>
          </w:p>
        </w:tc>
      </w:tr>
      <w:tr w:rsidR="00350F75" w14:paraId="61193DC9" w14:textId="77777777" w:rsidTr="00D4391B">
        <w:trPr>
          <w:trHeight w:val="278"/>
        </w:trPr>
        <w:tc>
          <w:tcPr>
            <w:tcW w:w="3686" w:type="dxa"/>
          </w:tcPr>
          <w:p w14:paraId="7B983169" w14:textId="77777777" w:rsidR="000B4A00" w:rsidRPr="001E5CD8" w:rsidRDefault="000B4A00" w:rsidP="000B4A00">
            <w:pPr>
              <w:rPr>
                <w:lang w:val="fr-CA"/>
              </w:rPr>
            </w:pPr>
            <w:r w:rsidRPr="001E5CD8">
              <w:rPr>
                <w:lang w:val="fr-CA"/>
              </w:rPr>
              <w:t>Proposer une offre de service distinctive, flexible, adaptée</w:t>
            </w:r>
          </w:p>
          <w:p w14:paraId="18AC8E4B" w14:textId="77777777" w:rsidR="00350F75" w:rsidRPr="001E5CD8" w:rsidRDefault="00350F75" w:rsidP="000B4A00">
            <w:pPr>
              <w:rPr>
                <w:lang w:val="fr-CA"/>
              </w:rPr>
            </w:pPr>
          </w:p>
        </w:tc>
        <w:tc>
          <w:tcPr>
            <w:tcW w:w="1556" w:type="dxa"/>
          </w:tcPr>
          <w:p w14:paraId="2EDBA48B" w14:textId="77777777" w:rsidR="00350F75" w:rsidRPr="000B4A00" w:rsidRDefault="000A737B" w:rsidP="000B4A00">
            <w:r w:rsidRPr="000B4A00">
              <w:t>Plan stratégique 2012-2018 – page 7</w:t>
            </w:r>
          </w:p>
        </w:tc>
        <w:tc>
          <w:tcPr>
            <w:tcW w:w="4506" w:type="dxa"/>
          </w:tcPr>
          <w:p w14:paraId="3B444568" w14:textId="77777777" w:rsidR="000B4A00" w:rsidRPr="001E5CD8" w:rsidRDefault="000B4A00" w:rsidP="000B4A00">
            <w:pPr>
              <w:rPr>
                <w:lang w:val="fr-CA"/>
              </w:rPr>
            </w:pPr>
            <w:r w:rsidRPr="00485EB8">
              <w:rPr>
                <w:lang w:val="fr-FR"/>
              </w:rPr>
              <w:t xml:space="preserve">Les entreprises et les organisations les plus performances utilisent les technologies pour innover. </w:t>
            </w:r>
            <w:r w:rsidRPr="001E5CD8">
              <w:rPr>
                <w:lang w:val="fr-CA"/>
              </w:rPr>
              <w:t xml:space="preserve">Le Collège Rosemont ne fait pas exception. </w:t>
            </w:r>
          </w:p>
          <w:p w14:paraId="4527899D" w14:textId="77777777" w:rsidR="000B4A00" w:rsidRPr="001E5CD8" w:rsidRDefault="000B4A00" w:rsidP="000B4A00">
            <w:pPr>
              <w:rPr>
                <w:lang w:val="fr-CA"/>
              </w:rPr>
            </w:pPr>
          </w:p>
          <w:p w14:paraId="18D715EB" w14:textId="77777777" w:rsidR="000B4A00" w:rsidRPr="00485EB8" w:rsidRDefault="000B4A00" w:rsidP="000B4A00">
            <w:pPr>
              <w:rPr>
                <w:lang w:val="fr-FR"/>
              </w:rPr>
            </w:pPr>
            <w:r w:rsidRPr="00485EB8">
              <w:rPr>
                <w:lang w:val="fr-FR"/>
              </w:rPr>
              <w:t xml:space="preserve">La vision stratégique d’évolution des technologies sera un élément clé dans l’évolution de l’offre de services du Collège. Ce sera assurément un élément différenciateur. De la même manière, la capacité de l’organisation à intégrer des changements plus rapidement que les autres organisations lui </w:t>
            </w:r>
            <w:r w:rsidR="000B1DAD" w:rsidRPr="00485EB8">
              <w:rPr>
                <w:lang w:val="fr-FR"/>
              </w:rPr>
              <w:t>permettront</w:t>
            </w:r>
            <w:r w:rsidRPr="00485EB8">
              <w:rPr>
                <w:lang w:val="fr-FR"/>
              </w:rPr>
              <w:t xml:space="preserve"> d’innover plus rapidement et d’offrir des nouveaux services à sa clientèle. </w:t>
            </w:r>
          </w:p>
          <w:p w14:paraId="0E708F99" w14:textId="77777777" w:rsidR="000B4A00" w:rsidRPr="00485EB8" w:rsidRDefault="000B4A00" w:rsidP="000B4A00">
            <w:pPr>
              <w:rPr>
                <w:lang w:val="fr-FR"/>
              </w:rPr>
            </w:pPr>
          </w:p>
          <w:p w14:paraId="0F418F0A" w14:textId="77777777" w:rsidR="00350F75" w:rsidRPr="000B4A00" w:rsidRDefault="000B4A00" w:rsidP="000B4A00">
            <w:r w:rsidRPr="00485EB8">
              <w:rPr>
                <w:lang w:val="fr-FR"/>
              </w:rPr>
              <w:t xml:space="preserve">Avec les bons choix technologiques, les frontières géographiques ne sont plus présentes. </w:t>
            </w:r>
            <w:r>
              <w:t>Le collège n’est plus restreint physiquement.</w:t>
            </w:r>
            <w:r w:rsidRPr="000B4A00">
              <w:t xml:space="preserve"> </w:t>
            </w:r>
          </w:p>
        </w:tc>
      </w:tr>
      <w:tr w:rsidR="00350F75" w14:paraId="0B80A562" w14:textId="77777777" w:rsidTr="00D4391B">
        <w:trPr>
          <w:trHeight w:val="278"/>
        </w:trPr>
        <w:tc>
          <w:tcPr>
            <w:tcW w:w="3686" w:type="dxa"/>
          </w:tcPr>
          <w:p w14:paraId="206428FB" w14:textId="77777777" w:rsidR="00350F75" w:rsidRPr="00485EB8" w:rsidRDefault="00EB44E6" w:rsidP="000B4A00">
            <w:pPr>
              <w:rPr>
                <w:sz w:val="23"/>
                <w:szCs w:val="23"/>
                <w:lang w:val="fr-FR"/>
              </w:rPr>
            </w:pPr>
            <w:r w:rsidRPr="00485EB8">
              <w:rPr>
                <w:sz w:val="23"/>
                <w:szCs w:val="23"/>
                <w:lang w:val="fr-FR"/>
              </w:rPr>
              <w:t>Préciser les mécanismes de veille de manière à mieux planifier la réponse aux besoins techno pédagogiques des programmes</w:t>
            </w:r>
          </w:p>
          <w:p w14:paraId="3D84DA4F" w14:textId="77777777" w:rsidR="001524F3" w:rsidRPr="00485EB8" w:rsidRDefault="001524F3" w:rsidP="000B4A00">
            <w:pPr>
              <w:rPr>
                <w:sz w:val="23"/>
                <w:szCs w:val="23"/>
                <w:lang w:val="fr-FR"/>
              </w:rPr>
            </w:pPr>
          </w:p>
          <w:p w14:paraId="2CB7DA39" w14:textId="77777777" w:rsidR="001524F3" w:rsidRPr="001E5CD8" w:rsidRDefault="001524F3" w:rsidP="001524F3">
            <w:pPr>
              <w:rPr>
                <w:sz w:val="23"/>
                <w:szCs w:val="23"/>
                <w:lang w:val="fr-CA"/>
              </w:rPr>
            </w:pPr>
            <w:r w:rsidRPr="00485EB8">
              <w:rPr>
                <w:sz w:val="23"/>
                <w:szCs w:val="23"/>
                <w:lang w:val="fr-FR"/>
              </w:rPr>
              <w:t>Assurer le développement différencié de chacun des programmes offerts par le Collège</w:t>
            </w:r>
            <w:r w:rsidRPr="001E5CD8">
              <w:rPr>
                <w:sz w:val="23"/>
                <w:szCs w:val="23"/>
                <w:lang w:val="fr-CA"/>
              </w:rPr>
              <w:t>,</w:t>
            </w:r>
          </w:p>
          <w:p w14:paraId="243B8829" w14:textId="77777777" w:rsidR="001524F3" w:rsidRPr="00485EB8" w:rsidRDefault="001524F3" w:rsidP="001524F3">
            <w:pPr>
              <w:rPr>
                <w:sz w:val="23"/>
                <w:szCs w:val="23"/>
                <w:lang w:val="fr-FR"/>
              </w:rPr>
            </w:pPr>
            <w:r w:rsidRPr="00485EB8">
              <w:rPr>
                <w:sz w:val="23"/>
                <w:szCs w:val="23"/>
                <w:lang w:val="fr-FR"/>
              </w:rPr>
              <w:lastRenderedPageBreak/>
              <w:t>afin de répondre aux besoins des étudiants et aux exigences du milieu universitaire comme à celles du marché du travail</w:t>
            </w:r>
          </w:p>
          <w:p w14:paraId="1AE3635D" w14:textId="77777777" w:rsidR="001524F3" w:rsidRPr="00485EB8" w:rsidRDefault="001524F3" w:rsidP="00D4391B">
            <w:pPr>
              <w:shd w:val="clear" w:color="auto" w:fill="FFFFFF" w:themeFill="background1"/>
              <w:rPr>
                <w:sz w:val="23"/>
                <w:szCs w:val="23"/>
                <w:lang w:val="fr-FR"/>
              </w:rPr>
            </w:pPr>
          </w:p>
          <w:p w14:paraId="2067B1CA" w14:textId="77777777" w:rsidR="001524F3" w:rsidRPr="00485EB8" w:rsidRDefault="001524F3" w:rsidP="00D4391B">
            <w:pPr>
              <w:shd w:val="clear" w:color="auto" w:fill="FFFFFF" w:themeFill="background1"/>
              <w:rPr>
                <w:sz w:val="23"/>
                <w:szCs w:val="23"/>
                <w:lang w:val="fr-FR"/>
              </w:rPr>
            </w:pPr>
            <w:r w:rsidRPr="00485EB8">
              <w:rPr>
                <w:sz w:val="23"/>
                <w:szCs w:val="23"/>
                <w:lang w:val="fr-FR"/>
              </w:rPr>
              <w:t>Organiser et soutenir le développement et l’animation pédagogiques de manière à nous adapter à la réalité plurielle de nos étudiants, du marché du travail et des universités</w:t>
            </w:r>
          </w:p>
          <w:p w14:paraId="451C6567" w14:textId="77777777" w:rsidR="001524F3" w:rsidRPr="00485EB8" w:rsidRDefault="001524F3" w:rsidP="00D4391B">
            <w:pPr>
              <w:shd w:val="clear" w:color="auto" w:fill="FFFFFF" w:themeFill="background1"/>
              <w:rPr>
                <w:sz w:val="23"/>
                <w:szCs w:val="23"/>
                <w:lang w:val="fr-FR"/>
              </w:rPr>
            </w:pPr>
          </w:p>
          <w:p w14:paraId="6D6B0425" w14:textId="77777777" w:rsidR="001524F3" w:rsidRPr="00485EB8" w:rsidRDefault="001524F3" w:rsidP="00D4391B">
            <w:pPr>
              <w:shd w:val="clear" w:color="auto" w:fill="FFFFFF" w:themeFill="background1"/>
              <w:rPr>
                <w:sz w:val="23"/>
                <w:szCs w:val="23"/>
                <w:lang w:val="fr-FR"/>
              </w:rPr>
            </w:pPr>
            <w:r w:rsidRPr="00485EB8">
              <w:rPr>
                <w:sz w:val="23"/>
                <w:szCs w:val="23"/>
                <w:lang w:val="fr-FR"/>
              </w:rPr>
              <w:t>Consolider les activités de mobilité étudiante et de développement international dans les secteurs d’expertise du Collège</w:t>
            </w:r>
          </w:p>
          <w:p w14:paraId="3D8AF694" w14:textId="77777777" w:rsidR="006A3D55" w:rsidRPr="00485EB8" w:rsidRDefault="006A3D55" w:rsidP="00D4391B">
            <w:pPr>
              <w:shd w:val="clear" w:color="auto" w:fill="FFFFFF" w:themeFill="background1"/>
              <w:rPr>
                <w:sz w:val="23"/>
                <w:szCs w:val="23"/>
                <w:lang w:val="fr-FR"/>
              </w:rPr>
            </w:pPr>
          </w:p>
          <w:p w14:paraId="17225E6A" w14:textId="77777777" w:rsidR="006A3D55" w:rsidRDefault="006A3D55" w:rsidP="00D4391B">
            <w:pPr>
              <w:shd w:val="clear" w:color="auto" w:fill="FFFFFF" w:themeFill="background1"/>
              <w:ind w:right="0"/>
              <w:jc w:val="left"/>
              <w:rPr>
                <w:sz w:val="23"/>
                <w:szCs w:val="23"/>
                <w:lang w:val="fr-FR"/>
              </w:rPr>
            </w:pPr>
            <w:r w:rsidRPr="00485EB8">
              <w:rPr>
                <w:sz w:val="23"/>
                <w:szCs w:val="23"/>
                <w:lang w:val="fr-FR"/>
              </w:rPr>
              <w:t>Mettre  en  place  des  infrastructures  informatiques  et  technologiques  répondant  aux  besoins  actuels  et  futurs  de  développement des  cours,  de diffusion, d’encadrement</w:t>
            </w:r>
          </w:p>
          <w:p w14:paraId="1C8CC966" w14:textId="77777777" w:rsidR="000B1DAD" w:rsidRPr="00485EB8" w:rsidRDefault="000B1DAD" w:rsidP="00D4391B">
            <w:pPr>
              <w:shd w:val="clear" w:color="auto" w:fill="FFFFFF" w:themeFill="background1"/>
              <w:ind w:right="0"/>
              <w:jc w:val="left"/>
              <w:rPr>
                <w:sz w:val="23"/>
                <w:szCs w:val="23"/>
                <w:lang w:val="fr-FR"/>
              </w:rPr>
            </w:pPr>
          </w:p>
          <w:p w14:paraId="60170D11" w14:textId="77777777" w:rsidR="006A3D55" w:rsidRPr="00485EB8" w:rsidRDefault="006A3D55" w:rsidP="00D4391B">
            <w:pPr>
              <w:shd w:val="clear" w:color="auto" w:fill="FFFFFF" w:themeFill="background1"/>
              <w:ind w:right="0"/>
              <w:jc w:val="left"/>
              <w:rPr>
                <w:sz w:val="23"/>
                <w:szCs w:val="23"/>
                <w:lang w:val="fr-FR"/>
              </w:rPr>
            </w:pPr>
            <w:r w:rsidRPr="00485EB8">
              <w:rPr>
                <w:sz w:val="23"/>
                <w:szCs w:val="23"/>
                <w:lang w:val="fr-FR"/>
              </w:rPr>
              <w:t>Mettre en place des infrastructures informatiques et technologiques répondant aux besoins actuels et futurs de gestion et d’administration</w:t>
            </w:r>
            <w:r w:rsidR="000B1DAD">
              <w:rPr>
                <w:sz w:val="23"/>
                <w:szCs w:val="23"/>
                <w:lang w:val="fr-FR"/>
              </w:rPr>
              <w:t xml:space="preserve"> et</w:t>
            </w:r>
            <w:r w:rsidRPr="00485EB8">
              <w:rPr>
                <w:sz w:val="23"/>
                <w:szCs w:val="23"/>
                <w:lang w:val="fr-FR"/>
              </w:rPr>
              <w:t xml:space="preserve">  répondant  aux  besoins  actuels  et  futurs  de  développement </w:t>
            </w:r>
          </w:p>
          <w:p w14:paraId="6F5D3C29" w14:textId="77777777" w:rsidR="006A3D55" w:rsidRPr="00485EB8" w:rsidRDefault="006A3D55" w:rsidP="00D4391B">
            <w:pPr>
              <w:shd w:val="clear" w:color="auto" w:fill="FFFFFF" w:themeFill="background1"/>
              <w:ind w:right="0"/>
              <w:jc w:val="left"/>
              <w:rPr>
                <w:sz w:val="23"/>
                <w:szCs w:val="23"/>
                <w:lang w:val="fr-FR"/>
              </w:rPr>
            </w:pPr>
            <w:r w:rsidRPr="00485EB8">
              <w:rPr>
                <w:sz w:val="23"/>
                <w:szCs w:val="23"/>
                <w:lang w:val="fr-FR"/>
              </w:rPr>
              <w:t>des  cours,  de diffusion, d’encadrement</w:t>
            </w:r>
          </w:p>
          <w:p w14:paraId="66D9DBD1" w14:textId="77777777" w:rsidR="006A3D55" w:rsidRPr="00485EB8" w:rsidRDefault="006A3D55" w:rsidP="00D4391B">
            <w:pPr>
              <w:shd w:val="clear" w:color="auto" w:fill="FFFFFF" w:themeFill="background1"/>
              <w:ind w:right="0"/>
              <w:jc w:val="left"/>
              <w:rPr>
                <w:sz w:val="23"/>
                <w:szCs w:val="23"/>
                <w:lang w:val="fr-FR"/>
              </w:rPr>
            </w:pPr>
            <w:r w:rsidRPr="00485EB8">
              <w:rPr>
                <w:sz w:val="23"/>
                <w:szCs w:val="23"/>
                <w:lang w:val="fr-FR"/>
              </w:rPr>
              <w:t>.</w:t>
            </w:r>
          </w:p>
          <w:p w14:paraId="4ED2C28F" w14:textId="77777777" w:rsidR="006A3D55" w:rsidRPr="00485EB8" w:rsidRDefault="006A3D55" w:rsidP="00D4391B">
            <w:pPr>
              <w:shd w:val="clear" w:color="auto" w:fill="FFFFFF" w:themeFill="background1"/>
              <w:ind w:right="0"/>
              <w:jc w:val="left"/>
              <w:rPr>
                <w:sz w:val="23"/>
                <w:szCs w:val="23"/>
                <w:lang w:val="fr-FR"/>
              </w:rPr>
            </w:pPr>
            <w:r w:rsidRPr="00485EB8">
              <w:rPr>
                <w:sz w:val="23"/>
                <w:szCs w:val="23"/>
                <w:lang w:val="fr-FR"/>
              </w:rPr>
              <w:t>Mettre en place des infrastructures informatiques et technologiques répondant aux besoins actuels et futurs de gestion et d’administration</w:t>
            </w:r>
          </w:p>
          <w:p w14:paraId="067EB56E" w14:textId="77777777" w:rsidR="006A3D55" w:rsidRPr="00485EB8" w:rsidRDefault="006A3D55" w:rsidP="00D4391B">
            <w:pPr>
              <w:shd w:val="clear" w:color="auto" w:fill="FFFFFF" w:themeFill="background1"/>
              <w:rPr>
                <w:sz w:val="23"/>
                <w:szCs w:val="23"/>
                <w:lang w:val="fr-FR"/>
              </w:rPr>
            </w:pPr>
          </w:p>
          <w:p w14:paraId="4602E965" w14:textId="77777777" w:rsidR="001524F3" w:rsidRPr="00485EB8" w:rsidRDefault="001524F3" w:rsidP="000B4A00">
            <w:pPr>
              <w:rPr>
                <w:sz w:val="23"/>
                <w:szCs w:val="23"/>
                <w:lang w:val="fr-FR"/>
              </w:rPr>
            </w:pPr>
          </w:p>
        </w:tc>
        <w:tc>
          <w:tcPr>
            <w:tcW w:w="1556" w:type="dxa"/>
          </w:tcPr>
          <w:p w14:paraId="78C09683" w14:textId="77777777" w:rsidR="00350F75" w:rsidRPr="00485EB8" w:rsidRDefault="00EB44E6" w:rsidP="000B4A00">
            <w:pPr>
              <w:rPr>
                <w:rFonts w:eastAsia="Calibri"/>
                <w:lang w:val="fr-FR"/>
              </w:rPr>
            </w:pPr>
            <w:r w:rsidRPr="00485EB8">
              <w:rPr>
                <w:rFonts w:eastAsia="Calibri"/>
                <w:lang w:val="fr-FR"/>
              </w:rPr>
              <w:lastRenderedPageBreak/>
              <w:t>Plan stratégique</w:t>
            </w:r>
            <w:r w:rsidR="009D1C74" w:rsidRPr="00485EB8">
              <w:rPr>
                <w:rFonts w:eastAsia="Calibri"/>
                <w:lang w:val="fr-FR"/>
              </w:rPr>
              <w:t xml:space="preserve"> 2012-2018</w:t>
            </w:r>
            <w:r w:rsidRPr="00485EB8">
              <w:rPr>
                <w:rFonts w:eastAsia="Calibri"/>
                <w:lang w:val="fr-FR"/>
              </w:rPr>
              <w:t xml:space="preserve"> – page 6</w:t>
            </w:r>
            <w:r w:rsidR="0036122F" w:rsidRPr="00485EB8">
              <w:rPr>
                <w:rFonts w:eastAsia="Calibri"/>
                <w:lang w:val="fr-FR"/>
              </w:rPr>
              <w:t xml:space="preserve"> (sommaire) et page 6</w:t>
            </w:r>
            <w:r w:rsidR="006A3D55" w:rsidRPr="00485EB8">
              <w:rPr>
                <w:rFonts w:eastAsia="Calibri"/>
                <w:lang w:val="fr-FR"/>
              </w:rPr>
              <w:t xml:space="preserve"> et 10</w:t>
            </w:r>
            <w:r w:rsidR="0036122F" w:rsidRPr="00485EB8">
              <w:rPr>
                <w:rFonts w:eastAsia="Calibri"/>
                <w:lang w:val="fr-FR"/>
              </w:rPr>
              <w:t xml:space="preserve"> du rapport</w:t>
            </w:r>
          </w:p>
        </w:tc>
        <w:tc>
          <w:tcPr>
            <w:tcW w:w="4506" w:type="dxa"/>
          </w:tcPr>
          <w:p w14:paraId="0F5B2318" w14:textId="77777777" w:rsidR="008A40CF" w:rsidRPr="00485EB8" w:rsidRDefault="008A40CF" w:rsidP="000B4A00">
            <w:pPr>
              <w:rPr>
                <w:rFonts w:eastAsia="Calibri"/>
                <w:lang w:val="fr-FR"/>
              </w:rPr>
            </w:pPr>
            <w:r w:rsidRPr="00485EB8">
              <w:rPr>
                <w:rFonts w:eastAsia="Calibri"/>
                <w:lang w:val="fr-FR"/>
              </w:rPr>
              <w:t>Rapprocher la technologie de la mission d’affaires. Cet aspect est directement aligné avec le plan directeur. On veut éviter des projets technologies. On cherchera plutôt à amener l’organisation à utiliser les technologies pour supporter la mission d’affaires : Faciliter le travail des enseignants, Améliorer l’expérience des étudiants</w:t>
            </w:r>
          </w:p>
          <w:p w14:paraId="365DFACE" w14:textId="77777777" w:rsidR="001524F3" w:rsidRPr="00485EB8" w:rsidRDefault="001524F3" w:rsidP="000B4A00">
            <w:pPr>
              <w:rPr>
                <w:rFonts w:eastAsia="Calibri"/>
                <w:lang w:val="fr-FR"/>
              </w:rPr>
            </w:pPr>
          </w:p>
          <w:p w14:paraId="4E6B7552" w14:textId="77777777" w:rsidR="00350F75" w:rsidRPr="00485EB8" w:rsidRDefault="008A40CF" w:rsidP="000B4A00">
            <w:pPr>
              <w:rPr>
                <w:rFonts w:eastAsia="Calibri"/>
                <w:lang w:val="fr-FR"/>
              </w:rPr>
            </w:pPr>
            <w:r w:rsidRPr="00485EB8">
              <w:rPr>
                <w:rFonts w:eastAsia="Calibri"/>
                <w:lang w:val="fr-FR"/>
              </w:rPr>
              <w:lastRenderedPageBreak/>
              <w:t>On doit se servir du plan directeur pour aligner les choix technologiques afin de répondre aux besoins des étudiants, des enseignants tout en assurant la solidité des infrastructures technologiques.</w:t>
            </w:r>
          </w:p>
        </w:tc>
      </w:tr>
      <w:tr w:rsidR="00350F75" w14:paraId="66C06FEF" w14:textId="77777777" w:rsidTr="00D4391B">
        <w:trPr>
          <w:trHeight w:val="278"/>
        </w:trPr>
        <w:tc>
          <w:tcPr>
            <w:tcW w:w="3686" w:type="dxa"/>
            <w:shd w:val="clear" w:color="auto" w:fill="FFFFFF" w:themeFill="background1"/>
          </w:tcPr>
          <w:p w14:paraId="615544DD" w14:textId="77777777" w:rsidR="0002033A" w:rsidRPr="00485EB8" w:rsidRDefault="0002033A" w:rsidP="0002033A">
            <w:pPr>
              <w:rPr>
                <w:sz w:val="23"/>
                <w:szCs w:val="23"/>
                <w:lang w:val="fr-FR"/>
              </w:rPr>
            </w:pPr>
            <w:r w:rsidRPr="00485EB8">
              <w:rPr>
                <w:sz w:val="23"/>
                <w:szCs w:val="23"/>
                <w:lang w:val="fr-FR"/>
              </w:rPr>
              <w:lastRenderedPageBreak/>
              <w:t>Les infrastructures</w:t>
            </w:r>
          </w:p>
          <w:p w14:paraId="1F3FCF31" w14:textId="77777777" w:rsidR="0002033A" w:rsidRPr="00485EB8" w:rsidRDefault="0002033A" w:rsidP="0002033A">
            <w:pPr>
              <w:rPr>
                <w:sz w:val="23"/>
                <w:szCs w:val="23"/>
                <w:lang w:val="fr-FR"/>
              </w:rPr>
            </w:pPr>
          </w:p>
          <w:p w14:paraId="6DFC5CC5" w14:textId="77777777" w:rsidR="0002033A" w:rsidRPr="00485EB8" w:rsidRDefault="0002033A" w:rsidP="0002033A">
            <w:pPr>
              <w:rPr>
                <w:sz w:val="23"/>
                <w:szCs w:val="23"/>
                <w:lang w:val="fr-FR"/>
              </w:rPr>
            </w:pPr>
            <w:r w:rsidRPr="00485EB8">
              <w:rPr>
                <w:sz w:val="23"/>
                <w:szCs w:val="23"/>
                <w:lang w:val="fr-FR"/>
              </w:rPr>
              <w:t>Rehausser les installations matérielles du Collège</w:t>
            </w:r>
          </w:p>
          <w:p w14:paraId="057FE6D5" w14:textId="77777777" w:rsidR="0002033A" w:rsidRPr="00485EB8" w:rsidRDefault="0002033A" w:rsidP="0002033A">
            <w:pPr>
              <w:rPr>
                <w:sz w:val="23"/>
                <w:szCs w:val="23"/>
                <w:lang w:val="fr-FR"/>
              </w:rPr>
            </w:pPr>
          </w:p>
          <w:p w14:paraId="16C73733" w14:textId="77777777" w:rsidR="00350F75" w:rsidRPr="00485EB8" w:rsidRDefault="0002033A" w:rsidP="006A3D55">
            <w:pPr>
              <w:rPr>
                <w:sz w:val="23"/>
                <w:szCs w:val="23"/>
                <w:lang w:val="fr-FR"/>
              </w:rPr>
            </w:pPr>
            <w:r w:rsidRPr="00485EB8">
              <w:rPr>
                <w:sz w:val="23"/>
                <w:szCs w:val="23"/>
                <w:lang w:val="fr-FR"/>
              </w:rPr>
              <w:t>Poursuivre le développement des ressources informationnelles et optimiser leur utilisation</w:t>
            </w:r>
          </w:p>
        </w:tc>
        <w:tc>
          <w:tcPr>
            <w:tcW w:w="1556" w:type="dxa"/>
          </w:tcPr>
          <w:p w14:paraId="739D4D61" w14:textId="77777777" w:rsidR="00350F75" w:rsidRDefault="0002033A" w:rsidP="000B4A00">
            <w:pPr>
              <w:rPr>
                <w:rFonts w:eastAsia="Calibri"/>
              </w:rPr>
            </w:pPr>
            <w:r>
              <w:rPr>
                <w:rFonts w:eastAsia="Calibri"/>
              </w:rPr>
              <w:t>Plan stratégique page 8</w:t>
            </w:r>
          </w:p>
        </w:tc>
        <w:tc>
          <w:tcPr>
            <w:tcW w:w="4506" w:type="dxa"/>
          </w:tcPr>
          <w:p w14:paraId="74AE88BB" w14:textId="77777777" w:rsidR="00350F75" w:rsidRPr="00485EB8" w:rsidRDefault="00C50E4E" w:rsidP="000B4A00">
            <w:pPr>
              <w:rPr>
                <w:rFonts w:eastAsia="Calibri"/>
                <w:lang w:val="fr-FR"/>
              </w:rPr>
            </w:pPr>
            <w:r w:rsidRPr="00485EB8">
              <w:rPr>
                <w:lang w:val="fr-FR"/>
              </w:rPr>
              <w:t xml:space="preserve">La priorisation des actions et des investissements est critique. Le plan directeur </w:t>
            </w:r>
            <w:r w:rsidR="000B1DAD">
              <w:rPr>
                <w:lang w:val="fr-FR"/>
              </w:rPr>
              <w:t>permettra</w:t>
            </w:r>
            <w:r w:rsidRPr="00485EB8">
              <w:rPr>
                <w:lang w:val="fr-FR"/>
              </w:rPr>
              <w:t xml:space="preserve"> de planifier et de prioriser les investissements pour s’aligner avec les priorités de l’organisation.</w:t>
            </w:r>
          </w:p>
        </w:tc>
      </w:tr>
      <w:tr w:rsidR="00350F75" w14:paraId="30048F13" w14:textId="77777777" w:rsidTr="00D4391B">
        <w:trPr>
          <w:trHeight w:val="278"/>
        </w:trPr>
        <w:tc>
          <w:tcPr>
            <w:tcW w:w="3686" w:type="dxa"/>
            <w:shd w:val="clear" w:color="auto" w:fill="FFFFFF" w:themeFill="background1"/>
          </w:tcPr>
          <w:p w14:paraId="7F93035B" w14:textId="77777777" w:rsidR="00350F75" w:rsidRPr="001E5CD8" w:rsidRDefault="006A3D55" w:rsidP="000B1DAD">
            <w:pPr>
              <w:rPr>
                <w:sz w:val="23"/>
                <w:szCs w:val="23"/>
                <w:lang w:val="fr-CA"/>
              </w:rPr>
            </w:pPr>
            <w:r w:rsidRPr="001E5CD8">
              <w:rPr>
                <w:sz w:val="23"/>
                <w:szCs w:val="23"/>
                <w:lang w:val="fr-CA"/>
              </w:rPr>
              <w:t>Optimiser l’accès à l’information de gestion</w:t>
            </w:r>
          </w:p>
        </w:tc>
        <w:tc>
          <w:tcPr>
            <w:tcW w:w="1556" w:type="dxa"/>
          </w:tcPr>
          <w:p w14:paraId="45F4AA9A" w14:textId="77777777" w:rsidR="00350F75" w:rsidRDefault="006A3D55" w:rsidP="000B4A00">
            <w:pPr>
              <w:rPr>
                <w:rFonts w:eastAsia="Calibri"/>
              </w:rPr>
            </w:pPr>
            <w:r>
              <w:rPr>
                <w:rFonts w:eastAsia="Calibri"/>
              </w:rPr>
              <w:t>Plan stratégique page 9</w:t>
            </w:r>
          </w:p>
        </w:tc>
        <w:tc>
          <w:tcPr>
            <w:tcW w:w="4506" w:type="dxa"/>
          </w:tcPr>
          <w:p w14:paraId="5641A931" w14:textId="77777777" w:rsidR="00350F75" w:rsidRPr="00485EB8" w:rsidRDefault="006A3D55" w:rsidP="000B4A00">
            <w:pPr>
              <w:rPr>
                <w:rFonts w:eastAsia="Calibri"/>
                <w:lang w:val="fr-FR"/>
              </w:rPr>
            </w:pPr>
            <w:r w:rsidRPr="00485EB8">
              <w:rPr>
                <w:rFonts w:eastAsia="Calibri"/>
                <w:lang w:val="fr-FR"/>
              </w:rPr>
              <w:t xml:space="preserve">Il est simple d’obtenir de l’information de gestion. Obtenir de l’information de gestion rapidement et valide est différent. Les choix </w:t>
            </w:r>
            <w:r w:rsidRPr="00485EB8">
              <w:rPr>
                <w:rFonts w:eastAsia="Calibri"/>
                <w:lang w:val="fr-FR"/>
              </w:rPr>
              <w:lastRenderedPageBreak/>
              <w:t>technologiques et les orientations technologiques de l’organisation deviennent encore plus stratégiques. Particulièrement pour la mise en place de principes directeurs et d’orientations technologiques qui vont favoriser l’intégration entre les solutions et l’identification des données maîtresses plutôt que d’utiliser les solution</w:t>
            </w:r>
            <w:r w:rsidR="000B1DAD">
              <w:rPr>
                <w:rFonts w:eastAsia="Calibri"/>
                <w:lang w:val="fr-FR"/>
              </w:rPr>
              <w:t>s</w:t>
            </w:r>
            <w:r w:rsidRPr="00485EB8">
              <w:rPr>
                <w:rFonts w:eastAsia="Calibri"/>
                <w:lang w:val="fr-FR"/>
              </w:rPr>
              <w:t xml:space="preserve"> tape à l’œil. </w:t>
            </w:r>
          </w:p>
        </w:tc>
      </w:tr>
      <w:tr w:rsidR="004125FA" w14:paraId="15BA4E53" w14:textId="77777777" w:rsidTr="00D4391B">
        <w:trPr>
          <w:trHeight w:val="278"/>
        </w:trPr>
        <w:tc>
          <w:tcPr>
            <w:tcW w:w="3686" w:type="dxa"/>
          </w:tcPr>
          <w:p w14:paraId="39F19050" w14:textId="77777777" w:rsidR="004125FA" w:rsidRPr="00485EB8" w:rsidRDefault="004125FA" w:rsidP="006A3D55">
            <w:pPr>
              <w:rPr>
                <w:rFonts w:eastAsia="Calibri"/>
                <w:lang w:val="fr-FR"/>
              </w:rPr>
            </w:pPr>
            <w:r w:rsidRPr="00485EB8">
              <w:rPr>
                <w:rFonts w:eastAsia="Calibri"/>
                <w:lang w:val="fr-FR"/>
              </w:rPr>
              <w:lastRenderedPageBreak/>
              <w:t>Respecter les budgets et la capacité financière de l’organisation</w:t>
            </w:r>
          </w:p>
        </w:tc>
        <w:tc>
          <w:tcPr>
            <w:tcW w:w="1556" w:type="dxa"/>
          </w:tcPr>
          <w:p w14:paraId="033A20B0" w14:textId="77777777" w:rsidR="004125FA" w:rsidRDefault="004125FA" w:rsidP="000B4A00">
            <w:pPr>
              <w:rPr>
                <w:rFonts w:eastAsia="Calibri"/>
              </w:rPr>
            </w:pPr>
            <w:r>
              <w:rPr>
                <w:rFonts w:eastAsia="Calibri"/>
              </w:rPr>
              <w:t>Plan stratégique – États financiers</w:t>
            </w:r>
          </w:p>
        </w:tc>
        <w:tc>
          <w:tcPr>
            <w:tcW w:w="4506" w:type="dxa"/>
          </w:tcPr>
          <w:p w14:paraId="6804A852" w14:textId="77777777" w:rsidR="004125FA" w:rsidRPr="00485EB8" w:rsidRDefault="004125FA" w:rsidP="000B4A00">
            <w:pPr>
              <w:rPr>
                <w:rFonts w:eastAsia="Calibri"/>
                <w:lang w:val="fr-FR"/>
              </w:rPr>
            </w:pPr>
            <w:r w:rsidRPr="00485EB8">
              <w:rPr>
                <w:rFonts w:eastAsia="Calibri"/>
                <w:lang w:val="fr-FR"/>
              </w:rPr>
              <w:t>Nous comprenons que le Collège de Rosement, comme la plupart des organisations scolaires, doit respecter ses limites financières. Le plan directeur sera ajusté et les priorités sélectionnées de façon rigoureuse afin d’amener le plus de valeur au Collège, ses enseignants et ses étudiants tout en respectant la capacité financière de l’organisation.</w:t>
            </w:r>
          </w:p>
        </w:tc>
      </w:tr>
    </w:tbl>
    <w:p w14:paraId="275B8C49" w14:textId="77777777" w:rsidR="006B038E" w:rsidRDefault="00C22BB6" w:rsidP="000B4A00">
      <w:r>
        <w:t xml:space="preserve"> </w:t>
      </w:r>
    </w:p>
    <w:p w14:paraId="7E21A6F4" w14:textId="77777777" w:rsidR="006B038E" w:rsidRDefault="00C22BB6" w:rsidP="000B4A00">
      <w:r>
        <w:t xml:space="preserve"> </w:t>
      </w:r>
      <w:r>
        <w:br w:type="page"/>
      </w:r>
    </w:p>
    <w:p w14:paraId="6C0EE80F" w14:textId="77777777" w:rsidR="006B038E" w:rsidRDefault="00C22BB6">
      <w:pPr>
        <w:pStyle w:val="Titre1"/>
        <w:spacing w:after="220" w:line="265" w:lineRule="auto"/>
        <w:ind w:right="163"/>
        <w:jc w:val="center"/>
      </w:pPr>
      <w:r>
        <w:lastRenderedPageBreak/>
        <w:t xml:space="preserve">ANNEXE 7.00 - PROJETS RÉALISÉS PAR LA FIRME </w:t>
      </w:r>
    </w:p>
    <w:p w14:paraId="12E96663" w14:textId="77777777" w:rsidR="006B038E" w:rsidRDefault="00C22BB6" w:rsidP="000B4A00">
      <w:r>
        <w:t xml:space="preserve">Présentation de deux (2) projets similaires (article 6.6 du document DEVIS) </w:t>
      </w:r>
    </w:p>
    <w:p w14:paraId="1F099CD6" w14:textId="77777777" w:rsidR="006B038E" w:rsidRDefault="00C22BB6" w:rsidP="000B4A00">
      <w:r>
        <w:t xml:space="preserve"> </w:t>
      </w:r>
    </w:p>
    <w:p w14:paraId="4ED29269" w14:textId="77777777" w:rsidR="006B038E" w:rsidRDefault="00C22BB6" w:rsidP="000B4A00">
      <w:r>
        <w:t xml:space="preserve">[À l’aide du formulaire ci-dessous, indiquez les renseignements demandés pour chaque mandat pertinent que votre société/firme a obtenu afin d’offrir des services similaires à ceux demandés dans le cadre du présent appel d'offres. Utilisez deux pages maximum par mandat.]  </w:t>
      </w:r>
    </w:p>
    <w:p w14:paraId="7F47A9B8" w14:textId="77777777" w:rsidR="006B038E" w:rsidRDefault="00C22BB6" w:rsidP="000B4A00">
      <w:r>
        <w:t xml:space="preserve"> </w:t>
      </w:r>
    </w:p>
    <w:tbl>
      <w:tblPr>
        <w:tblStyle w:val="TableGrid"/>
        <w:tblW w:w="9658" w:type="dxa"/>
        <w:tblInd w:w="-8" w:type="dxa"/>
        <w:tblCellMar>
          <w:top w:w="10" w:type="dxa"/>
          <w:right w:w="18" w:type="dxa"/>
        </w:tblCellMar>
        <w:tblLook w:val="04A0" w:firstRow="1" w:lastRow="0" w:firstColumn="1" w:lastColumn="0" w:noHBand="0" w:noVBand="1"/>
      </w:tblPr>
      <w:tblGrid>
        <w:gridCol w:w="5862"/>
        <w:gridCol w:w="3796"/>
      </w:tblGrid>
      <w:tr w:rsidR="006B038E" w14:paraId="565C8D59" w14:textId="77777777" w:rsidTr="000B1DAD">
        <w:trPr>
          <w:trHeight w:val="602"/>
        </w:trPr>
        <w:tc>
          <w:tcPr>
            <w:tcW w:w="5862" w:type="dxa"/>
            <w:tcBorders>
              <w:top w:val="single" w:sz="6" w:space="0" w:color="000000"/>
              <w:left w:val="single" w:sz="6" w:space="0" w:color="000000"/>
              <w:bottom w:val="single" w:sz="6" w:space="0" w:color="000000"/>
              <w:right w:val="single" w:sz="6" w:space="0" w:color="000000"/>
            </w:tcBorders>
          </w:tcPr>
          <w:p w14:paraId="7B470767" w14:textId="77777777" w:rsidR="006B038E" w:rsidRDefault="00C22BB6" w:rsidP="000B4A00">
            <w:r>
              <w:t xml:space="preserve">Nom du mandat : </w:t>
            </w:r>
            <w:r w:rsidR="00002480">
              <w:t xml:space="preserve">Plan directeur des technologies </w:t>
            </w:r>
          </w:p>
        </w:tc>
        <w:tc>
          <w:tcPr>
            <w:tcW w:w="3796" w:type="dxa"/>
            <w:tcBorders>
              <w:top w:val="single" w:sz="6" w:space="0" w:color="000000"/>
              <w:left w:val="single" w:sz="6" w:space="0" w:color="000000"/>
              <w:bottom w:val="single" w:sz="6" w:space="0" w:color="000000"/>
              <w:right w:val="single" w:sz="6" w:space="0" w:color="000000"/>
            </w:tcBorders>
          </w:tcPr>
          <w:p w14:paraId="6EF3FB84" w14:textId="77777777" w:rsidR="006B038E" w:rsidRDefault="00C22BB6" w:rsidP="000B4A00">
            <w:r>
              <w:t xml:space="preserve">Valeur approximative du contrat): </w:t>
            </w:r>
          </w:p>
          <w:p w14:paraId="2104F5F5" w14:textId="77777777" w:rsidR="006B038E" w:rsidRDefault="00C22BB6" w:rsidP="000B4A00">
            <w:r>
              <w:t xml:space="preserve"> </w:t>
            </w:r>
            <w:r w:rsidR="001D3A9E">
              <w:t>30</w:t>
            </w:r>
            <w:r w:rsidR="00282BA9">
              <w:t> </w:t>
            </w:r>
            <w:r w:rsidR="00002480">
              <w:t>000</w:t>
            </w:r>
            <w:r w:rsidR="00282BA9">
              <w:t xml:space="preserve"> </w:t>
            </w:r>
            <w:r w:rsidR="00002480">
              <w:t>$</w:t>
            </w:r>
          </w:p>
        </w:tc>
      </w:tr>
      <w:tr w:rsidR="006B038E" w14:paraId="671208A7" w14:textId="77777777" w:rsidTr="000B1DAD">
        <w:trPr>
          <w:trHeight w:val="398"/>
        </w:trPr>
        <w:tc>
          <w:tcPr>
            <w:tcW w:w="5862" w:type="dxa"/>
            <w:tcBorders>
              <w:top w:val="single" w:sz="6" w:space="0" w:color="000000"/>
              <w:left w:val="single" w:sz="6" w:space="0" w:color="000000"/>
              <w:bottom w:val="single" w:sz="6" w:space="0" w:color="000000"/>
              <w:right w:val="single" w:sz="6" w:space="0" w:color="000000"/>
            </w:tcBorders>
          </w:tcPr>
          <w:p w14:paraId="37A764E7" w14:textId="77777777" w:rsidR="006B038E" w:rsidRDefault="00C22BB6" w:rsidP="000B4A00">
            <w:r>
              <w:t xml:space="preserve">Lieu : </w:t>
            </w:r>
            <w:r w:rsidR="00002480">
              <w:t>Montréal</w:t>
            </w:r>
          </w:p>
        </w:tc>
        <w:tc>
          <w:tcPr>
            <w:tcW w:w="3796" w:type="dxa"/>
            <w:tcBorders>
              <w:top w:val="single" w:sz="6" w:space="0" w:color="000000"/>
              <w:left w:val="single" w:sz="6" w:space="0" w:color="000000"/>
              <w:bottom w:val="single" w:sz="6" w:space="0" w:color="000000"/>
              <w:right w:val="single" w:sz="6" w:space="0" w:color="000000"/>
            </w:tcBorders>
          </w:tcPr>
          <w:p w14:paraId="2BD6B608" w14:textId="77777777" w:rsidR="006B038E" w:rsidRDefault="00C22BB6" w:rsidP="000B1DAD">
            <w:r>
              <w:t>Durée du mandat (mois)</w:t>
            </w:r>
            <w:r w:rsidR="00002480">
              <w:t> : 7</w:t>
            </w:r>
            <w:r>
              <w:t xml:space="preserve"> </w:t>
            </w:r>
          </w:p>
        </w:tc>
      </w:tr>
      <w:tr w:rsidR="006B038E" w14:paraId="5DB7BD12" w14:textId="77777777" w:rsidTr="000B1DAD">
        <w:trPr>
          <w:trHeight w:val="404"/>
        </w:trPr>
        <w:tc>
          <w:tcPr>
            <w:tcW w:w="5862" w:type="dxa"/>
            <w:tcBorders>
              <w:top w:val="single" w:sz="6" w:space="0" w:color="000000"/>
              <w:left w:val="single" w:sz="6" w:space="0" w:color="000000"/>
              <w:bottom w:val="single" w:sz="6" w:space="0" w:color="000000"/>
              <w:right w:val="single" w:sz="6" w:space="0" w:color="000000"/>
            </w:tcBorders>
          </w:tcPr>
          <w:p w14:paraId="39E2CDE7" w14:textId="77777777" w:rsidR="006B038E" w:rsidRDefault="00C22BB6" w:rsidP="000B4A00">
            <w:r>
              <w:t xml:space="preserve">Nom du Client : </w:t>
            </w:r>
            <w:r w:rsidR="00002480">
              <w:t>Fédération des Cégeps</w:t>
            </w:r>
          </w:p>
        </w:tc>
        <w:tc>
          <w:tcPr>
            <w:tcW w:w="3796" w:type="dxa"/>
            <w:tcBorders>
              <w:top w:val="single" w:sz="6" w:space="0" w:color="000000"/>
              <w:left w:val="single" w:sz="6" w:space="0" w:color="000000"/>
              <w:bottom w:val="single" w:sz="6" w:space="0" w:color="000000"/>
              <w:right w:val="single" w:sz="6" w:space="0" w:color="000000"/>
            </w:tcBorders>
          </w:tcPr>
          <w:p w14:paraId="4D01EB96" w14:textId="77777777" w:rsidR="006B038E" w:rsidRDefault="00C22BB6" w:rsidP="000B4A00">
            <w:r>
              <w:t xml:space="preserve">Envergure du mandat (heures) : </w:t>
            </w:r>
            <w:r w:rsidR="00002480">
              <w:t>210 heures</w:t>
            </w:r>
          </w:p>
        </w:tc>
      </w:tr>
      <w:tr w:rsidR="006B038E" w14:paraId="4004B1CD" w14:textId="77777777" w:rsidTr="00085CF9">
        <w:trPr>
          <w:trHeight w:val="1025"/>
        </w:trPr>
        <w:tc>
          <w:tcPr>
            <w:tcW w:w="5862" w:type="dxa"/>
            <w:tcBorders>
              <w:top w:val="single" w:sz="6" w:space="0" w:color="000000"/>
              <w:left w:val="single" w:sz="6" w:space="0" w:color="000000"/>
              <w:bottom w:val="single" w:sz="6" w:space="0" w:color="000000"/>
              <w:right w:val="single" w:sz="6" w:space="0" w:color="000000"/>
            </w:tcBorders>
          </w:tcPr>
          <w:p w14:paraId="6CDD44BC" w14:textId="77777777" w:rsidR="006B038E" w:rsidRDefault="00C22BB6" w:rsidP="000B4A00">
            <w:r>
              <w:t xml:space="preserve">Adresse et coordonnées téléphoniques : </w:t>
            </w:r>
          </w:p>
          <w:p w14:paraId="7FA2E165" w14:textId="77777777" w:rsidR="00002480" w:rsidRDefault="00002480" w:rsidP="000B4A00"/>
          <w:p w14:paraId="26ADDEB2" w14:textId="77777777" w:rsidR="00002480" w:rsidRDefault="00E84EF6" w:rsidP="000B4A00">
            <w:r>
              <w:t>500, boulevard C</w:t>
            </w:r>
            <w:r w:rsidR="00002480">
              <w:t>rémazie est</w:t>
            </w:r>
          </w:p>
          <w:p w14:paraId="77452801" w14:textId="77777777" w:rsidR="00002480" w:rsidRDefault="00002480" w:rsidP="000B4A00">
            <w:r>
              <w:t>H2P 1E7</w:t>
            </w:r>
          </w:p>
          <w:p w14:paraId="331CAA4C" w14:textId="77777777" w:rsidR="00002480" w:rsidRDefault="00E84EF6" w:rsidP="000B4A00">
            <w:r>
              <w:t>Montréal</w:t>
            </w:r>
          </w:p>
          <w:p w14:paraId="6DBDE9DE" w14:textId="77777777" w:rsidR="00002480" w:rsidRDefault="00002480" w:rsidP="000B4A00">
            <w:r>
              <w:t>Canada</w:t>
            </w:r>
          </w:p>
          <w:p w14:paraId="29C1D5B2" w14:textId="77777777" w:rsidR="00002480" w:rsidRDefault="00002480" w:rsidP="000B4A00"/>
          <w:p w14:paraId="0C2FE4CF" w14:textId="77777777" w:rsidR="008B67A9" w:rsidRDefault="008B67A9" w:rsidP="000B4A00">
            <w:r>
              <w:t xml:space="preserve">François Casabon </w:t>
            </w:r>
          </w:p>
          <w:p w14:paraId="24699631" w14:textId="77777777" w:rsidR="00002480" w:rsidRDefault="00002480" w:rsidP="000B4A00">
            <w:r w:rsidRPr="00002480">
              <w:t>1(514) 381-8631,2326</w:t>
            </w:r>
          </w:p>
        </w:tc>
        <w:tc>
          <w:tcPr>
            <w:tcW w:w="3796" w:type="dxa"/>
            <w:tcBorders>
              <w:top w:val="single" w:sz="6" w:space="0" w:color="000000"/>
              <w:left w:val="single" w:sz="6" w:space="0" w:color="000000"/>
              <w:bottom w:val="single" w:sz="6" w:space="0" w:color="000000"/>
              <w:right w:val="single" w:sz="6" w:space="0" w:color="000000"/>
            </w:tcBorders>
          </w:tcPr>
          <w:p w14:paraId="01B3AA19" w14:textId="77777777" w:rsidR="006B038E" w:rsidRDefault="00C22BB6" w:rsidP="000B4A00">
            <w:r>
              <w:t>Nombre total d’employés/mois ayant participé au projet :</w:t>
            </w:r>
            <w:r w:rsidR="00002480">
              <w:t xml:space="preserve"> 1</w:t>
            </w:r>
            <w:r>
              <w:t xml:space="preserve"> </w:t>
            </w:r>
          </w:p>
          <w:p w14:paraId="649141D1" w14:textId="77777777" w:rsidR="006B038E" w:rsidRDefault="00C22BB6" w:rsidP="000B4A00">
            <w:r>
              <w:t xml:space="preserve"> </w:t>
            </w:r>
          </w:p>
          <w:p w14:paraId="3396ECBC" w14:textId="77777777" w:rsidR="006B038E" w:rsidRDefault="00C22BB6" w:rsidP="000B4A00">
            <w:r>
              <w:t xml:space="preserve"> </w:t>
            </w:r>
          </w:p>
        </w:tc>
      </w:tr>
      <w:tr w:rsidR="00A75870" w14:paraId="5363A60A" w14:textId="77777777" w:rsidTr="00085CF9">
        <w:trPr>
          <w:trHeight w:val="1027"/>
        </w:trPr>
        <w:tc>
          <w:tcPr>
            <w:tcW w:w="5862" w:type="dxa"/>
            <w:tcBorders>
              <w:top w:val="single" w:sz="6" w:space="0" w:color="000000"/>
              <w:left w:val="single" w:sz="6" w:space="0" w:color="000000"/>
              <w:bottom w:val="single" w:sz="6" w:space="0" w:color="000000"/>
              <w:right w:val="single" w:sz="6" w:space="0" w:color="000000"/>
            </w:tcBorders>
          </w:tcPr>
          <w:p w14:paraId="0F25E695" w14:textId="77777777" w:rsidR="00A75870" w:rsidRDefault="00A75870" w:rsidP="000B4A00">
            <w:r>
              <w:t>Date de démarrage (mois/année) : Février 2016</w:t>
            </w:r>
          </w:p>
          <w:p w14:paraId="3C0BA531" w14:textId="77777777" w:rsidR="00A75870" w:rsidRDefault="00A75870" w:rsidP="000B4A00"/>
          <w:p w14:paraId="25CD1215" w14:textId="77777777" w:rsidR="00A75870" w:rsidRDefault="00A75870" w:rsidP="000B4A00">
            <w:r>
              <w:t>Date d’achèvement (mois/année) : Août 2016</w:t>
            </w:r>
          </w:p>
          <w:p w14:paraId="473B7BD5" w14:textId="77777777" w:rsidR="00A75870" w:rsidRDefault="00A75870" w:rsidP="000B4A00">
            <w:r>
              <w:t xml:space="preserve"> </w:t>
            </w:r>
          </w:p>
        </w:tc>
        <w:tc>
          <w:tcPr>
            <w:tcW w:w="3796" w:type="dxa"/>
            <w:tcBorders>
              <w:top w:val="single" w:sz="6" w:space="0" w:color="000000"/>
              <w:left w:val="single" w:sz="6" w:space="0" w:color="000000"/>
              <w:bottom w:val="single" w:sz="6" w:space="0" w:color="000000"/>
              <w:right w:val="single" w:sz="6" w:space="0" w:color="000000"/>
            </w:tcBorders>
          </w:tcPr>
          <w:p w14:paraId="500A69CD" w14:textId="77777777" w:rsidR="00A75870" w:rsidRDefault="00A75870" w:rsidP="000B4A00">
            <w:r>
              <w:t xml:space="preserve">Nombre d’employés/mois fournis : </w:t>
            </w:r>
          </w:p>
          <w:p w14:paraId="3A89CBFE" w14:textId="77777777" w:rsidR="00A75870" w:rsidRDefault="00A75870" w:rsidP="000B4A00">
            <w:r>
              <w:t xml:space="preserve"> 1</w:t>
            </w:r>
          </w:p>
        </w:tc>
      </w:tr>
      <w:tr w:rsidR="00002480" w14:paraId="4FAF8023" w14:textId="77777777" w:rsidTr="00085CF9">
        <w:trPr>
          <w:trHeight w:val="1027"/>
        </w:trPr>
        <w:tc>
          <w:tcPr>
            <w:tcW w:w="9658" w:type="dxa"/>
            <w:gridSpan w:val="2"/>
            <w:tcBorders>
              <w:top w:val="single" w:sz="6" w:space="0" w:color="000000"/>
              <w:left w:val="single" w:sz="6" w:space="0" w:color="000000"/>
              <w:bottom w:val="single" w:sz="6" w:space="0" w:color="000000"/>
              <w:right w:val="single" w:sz="6" w:space="0" w:color="000000"/>
            </w:tcBorders>
          </w:tcPr>
          <w:p w14:paraId="30E5B483" w14:textId="77777777" w:rsidR="00002480" w:rsidRPr="003D24BD" w:rsidRDefault="00002480" w:rsidP="000B4A00">
            <w:r w:rsidRPr="003D24BD">
              <w:t xml:space="preserve">Description des services rendus : </w:t>
            </w:r>
          </w:p>
          <w:p w14:paraId="774AC820" w14:textId="77777777" w:rsidR="00002480" w:rsidRPr="003D24BD" w:rsidRDefault="00002480" w:rsidP="000B4A00">
            <w:pPr>
              <w:pStyle w:val="Paragpuce"/>
            </w:pPr>
          </w:p>
          <w:p w14:paraId="0AEC58DB" w14:textId="77777777" w:rsidR="008F7508" w:rsidRPr="003D24BD" w:rsidRDefault="008F7508" w:rsidP="000B4A00">
            <w:r w:rsidRPr="003D24BD">
              <w:t xml:space="preserve">Avant d’investir des sommes importantes, la direction des technologies désire se munir d’un plan de match afin de définir une vision stratégique et mobilisatrice du développement des ressources informationnelles. Ce plan devra assurer l’évolution des systèmes dans une perspective globale et permettre de planifier l’allocation des ressources humaines, financières et matérielles dédiées aux systèmes d’information de l’entreprise afin de faciliter : </w:t>
            </w:r>
          </w:p>
          <w:p w14:paraId="28198C52" w14:textId="77777777" w:rsidR="008F7508" w:rsidRPr="003D24BD" w:rsidRDefault="008F7508" w:rsidP="000B1DAD">
            <w:pPr>
              <w:pStyle w:val="Bullet"/>
            </w:pPr>
            <w:r w:rsidRPr="003D24BD">
              <w:t>L'évolution des technologies au sein de l'organisation pour les 3 prochaines années ;</w:t>
            </w:r>
          </w:p>
          <w:p w14:paraId="7728F98E" w14:textId="77777777" w:rsidR="008F7508" w:rsidRPr="003D24BD" w:rsidRDefault="008F7508" w:rsidP="000B1DAD">
            <w:pPr>
              <w:pStyle w:val="Bullet"/>
            </w:pPr>
            <w:r w:rsidRPr="003D24BD">
              <w:t>La planification, la priorisation et le contrôle des investissements en technologie ;</w:t>
            </w:r>
          </w:p>
          <w:p w14:paraId="79FABFA2" w14:textId="77777777" w:rsidR="008F7508" w:rsidRPr="003D24BD" w:rsidRDefault="008F7508" w:rsidP="000B1DAD">
            <w:pPr>
              <w:pStyle w:val="Bullet"/>
            </w:pPr>
            <w:r w:rsidRPr="003D24BD">
              <w:t>La diminution des risques en lien avec les technologies qui impactent la conduite des affaires ;</w:t>
            </w:r>
          </w:p>
          <w:p w14:paraId="23969E38" w14:textId="77777777" w:rsidR="008F7508" w:rsidRPr="003D24BD" w:rsidRDefault="008F7508" w:rsidP="000B1DAD">
            <w:pPr>
              <w:pStyle w:val="Bullet"/>
            </w:pPr>
            <w:r w:rsidRPr="003D24BD">
              <w:t>L’amélioration de la performance générale de ses infrastructures technologiques.</w:t>
            </w:r>
          </w:p>
          <w:p w14:paraId="64408144" w14:textId="77777777" w:rsidR="00497669" w:rsidRPr="003D24BD" w:rsidRDefault="00497669" w:rsidP="000B4A00"/>
          <w:p w14:paraId="19ABED04" w14:textId="77777777" w:rsidR="008F7508" w:rsidRPr="003D24BD" w:rsidRDefault="008F7508" w:rsidP="000B4A00">
            <w:r w:rsidRPr="003D24BD">
              <w:t>Les éléments technologiques qui seront traités sont présentés dans le tableau suivant :</w:t>
            </w:r>
          </w:p>
          <w:tbl>
            <w:tblPr>
              <w:tblW w:w="9351" w:type="dxa"/>
              <w:tblInd w:w="131" w:type="dxa"/>
              <w:tblCellMar>
                <w:left w:w="70" w:type="dxa"/>
                <w:right w:w="70" w:type="dxa"/>
              </w:tblCellMar>
              <w:tblLook w:val="04A0" w:firstRow="1" w:lastRow="0" w:firstColumn="1" w:lastColumn="0" w:noHBand="0" w:noVBand="1"/>
            </w:tblPr>
            <w:tblGrid>
              <w:gridCol w:w="4745"/>
              <w:gridCol w:w="4606"/>
            </w:tblGrid>
            <w:tr w:rsidR="008F7508" w:rsidRPr="003D24BD" w14:paraId="51882A07" w14:textId="77777777" w:rsidTr="00085CF9">
              <w:trPr>
                <w:trHeight w:val="320"/>
              </w:trPr>
              <w:tc>
                <w:tcPr>
                  <w:tcW w:w="9351"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3B067B9" w14:textId="77777777" w:rsidR="008F7508" w:rsidRPr="003D24BD" w:rsidRDefault="008F7508" w:rsidP="000B4A00">
                  <w:pPr>
                    <w:rPr>
                      <w:lang w:val="fr-FR" w:eastAsia="fr-FR"/>
                    </w:rPr>
                  </w:pPr>
                  <w:r w:rsidRPr="003D24BD">
                    <w:rPr>
                      <w:lang w:val="fr-FR" w:eastAsia="fr-FR"/>
                    </w:rPr>
                    <w:t>Éléments à traiter</w:t>
                  </w:r>
                </w:p>
              </w:tc>
            </w:tr>
            <w:tr w:rsidR="008F7508" w:rsidRPr="003D24BD" w14:paraId="0CBB4CCB" w14:textId="77777777" w:rsidTr="00085CF9">
              <w:trPr>
                <w:trHeight w:val="320"/>
              </w:trPr>
              <w:tc>
                <w:tcPr>
                  <w:tcW w:w="4745" w:type="dxa"/>
                  <w:tcBorders>
                    <w:top w:val="nil"/>
                    <w:left w:val="single" w:sz="4" w:space="0" w:color="auto"/>
                    <w:bottom w:val="single" w:sz="4" w:space="0" w:color="auto"/>
                    <w:right w:val="single" w:sz="4" w:space="0" w:color="auto"/>
                  </w:tcBorders>
                  <w:shd w:val="clear" w:color="auto" w:fill="auto"/>
                  <w:vAlign w:val="center"/>
                </w:tcPr>
                <w:p w14:paraId="6FC13844" w14:textId="77777777" w:rsidR="008F7508" w:rsidRPr="003D24BD" w:rsidRDefault="008F7508" w:rsidP="000B4A00">
                  <w:pPr>
                    <w:rPr>
                      <w:lang w:val="fr-FR" w:eastAsia="fr-FR"/>
                    </w:rPr>
                  </w:pPr>
                  <w:r w:rsidRPr="003D24BD">
                    <w:rPr>
                      <w:lang w:val="fr-FR" w:eastAsia="fr-FR"/>
                    </w:rPr>
                    <w:t>Orientations technologiques (Cloud, impartition, etc.)</w:t>
                  </w:r>
                </w:p>
              </w:tc>
              <w:tc>
                <w:tcPr>
                  <w:tcW w:w="4606" w:type="dxa"/>
                  <w:tcBorders>
                    <w:top w:val="nil"/>
                    <w:left w:val="single" w:sz="4" w:space="0" w:color="auto"/>
                    <w:bottom w:val="single" w:sz="4" w:space="0" w:color="auto"/>
                    <w:right w:val="single" w:sz="4" w:space="0" w:color="auto"/>
                  </w:tcBorders>
                  <w:shd w:val="clear" w:color="auto" w:fill="auto"/>
                  <w:vAlign w:val="center"/>
                </w:tcPr>
                <w:p w14:paraId="62986DDB" w14:textId="77777777" w:rsidR="008F7508" w:rsidRPr="003D24BD" w:rsidRDefault="008F7508" w:rsidP="000B4A00">
                  <w:pPr>
                    <w:rPr>
                      <w:lang w:val="fr-FR" w:eastAsia="fr-FR"/>
                    </w:rPr>
                  </w:pPr>
                  <w:r w:rsidRPr="003D24BD">
                    <w:rPr>
                      <w:lang w:val="fr-FR" w:eastAsia="fr-FR"/>
                    </w:rPr>
                    <w:t>Les utilisateurs des technologies et des services offerts par la Fédération des cégeps</w:t>
                  </w:r>
                </w:p>
              </w:tc>
            </w:tr>
            <w:tr w:rsidR="008F7508" w:rsidRPr="003D24BD" w14:paraId="7CBA584C" w14:textId="77777777" w:rsidTr="00085CF9">
              <w:trPr>
                <w:trHeight w:val="320"/>
              </w:trPr>
              <w:tc>
                <w:tcPr>
                  <w:tcW w:w="4745" w:type="dxa"/>
                  <w:tcBorders>
                    <w:top w:val="nil"/>
                    <w:left w:val="single" w:sz="4" w:space="0" w:color="auto"/>
                    <w:bottom w:val="single" w:sz="4" w:space="0" w:color="auto"/>
                    <w:right w:val="single" w:sz="4" w:space="0" w:color="auto"/>
                  </w:tcBorders>
                  <w:shd w:val="clear" w:color="auto" w:fill="auto"/>
                  <w:vAlign w:val="center"/>
                </w:tcPr>
                <w:p w14:paraId="087DC03F" w14:textId="77777777" w:rsidR="008F7508" w:rsidRPr="003D24BD" w:rsidRDefault="008F7508" w:rsidP="000B4A00">
                  <w:pPr>
                    <w:rPr>
                      <w:lang w:val="fr-FR" w:eastAsia="fr-FR"/>
                    </w:rPr>
                  </w:pPr>
                  <w:r w:rsidRPr="003D24BD">
                    <w:rPr>
                      <w:lang w:val="fr-FR" w:eastAsia="fr-FR"/>
                    </w:rPr>
                    <w:t>Service de stockage des données</w:t>
                  </w:r>
                </w:p>
              </w:tc>
              <w:tc>
                <w:tcPr>
                  <w:tcW w:w="4606" w:type="dxa"/>
                  <w:tcBorders>
                    <w:top w:val="nil"/>
                    <w:left w:val="nil"/>
                    <w:bottom w:val="single" w:sz="4" w:space="0" w:color="auto"/>
                    <w:right w:val="single" w:sz="4" w:space="0" w:color="auto"/>
                  </w:tcBorders>
                  <w:shd w:val="clear" w:color="auto" w:fill="auto"/>
                  <w:vAlign w:val="center"/>
                </w:tcPr>
                <w:p w14:paraId="5B44E2B6" w14:textId="77777777" w:rsidR="008F7508" w:rsidRPr="003D24BD" w:rsidRDefault="008F7508" w:rsidP="000B4A00">
                  <w:pPr>
                    <w:rPr>
                      <w:lang w:val="fr-FR" w:eastAsia="fr-FR"/>
                    </w:rPr>
                  </w:pPr>
                  <w:r w:rsidRPr="003D24BD">
                    <w:rPr>
                      <w:lang w:val="fr-FR" w:eastAsia="fr-FR"/>
                    </w:rPr>
                    <w:t>La technologie serveur</w:t>
                  </w:r>
                </w:p>
              </w:tc>
            </w:tr>
            <w:tr w:rsidR="008F7508" w:rsidRPr="003D24BD" w14:paraId="3BC48760" w14:textId="77777777" w:rsidTr="00085CF9">
              <w:trPr>
                <w:trHeight w:val="320"/>
              </w:trPr>
              <w:tc>
                <w:tcPr>
                  <w:tcW w:w="4745" w:type="dxa"/>
                  <w:tcBorders>
                    <w:top w:val="nil"/>
                    <w:left w:val="single" w:sz="4" w:space="0" w:color="auto"/>
                    <w:bottom w:val="single" w:sz="4" w:space="0" w:color="auto"/>
                    <w:right w:val="single" w:sz="4" w:space="0" w:color="auto"/>
                  </w:tcBorders>
                  <w:shd w:val="clear" w:color="auto" w:fill="auto"/>
                  <w:vAlign w:val="center"/>
                </w:tcPr>
                <w:p w14:paraId="13DA694D" w14:textId="77777777" w:rsidR="008F7508" w:rsidRPr="003D24BD" w:rsidRDefault="008F7508" w:rsidP="000B4A00">
                  <w:pPr>
                    <w:rPr>
                      <w:lang w:val="fr-FR" w:eastAsia="fr-FR"/>
                    </w:rPr>
                  </w:pPr>
                  <w:r w:rsidRPr="003D24BD">
                    <w:rPr>
                      <w:lang w:val="fr-FR" w:eastAsia="fr-FR"/>
                    </w:rPr>
                    <w:t>La téléphonie</w:t>
                  </w:r>
                </w:p>
              </w:tc>
              <w:tc>
                <w:tcPr>
                  <w:tcW w:w="4606" w:type="dxa"/>
                  <w:tcBorders>
                    <w:top w:val="nil"/>
                    <w:left w:val="nil"/>
                    <w:bottom w:val="single" w:sz="4" w:space="0" w:color="auto"/>
                    <w:right w:val="single" w:sz="4" w:space="0" w:color="auto"/>
                  </w:tcBorders>
                  <w:shd w:val="clear" w:color="auto" w:fill="auto"/>
                  <w:vAlign w:val="center"/>
                </w:tcPr>
                <w:p w14:paraId="3D067508" w14:textId="77777777" w:rsidR="008F7508" w:rsidRPr="003D24BD" w:rsidRDefault="008F7508" w:rsidP="000B4A00">
                  <w:pPr>
                    <w:rPr>
                      <w:lang w:val="fr-FR" w:eastAsia="fr-FR"/>
                    </w:rPr>
                  </w:pPr>
                  <w:r w:rsidRPr="003D24BD">
                    <w:rPr>
                      <w:lang w:val="fr-FR" w:eastAsia="fr-FR"/>
                    </w:rPr>
                    <w:t>La salle des serveurs</w:t>
                  </w:r>
                </w:p>
              </w:tc>
            </w:tr>
            <w:tr w:rsidR="008F7508" w:rsidRPr="003D24BD" w14:paraId="3FD79719" w14:textId="77777777" w:rsidTr="00085CF9">
              <w:trPr>
                <w:trHeight w:val="621"/>
              </w:trPr>
              <w:tc>
                <w:tcPr>
                  <w:tcW w:w="4745" w:type="dxa"/>
                  <w:tcBorders>
                    <w:top w:val="nil"/>
                    <w:left w:val="single" w:sz="4" w:space="0" w:color="auto"/>
                    <w:bottom w:val="single" w:sz="4" w:space="0" w:color="auto"/>
                    <w:right w:val="single" w:sz="4" w:space="0" w:color="auto"/>
                  </w:tcBorders>
                  <w:shd w:val="clear" w:color="auto" w:fill="auto"/>
                  <w:vAlign w:val="center"/>
                </w:tcPr>
                <w:p w14:paraId="7D8A550C" w14:textId="77777777" w:rsidR="008F7508" w:rsidRPr="003D24BD" w:rsidRDefault="008F7508" w:rsidP="000B4A00">
                  <w:pPr>
                    <w:rPr>
                      <w:lang w:val="fr-FR" w:eastAsia="fr-FR"/>
                    </w:rPr>
                  </w:pPr>
                  <w:r w:rsidRPr="003D24BD">
                    <w:rPr>
                      <w:lang w:val="fr-FR" w:eastAsia="fr-FR"/>
                    </w:rPr>
                    <w:t>Service de virtualisation des serveurs</w:t>
                  </w:r>
                </w:p>
              </w:tc>
              <w:tc>
                <w:tcPr>
                  <w:tcW w:w="4606" w:type="dxa"/>
                  <w:tcBorders>
                    <w:top w:val="nil"/>
                    <w:left w:val="nil"/>
                    <w:bottom w:val="single" w:sz="4" w:space="0" w:color="auto"/>
                    <w:right w:val="single" w:sz="4" w:space="0" w:color="auto"/>
                  </w:tcBorders>
                  <w:shd w:val="clear" w:color="auto" w:fill="auto"/>
                  <w:vAlign w:val="center"/>
                  <w:hideMark/>
                </w:tcPr>
                <w:p w14:paraId="3EEDB222" w14:textId="77777777" w:rsidR="008F7508" w:rsidRPr="003D24BD" w:rsidRDefault="008F7508" w:rsidP="000B4A00">
                  <w:pPr>
                    <w:rPr>
                      <w:lang w:val="fr-FR" w:eastAsia="fr-FR"/>
                    </w:rPr>
                  </w:pPr>
                  <w:r w:rsidRPr="003D24BD">
                    <w:rPr>
                      <w:lang w:val="fr-FR" w:eastAsia="fr-FR"/>
                    </w:rPr>
                    <w:t>Les télécommunications (Internet, réseau local &amp; connectivité entre les écoles)</w:t>
                  </w:r>
                </w:p>
              </w:tc>
            </w:tr>
            <w:tr w:rsidR="008F7508" w:rsidRPr="003D24BD" w14:paraId="2F8742C5" w14:textId="77777777" w:rsidTr="00085CF9">
              <w:trPr>
                <w:trHeight w:val="320"/>
              </w:trPr>
              <w:tc>
                <w:tcPr>
                  <w:tcW w:w="4745" w:type="dxa"/>
                  <w:tcBorders>
                    <w:top w:val="nil"/>
                    <w:left w:val="single" w:sz="4" w:space="0" w:color="auto"/>
                    <w:bottom w:val="single" w:sz="4" w:space="0" w:color="auto"/>
                    <w:right w:val="single" w:sz="4" w:space="0" w:color="auto"/>
                  </w:tcBorders>
                  <w:shd w:val="clear" w:color="auto" w:fill="auto"/>
                  <w:vAlign w:val="center"/>
                </w:tcPr>
                <w:p w14:paraId="4CCC5E44" w14:textId="77777777" w:rsidR="008F7508" w:rsidRPr="003D24BD" w:rsidRDefault="008F7508" w:rsidP="000B4A00">
                  <w:pPr>
                    <w:rPr>
                      <w:lang w:val="fr-FR" w:eastAsia="fr-FR"/>
                    </w:rPr>
                  </w:pPr>
                  <w:r w:rsidRPr="003D24BD">
                    <w:rPr>
                      <w:lang w:val="fr-FR" w:eastAsia="fr-FR"/>
                    </w:rPr>
                    <w:t>Service de sauvegarde des données</w:t>
                  </w:r>
                </w:p>
              </w:tc>
              <w:tc>
                <w:tcPr>
                  <w:tcW w:w="4606" w:type="dxa"/>
                  <w:tcBorders>
                    <w:top w:val="nil"/>
                    <w:left w:val="nil"/>
                    <w:bottom w:val="single" w:sz="4" w:space="0" w:color="auto"/>
                    <w:right w:val="single" w:sz="4" w:space="0" w:color="auto"/>
                  </w:tcBorders>
                  <w:shd w:val="clear" w:color="auto" w:fill="auto"/>
                  <w:vAlign w:val="center"/>
                </w:tcPr>
                <w:p w14:paraId="57493BC8" w14:textId="77777777" w:rsidR="008F7508" w:rsidRPr="003D24BD" w:rsidRDefault="008F7508" w:rsidP="000B4A00">
                  <w:pPr>
                    <w:rPr>
                      <w:lang w:val="fr-FR" w:eastAsia="fr-FR"/>
                    </w:rPr>
                  </w:pPr>
                  <w:r w:rsidRPr="003D24BD">
                    <w:rPr>
                      <w:lang w:val="fr-FR" w:eastAsia="fr-FR"/>
                    </w:rPr>
                    <w:t>Le système d’exploitation des postes de travail</w:t>
                  </w:r>
                </w:p>
              </w:tc>
            </w:tr>
            <w:tr w:rsidR="008F7508" w:rsidRPr="003D24BD" w14:paraId="16BB0EAE" w14:textId="77777777" w:rsidTr="00085CF9">
              <w:trPr>
                <w:trHeight w:val="970"/>
              </w:trPr>
              <w:tc>
                <w:tcPr>
                  <w:tcW w:w="4745" w:type="dxa"/>
                  <w:tcBorders>
                    <w:top w:val="nil"/>
                    <w:left w:val="single" w:sz="4" w:space="0" w:color="auto"/>
                    <w:bottom w:val="single" w:sz="4" w:space="0" w:color="auto"/>
                    <w:right w:val="single" w:sz="4" w:space="0" w:color="auto"/>
                  </w:tcBorders>
                  <w:shd w:val="clear" w:color="auto" w:fill="auto"/>
                  <w:vAlign w:val="center"/>
                </w:tcPr>
                <w:p w14:paraId="7319549B" w14:textId="77777777" w:rsidR="008F7508" w:rsidRPr="003D24BD" w:rsidRDefault="008F7508" w:rsidP="000B4A00">
                  <w:pPr>
                    <w:rPr>
                      <w:lang w:val="fr-FR" w:eastAsia="fr-FR"/>
                    </w:rPr>
                  </w:pPr>
                  <w:r w:rsidRPr="003D24BD">
                    <w:rPr>
                      <w:lang w:val="fr-FR" w:eastAsia="fr-FR"/>
                    </w:rPr>
                    <w:lastRenderedPageBreak/>
                    <w:t>Sécurité : Services de protection antivirus, Sécurisation des postes de travail et des portables, Sécurisation des télécommunications</w:t>
                  </w:r>
                </w:p>
              </w:tc>
              <w:tc>
                <w:tcPr>
                  <w:tcW w:w="4606" w:type="dxa"/>
                  <w:tcBorders>
                    <w:top w:val="nil"/>
                    <w:left w:val="nil"/>
                    <w:bottom w:val="single" w:sz="4" w:space="0" w:color="auto"/>
                    <w:right w:val="single" w:sz="4" w:space="0" w:color="auto"/>
                  </w:tcBorders>
                  <w:shd w:val="clear" w:color="auto" w:fill="auto"/>
                  <w:vAlign w:val="center"/>
                </w:tcPr>
                <w:p w14:paraId="2DCFC4BB" w14:textId="77777777" w:rsidR="008F7508" w:rsidRPr="003D24BD" w:rsidRDefault="008F7508" w:rsidP="000B4A00">
                  <w:pPr>
                    <w:rPr>
                      <w:lang w:val="fr-FR" w:eastAsia="fr-FR"/>
                    </w:rPr>
                  </w:pPr>
                  <w:r w:rsidRPr="003D24BD">
                    <w:rPr>
                      <w:lang w:val="fr-FR" w:eastAsia="fr-FR"/>
                    </w:rPr>
                    <w:t>La disponibilité des services \ la relève des TI</w:t>
                  </w:r>
                </w:p>
              </w:tc>
            </w:tr>
            <w:tr w:rsidR="008F7508" w:rsidRPr="003D24BD" w14:paraId="233400AE" w14:textId="77777777" w:rsidTr="00085CF9">
              <w:trPr>
                <w:trHeight w:val="291"/>
              </w:trPr>
              <w:tc>
                <w:tcPr>
                  <w:tcW w:w="4745" w:type="dxa"/>
                  <w:tcBorders>
                    <w:top w:val="nil"/>
                    <w:left w:val="single" w:sz="4" w:space="0" w:color="auto"/>
                    <w:bottom w:val="single" w:sz="4" w:space="0" w:color="auto"/>
                    <w:right w:val="single" w:sz="4" w:space="0" w:color="auto"/>
                  </w:tcBorders>
                  <w:shd w:val="clear" w:color="auto" w:fill="auto"/>
                  <w:vAlign w:val="center"/>
                </w:tcPr>
                <w:p w14:paraId="212EED66" w14:textId="77777777" w:rsidR="008F7508" w:rsidRPr="003D24BD" w:rsidRDefault="008F7508" w:rsidP="000B4A00">
                  <w:pPr>
                    <w:rPr>
                      <w:lang w:val="fr-FR" w:eastAsia="fr-FR"/>
                    </w:rPr>
                  </w:pPr>
                  <w:r w:rsidRPr="003D24BD">
                    <w:rPr>
                      <w:lang w:val="fr-FR" w:eastAsia="fr-FR"/>
                    </w:rPr>
                    <w:t>Service d’accès distant</w:t>
                  </w:r>
                </w:p>
              </w:tc>
              <w:tc>
                <w:tcPr>
                  <w:tcW w:w="4606" w:type="dxa"/>
                  <w:tcBorders>
                    <w:top w:val="nil"/>
                    <w:left w:val="nil"/>
                    <w:bottom w:val="single" w:sz="4" w:space="0" w:color="auto"/>
                    <w:right w:val="single" w:sz="4" w:space="0" w:color="auto"/>
                  </w:tcBorders>
                  <w:shd w:val="clear" w:color="auto" w:fill="auto"/>
                  <w:vAlign w:val="center"/>
                </w:tcPr>
                <w:p w14:paraId="205620C6" w14:textId="77777777" w:rsidR="008F7508" w:rsidRPr="003D24BD" w:rsidRDefault="008F7508" w:rsidP="000B4A00">
                  <w:pPr>
                    <w:rPr>
                      <w:lang w:val="fr-FR" w:eastAsia="fr-FR"/>
                    </w:rPr>
                  </w:pPr>
                  <w:r w:rsidRPr="003D24BD">
                    <w:rPr>
                      <w:lang w:val="fr-FR" w:eastAsia="fr-FR"/>
                    </w:rPr>
                    <w:t>La suite Office</w:t>
                  </w:r>
                </w:p>
              </w:tc>
            </w:tr>
            <w:tr w:rsidR="008F7508" w:rsidRPr="003D24BD" w14:paraId="4083CC14" w14:textId="77777777" w:rsidTr="00085CF9">
              <w:trPr>
                <w:trHeight w:val="320"/>
              </w:trPr>
              <w:tc>
                <w:tcPr>
                  <w:tcW w:w="4745" w:type="dxa"/>
                  <w:tcBorders>
                    <w:top w:val="nil"/>
                    <w:left w:val="single" w:sz="4" w:space="0" w:color="auto"/>
                    <w:bottom w:val="single" w:sz="4" w:space="0" w:color="auto"/>
                    <w:right w:val="single" w:sz="4" w:space="0" w:color="auto"/>
                  </w:tcBorders>
                  <w:shd w:val="clear" w:color="auto" w:fill="auto"/>
                  <w:vAlign w:val="center"/>
                  <w:hideMark/>
                </w:tcPr>
                <w:p w14:paraId="1D0AE842" w14:textId="77777777" w:rsidR="008F7508" w:rsidRPr="003D24BD" w:rsidRDefault="008F7508" w:rsidP="000B4A00">
                  <w:pPr>
                    <w:rPr>
                      <w:lang w:val="fr-FR" w:eastAsia="fr-FR"/>
                    </w:rPr>
                  </w:pPr>
                  <w:r w:rsidRPr="003D24BD">
                    <w:rPr>
                      <w:lang w:val="fr-FR" w:eastAsia="fr-FR"/>
                    </w:rPr>
                    <w:t>Recommandations pour le département informatique</w:t>
                  </w:r>
                </w:p>
              </w:tc>
              <w:tc>
                <w:tcPr>
                  <w:tcW w:w="4606" w:type="dxa"/>
                  <w:tcBorders>
                    <w:top w:val="nil"/>
                    <w:left w:val="nil"/>
                    <w:bottom w:val="single" w:sz="4" w:space="0" w:color="auto"/>
                    <w:right w:val="single" w:sz="4" w:space="0" w:color="auto"/>
                  </w:tcBorders>
                  <w:shd w:val="clear" w:color="auto" w:fill="auto"/>
                  <w:vAlign w:val="center"/>
                </w:tcPr>
                <w:p w14:paraId="467CE5AC" w14:textId="77777777" w:rsidR="008F7508" w:rsidRPr="003D24BD" w:rsidRDefault="008F7508" w:rsidP="000B4A00">
                  <w:pPr>
                    <w:rPr>
                      <w:lang w:val="fr-FR" w:eastAsia="fr-FR"/>
                    </w:rPr>
                  </w:pPr>
                  <w:r w:rsidRPr="003D24BD">
                    <w:rPr>
                      <w:lang w:val="fr-FR" w:eastAsia="fr-FR"/>
                    </w:rPr>
                    <w:t>Service d’annuaire d’entreprise</w:t>
                  </w:r>
                </w:p>
              </w:tc>
            </w:tr>
            <w:tr w:rsidR="008F7508" w:rsidRPr="003D24BD" w14:paraId="18D43C08" w14:textId="77777777" w:rsidTr="00085CF9">
              <w:trPr>
                <w:trHeight w:val="320"/>
              </w:trPr>
              <w:tc>
                <w:tcPr>
                  <w:tcW w:w="4745" w:type="dxa"/>
                  <w:tcBorders>
                    <w:top w:val="nil"/>
                    <w:left w:val="single" w:sz="4" w:space="0" w:color="auto"/>
                    <w:bottom w:val="single" w:sz="4" w:space="0" w:color="auto"/>
                    <w:right w:val="single" w:sz="4" w:space="0" w:color="auto"/>
                  </w:tcBorders>
                  <w:shd w:val="clear" w:color="auto" w:fill="auto"/>
                  <w:vAlign w:val="center"/>
                </w:tcPr>
                <w:p w14:paraId="1B38F7E1" w14:textId="77777777" w:rsidR="008F7508" w:rsidRPr="003D24BD" w:rsidRDefault="008F7508" w:rsidP="000B4A00">
                  <w:pPr>
                    <w:rPr>
                      <w:lang w:val="fr-FR" w:eastAsia="fr-FR"/>
                    </w:rPr>
                  </w:pPr>
                  <w:r w:rsidRPr="003D24BD">
                    <w:rPr>
                      <w:lang w:val="fr-FR" w:eastAsia="fr-FR"/>
                    </w:rPr>
                    <w:t>Service de surveillance des infrastructures</w:t>
                  </w:r>
                </w:p>
              </w:tc>
              <w:tc>
                <w:tcPr>
                  <w:tcW w:w="4606" w:type="dxa"/>
                  <w:tcBorders>
                    <w:top w:val="nil"/>
                    <w:left w:val="nil"/>
                    <w:bottom w:val="single" w:sz="4" w:space="0" w:color="auto"/>
                    <w:right w:val="single" w:sz="4" w:space="0" w:color="auto"/>
                  </w:tcBorders>
                  <w:shd w:val="clear" w:color="auto" w:fill="auto"/>
                  <w:vAlign w:val="center"/>
                  <w:hideMark/>
                </w:tcPr>
                <w:p w14:paraId="738A39B1" w14:textId="77777777" w:rsidR="008F7508" w:rsidRPr="003D24BD" w:rsidRDefault="008F7508" w:rsidP="000B4A00">
                  <w:pPr>
                    <w:rPr>
                      <w:lang w:val="fr-FR" w:eastAsia="fr-FR"/>
                    </w:rPr>
                  </w:pPr>
                  <w:r w:rsidRPr="003D24BD">
                    <w:rPr>
                      <w:lang w:val="fr-FR" w:eastAsia="fr-FR"/>
                    </w:rPr>
                    <w:t>Service de réseau sans fil</w:t>
                  </w:r>
                </w:p>
              </w:tc>
            </w:tr>
            <w:tr w:rsidR="008F7508" w:rsidRPr="003D24BD" w14:paraId="2BC53252" w14:textId="77777777" w:rsidTr="00085CF9">
              <w:trPr>
                <w:trHeight w:val="320"/>
              </w:trPr>
              <w:tc>
                <w:tcPr>
                  <w:tcW w:w="4745" w:type="dxa"/>
                  <w:tcBorders>
                    <w:top w:val="nil"/>
                    <w:left w:val="single" w:sz="4" w:space="0" w:color="auto"/>
                    <w:bottom w:val="single" w:sz="4" w:space="0" w:color="auto"/>
                    <w:right w:val="single" w:sz="4" w:space="0" w:color="auto"/>
                  </w:tcBorders>
                  <w:shd w:val="clear" w:color="auto" w:fill="auto"/>
                  <w:vAlign w:val="center"/>
                </w:tcPr>
                <w:p w14:paraId="210FB4C8" w14:textId="77777777" w:rsidR="008F7508" w:rsidRPr="003D24BD" w:rsidRDefault="008F7508" w:rsidP="000B4A00">
                  <w:pPr>
                    <w:rPr>
                      <w:lang w:val="fr-FR" w:eastAsia="fr-FR"/>
                    </w:rPr>
                  </w:pPr>
                  <w:r w:rsidRPr="003D24BD">
                    <w:rPr>
                      <w:lang w:val="fr-FR" w:eastAsia="fr-FR"/>
                    </w:rPr>
                    <w:t>Service des bases de données</w:t>
                  </w:r>
                </w:p>
              </w:tc>
              <w:tc>
                <w:tcPr>
                  <w:tcW w:w="4606" w:type="dxa"/>
                  <w:tcBorders>
                    <w:top w:val="nil"/>
                    <w:left w:val="nil"/>
                    <w:bottom w:val="single" w:sz="4" w:space="0" w:color="auto"/>
                    <w:right w:val="single" w:sz="4" w:space="0" w:color="auto"/>
                  </w:tcBorders>
                  <w:shd w:val="clear" w:color="auto" w:fill="auto"/>
                  <w:vAlign w:val="center"/>
                  <w:hideMark/>
                </w:tcPr>
                <w:p w14:paraId="72972722" w14:textId="77777777" w:rsidR="008F7508" w:rsidRPr="003D24BD" w:rsidRDefault="008F7508" w:rsidP="000B4A00">
                  <w:pPr>
                    <w:rPr>
                      <w:lang w:val="fr-FR" w:eastAsia="fr-FR"/>
                    </w:rPr>
                  </w:pPr>
                  <w:r w:rsidRPr="003D24BD">
                    <w:rPr>
                      <w:lang w:val="fr-FR" w:eastAsia="fr-FR"/>
                    </w:rPr>
                    <w:t>Service de gestion des ordinateurs</w:t>
                  </w:r>
                </w:p>
              </w:tc>
            </w:tr>
          </w:tbl>
          <w:p w14:paraId="47284E14" w14:textId="77777777" w:rsidR="008F7508" w:rsidRDefault="008F7508" w:rsidP="000B4A00"/>
          <w:p w14:paraId="70482A62" w14:textId="77777777" w:rsidR="003D24BD" w:rsidRPr="00C17B3E" w:rsidRDefault="003D24BD" w:rsidP="000B4A00">
            <w:r w:rsidRPr="00C17B3E">
              <w:t xml:space="preserve">Description des services rendus : </w:t>
            </w:r>
          </w:p>
          <w:p w14:paraId="1B8ED8A1" w14:textId="77777777" w:rsidR="007A5243" w:rsidRPr="00A55235" w:rsidRDefault="007A5243" w:rsidP="000B4A00">
            <w:r w:rsidRPr="00A55235">
              <w:t>Compréhension et documentation de la situation actuelle des infrastructures technologiques </w:t>
            </w:r>
          </w:p>
          <w:p w14:paraId="52196909" w14:textId="77777777" w:rsidR="003D24BD" w:rsidRPr="000B1DAD" w:rsidRDefault="003D24BD" w:rsidP="000B1DAD">
            <w:pPr>
              <w:pStyle w:val="Bullet"/>
            </w:pPr>
            <w:r w:rsidRPr="000B1DAD">
              <w:t xml:space="preserve">Rencontre d'un représentant de chacune des directions ; </w:t>
            </w:r>
          </w:p>
          <w:p w14:paraId="33DF623A" w14:textId="77777777" w:rsidR="003D24BD" w:rsidRPr="000B1DAD" w:rsidRDefault="003D24BD" w:rsidP="000B1DAD">
            <w:pPr>
              <w:pStyle w:val="Bullet"/>
            </w:pPr>
            <w:r w:rsidRPr="000B1DAD">
              <w:t>Compréhension et documentation de la situation actuelle des infrastructures technologiques;</w:t>
            </w:r>
          </w:p>
          <w:p w14:paraId="1BC80A63" w14:textId="77777777" w:rsidR="003D24BD" w:rsidRPr="000B1DAD" w:rsidRDefault="007A5243" w:rsidP="000B1DAD">
            <w:pPr>
              <w:pStyle w:val="Bullet"/>
            </w:pPr>
            <w:r w:rsidRPr="000B1DAD">
              <w:t>O</w:t>
            </w:r>
            <w:r w:rsidR="003D24BD" w:rsidRPr="000B1DAD">
              <w:t>bservations et contraintes;</w:t>
            </w:r>
          </w:p>
          <w:p w14:paraId="64433E19" w14:textId="77777777" w:rsidR="003D24BD" w:rsidRPr="00C17B3E" w:rsidRDefault="003D24BD" w:rsidP="000B4A00">
            <w:r w:rsidRPr="00C17B3E">
              <w:t xml:space="preserve">Vision stratégique </w:t>
            </w:r>
          </w:p>
          <w:p w14:paraId="02B21F86" w14:textId="77777777" w:rsidR="003D24BD" w:rsidRPr="00C17B3E" w:rsidRDefault="003D24BD" w:rsidP="000B4A00">
            <w:pPr>
              <w:pStyle w:val="Bullet"/>
            </w:pPr>
            <w:r w:rsidRPr="00C17B3E">
              <w:t>Recommandations stratégiques et initiatives technologiques qui serviront de base à la conception de l’architecture optimise désirée. Cela sera basé sur:</w:t>
            </w:r>
          </w:p>
          <w:p w14:paraId="06701460" w14:textId="77777777" w:rsidR="003D24BD" w:rsidRPr="00C17B3E" w:rsidRDefault="00297ECA" w:rsidP="000B4A00">
            <w:pPr>
              <w:pStyle w:val="Bullet"/>
            </w:pPr>
            <w:r w:rsidRPr="00C17B3E">
              <w:t>Préparation de l’a</w:t>
            </w:r>
            <w:r w:rsidR="003D24BD" w:rsidRPr="00C17B3E">
              <w:t xml:space="preserve">rchitecture conceptuelle </w:t>
            </w:r>
            <w:r w:rsidRPr="00C17B3E">
              <w:t xml:space="preserve"> </w:t>
            </w:r>
            <w:r w:rsidR="003D24BD" w:rsidRPr="00C17B3E">
              <w:t>:</w:t>
            </w:r>
            <w:r w:rsidR="003D24BD" w:rsidRPr="00C17B3E">
              <w:rPr>
                <w:b/>
                <w:bCs/>
                <w:i/>
                <w:iCs/>
              </w:rPr>
              <w:t xml:space="preserve"> </w:t>
            </w:r>
          </w:p>
          <w:p w14:paraId="14CA5F4D" w14:textId="77777777" w:rsidR="003D24BD" w:rsidRPr="00C17B3E" w:rsidRDefault="003D24BD" w:rsidP="000B4A00">
            <w:r w:rsidRPr="00C17B3E">
              <w:t>Présentation exécutive : 1er point de contrôle</w:t>
            </w:r>
          </w:p>
          <w:p w14:paraId="32B6CED4" w14:textId="77777777" w:rsidR="003D24BD" w:rsidRPr="000B1DAD" w:rsidRDefault="00297ECA" w:rsidP="000B1DAD">
            <w:pPr>
              <w:pStyle w:val="Bullet"/>
            </w:pPr>
            <w:r w:rsidRPr="000B1DAD">
              <w:t>Prépar</w:t>
            </w:r>
            <w:r w:rsidR="002C6212" w:rsidRPr="000B1DAD">
              <w:t>ation d’</w:t>
            </w:r>
            <w:r w:rsidR="003D24BD" w:rsidRPr="000B1DAD">
              <w:t>une présentation formelle exécutive de la vision stratégique ;</w:t>
            </w:r>
          </w:p>
          <w:p w14:paraId="2A2958A5" w14:textId="77777777" w:rsidR="003D24BD" w:rsidRPr="000B1DAD" w:rsidRDefault="003D24BD" w:rsidP="000B1DAD">
            <w:pPr>
              <w:pStyle w:val="Bullet"/>
            </w:pPr>
            <w:r w:rsidRPr="000B1DAD">
              <w:t>Réaliser la présentation ;</w:t>
            </w:r>
          </w:p>
          <w:p w14:paraId="0F3A87ED" w14:textId="77777777" w:rsidR="003D24BD" w:rsidRPr="000B1DAD" w:rsidRDefault="003D24BD" w:rsidP="000B1DAD">
            <w:pPr>
              <w:pStyle w:val="Bullet"/>
            </w:pPr>
            <w:r w:rsidRPr="000B1DAD">
              <w:t>Obtenir la validation de cette vision stratégique.</w:t>
            </w:r>
          </w:p>
          <w:p w14:paraId="537D3FFD" w14:textId="77777777" w:rsidR="0049158E" w:rsidRPr="00C17B3E" w:rsidRDefault="0049158E" w:rsidP="000B4A00">
            <w:r w:rsidRPr="00C17B3E">
              <w:t>Design de la solution incluant le plan de déploiement</w:t>
            </w:r>
          </w:p>
          <w:p w14:paraId="070CA78A" w14:textId="77777777" w:rsidR="003D24BD" w:rsidRPr="00C17B3E" w:rsidRDefault="002C6212" w:rsidP="000B1DAD">
            <w:pPr>
              <w:pStyle w:val="Bullet"/>
            </w:pPr>
            <w:r w:rsidRPr="00C17B3E">
              <w:t>Préparer</w:t>
            </w:r>
            <w:r w:rsidR="003D24BD" w:rsidRPr="00C17B3E">
              <w:t xml:space="preserve"> une session interactive de design;</w:t>
            </w:r>
          </w:p>
          <w:p w14:paraId="0B841408" w14:textId="77777777" w:rsidR="003D24BD" w:rsidRPr="00C17B3E" w:rsidRDefault="002C6212" w:rsidP="000B1DAD">
            <w:pPr>
              <w:pStyle w:val="Bullet"/>
            </w:pPr>
            <w:r w:rsidRPr="00C17B3E">
              <w:t>Compiler</w:t>
            </w:r>
            <w:r w:rsidR="003D24BD" w:rsidRPr="00C17B3E">
              <w:t xml:space="preserve"> toutes les notes et les décisions prises lors de cette session.</w:t>
            </w:r>
          </w:p>
          <w:p w14:paraId="6501218A" w14:textId="77777777" w:rsidR="007678D2" w:rsidRPr="00C17B3E" w:rsidRDefault="007678D2" w:rsidP="000B4A00"/>
          <w:p w14:paraId="77709288" w14:textId="77777777" w:rsidR="003D24BD" w:rsidRPr="00C17B3E" w:rsidRDefault="003D24BD" w:rsidP="000B4A00">
            <w:r w:rsidRPr="00C17B3E">
              <w:t xml:space="preserve">En utilisant les résultats de cette session, les experts de VisionTI </w:t>
            </w:r>
            <w:r w:rsidR="002C6212" w:rsidRPr="00C17B3E">
              <w:t>ont conçu</w:t>
            </w:r>
            <w:r w:rsidRPr="00C17B3E">
              <w:t xml:space="preserve"> </w:t>
            </w:r>
            <w:r w:rsidR="002C6212" w:rsidRPr="00C17B3E">
              <w:t>le</w:t>
            </w:r>
            <w:r w:rsidRPr="00C17B3E">
              <w:t xml:space="preserve"> plan directeur décrivant les technologies et les projets requis pour les 3 prochaines années. </w:t>
            </w:r>
            <w:r w:rsidR="002C6212" w:rsidRPr="00C17B3E">
              <w:t>Ils ont préparé le</w:t>
            </w:r>
            <w:r w:rsidRPr="00C17B3E">
              <w:t xml:space="preserve"> plan d’action, les étapes suivantes ou les projets, les plans de déploiement, les efforts nécessaires et l’investissement requis par la Fédération des cégeps afin d’implanter ces recommandations. </w:t>
            </w:r>
          </w:p>
          <w:p w14:paraId="34B25EB9" w14:textId="77777777" w:rsidR="003D24BD" w:rsidRPr="00C17B3E" w:rsidRDefault="003D24BD" w:rsidP="000B4A00">
            <w:pPr>
              <w:pStyle w:val="Bullet"/>
            </w:pPr>
            <w:r w:rsidRPr="00C17B3E">
              <w:t>Design du plan d’action;</w:t>
            </w:r>
          </w:p>
          <w:p w14:paraId="39E8A7AA" w14:textId="77777777" w:rsidR="003D24BD" w:rsidRPr="00C17B3E" w:rsidRDefault="003D24BD" w:rsidP="000B4A00">
            <w:pPr>
              <w:pStyle w:val="Bullet"/>
            </w:pPr>
            <w:r w:rsidRPr="00C17B3E">
              <w:t>Diagramme(s) d’architecture holistique (tous les éléments décrits au point 6 seront intégrés à la solution cible, y compris la disponibilité des services et les éléments pour faciliter la relève des services TI) ;</w:t>
            </w:r>
          </w:p>
          <w:p w14:paraId="2D74F109" w14:textId="77777777" w:rsidR="003D24BD" w:rsidRPr="00C17B3E" w:rsidRDefault="003D24BD" w:rsidP="000B4A00">
            <w:pPr>
              <w:pStyle w:val="Bullet"/>
            </w:pPr>
            <w:r w:rsidRPr="00C17B3E">
              <w:t>Spécifications fonctionnelles;</w:t>
            </w:r>
          </w:p>
          <w:p w14:paraId="7A4FBCA9" w14:textId="77777777" w:rsidR="003D24BD" w:rsidRPr="00C17B3E" w:rsidRDefault="003D24BD" w:rsidP="000B4A00">
            <w:pPr>
              <w:pStyle w:val="Bullet"/>
            </w:pPr>
            <w:r w:rsidRPr="00C17B3E">
              <w:t>Projets et initiatives additionnelles;</w:t>
            </w:r>
          </w:p>
          <w:p w14:paraId="600589CB" w14:textId="77777777" w:rsidR="003D24BD" w:rsidRPr="00C17B3E" w:rsidRDefault="003D24BD" w:rsidP="000B4A00">
            <w:pPr>
              <w:pStyle w:val="Bullet"/>
            </w:pPr>
            <w:r w:rsidRPr="00C17B3E">
              <w:t>Plan de déploiement de haut niveau;</w:t>
            </w:r>
          </w:p>
          <w:p w14:paraId="4F8407E3" w14:textId="77777777" w:rsidR="003D24BD" w:rsidRPr="00C17B3E" w:rsidRDefault="003D24BD" w:rsidP="000B4A00">
            <w:pPr>
              <w:pStyle w:val="Bullet"/>
            </w:pPr>
            <w:r w:rsidRPr="00C17B3E">
              <w:t>Priorisation des actions;</w:t>
            </w:r>
          </w:p>
          <w:p w14:paraId="172F72D3" w14:textId="77777777" w:rsidR="003D24BD" w:rsidRPr="00C17B3E" w:rsidRDefault="003D24BD" w:rsidP="000B4A00">
            <w:pPr>
              <w:pStyle w:val="Bullet"/>
            </w:pPr>
            <w:r w:rsidRPr="00C17B3E">
              <w:t>Découpage de la solution proposée;</w:t>
            </w:r>
          </w:p>
          <w:p w14:paraId="1254B696" w14:textId="77777777" w:rsidR="003D24BD" w:rsidRPr="00C17B3E" w:rsidRDefault="003D24BD" w:rsidP="000B4A00">
            <w:pPr>
              <w:pStyle w:val="Bullet"/>
            </w:pPr>
            <w:r w:rsidRPr="00C17B3E">
              <w:t>Investissement nécessaire;</w:t>
            </w:r>
          </w:p>
          <w:p w14:paraId="56ED593B" w14:textId="77777777" w:rsidR="003D24BD" w:rsidRPr="00C17B3E" w:rsidRDefault="003D24BD" w:rsidP="000B4A00">
            <w:pPr>
              <w:pStyle w:val="Bullet"/>
            </w:pPr>
            <w:r w:rsidRPr="00C17B3E">
              <w:t>Coût du matériel, des logiciels, des services;</w:t>
            </w:r>
          </w:p>
          <w:p w14:paraId="6A8503DF" w14:textId="77777777" w:rsidR="003D24BD" w:rsidRPr="00C17B3E" w:rsidRDefault="003D24BD" w:rsidP="000B4A00">
            <w:pPr>
              <w:pStyle w:val="Bullet"/>
            </w:pPr>
            <w:r w:rsidRPr="00C17B3E">
              <w:t>Frais de formation.</w:t>
            </w:r>
          </w:p>
          <w:p w14:paraId="0BF2813E" w14:textId="77777777" w:rsidR="003D24BD" w:rsidRPr="00C17B3E" w:rsidRDefault="003D24BD" w:rsidP="000B4A00">
            <w:r w:rsidRPr="00C17B3E">
              <w:t>Atelier de travail sur le plan directeur : 2ième Point de contrôle</w:t>
            </w:r>
          </w:p>
          <w:p w14:paraId="7154EB55" w14:textId="77777777" w:rsidR="003D24BD" w:rsidRPr="00C17B3E" w:rsidRDefault="003D24BD" w:rsidP="000B4A00">
            <w:pPr>
              <w:pStyle w:val="Paragpuce"/>
            </w:pPr>
          </w:p>
          <w:p w14:paraId="61D5047A" w14:textId="77777777" w:rsidR="003D24BD" w:rsidRPr="00C17B3E" w:rsidRDefault="003D24BD" w:rsidP="000B4A00">
            <w:r w:rsidRPr="00C17B3E">
              <w:t>Dépôt de la version finale</w:t>
            </w:r>
          </w:p>
          <w:p w14:paraId="4419AC0A" w14:textId="77777777" w:rsidR="003D24BD" w:rsidRPr="00C17B3E" w:rsidRDefault="003D24BD" w:rsidP="000B4A00">
            <w:pPr>
              <w:pStyle w:val="Paragpuce"/>
            </w:pPr>
          </w:p>
          <w:p w14:paraId="27E9CECE" w14:textId="77777777" w:rsidR="003D24BD" w:rsidRPr="002C6212" w:rsidRDefault="003D24BD" w:rsidP="000B1DAD">
            <w:r w:rsidRPr="00C17B3E">
              <w:t xml:space="preserve">Présentation exécutive &amp; Fin du projet </w:t>
            </w:r>
          </w:p>
        </w:tc>
      </w:tr>
    </w:tbl>
    <w:p w14:paraId="1AD3AD9C" w14:textId="77777777" w:rsidR="00010F8F" w:rsidRDefault="00C22BB6" w:rsidP="000B4A00">
      <w:r>
        <w:lastRenderedPageBreak/>
        <w:t xml:space="preserve"> </w:t>
      </w:r>
    </w:p>
    <w:p w14:paraId="45B80CEB" w14:textId="77777777" w:rsidR="000F7792" w:rsidRDefault="00C22BB6" w:rsidP="000B4A00">
      <w:r>
        <w:t xml:space="preserve"> </w:t>
      </w:r>
    </w:p>
    <w:tbl>
      <w:tblPr>
        <w:tblStyle w:val="TableGrid"/>
        <w:tblW w:w="9639" w:type="dxa"/>
        <w:tblInd w:w="-8" w:type="dxa"/>
        <w:tblLayout w:type="fixed"/>
        <w:tblCellMar>
          <w:top w:w="10" w:type="dxa"/>
          <w:right w:w="18" w:type="dxa"/>
        </w:tblCellMar>
        <w:tblLook w:val="04A0" w:firstRow="1" w:lastRow="0" w:firstColumn="1" w:lastColumn="0" w:noHBand="0" w:noVBand="1"/>
      </w:tblPr>
      <w:tblGrid>
        <w:gridCol w:w="5836"/>
        <w:gridCol w:w="3803"/>
      </w:tblGrid>
      <w:tr w:rsidR="000F7792" w14:paraId="4E0BE92D" w14:textId="77777777" w:rsidTr="00EA2498">
        <w:trPr>
          <w:trHeight w:val="636"/>
        </w:trPr>
        <w:tc>
          <w:tcPr>
            <w:tcW w:w="5836" w:type="dxa"/>
            <w:tcBorders>
              <w:top w:val="single" w:sz="6" w:space="0" w:color="000000"/>
              <w:left w:val="single" w:sz="6" w:space="0" w:color="000000"/>
              <w:bottom w:val="single" w:sz="6" w:space="0" w:color="000000"/>
              <w:right w:val="single" w:sz="6" w:space="0" w:color="000000"/>
            </w:tcBorders>
          </w:tcPr>
          <w:p w14:paraId="40D465A5" w14:textId="77777777" w:rsidR="000F7792" w:rsidRDefault="000F7792" w:rsidP="000B4A00">
            <w:r>
              <w:t xml:space="preserve">Nom du mandat : Plan directeur des technologies </w:t>
            </w:r>
          </w:p>
        </w:tc>
        <w:tc>
          <w:tcPr>
            <w:tcW w:w="3803" w:type="dxa"/>
            <w:tcBorders>
              <w:top w:val="single" w:sz="6" w:space="0" w:color="000000"/>
              <w:left w:val="single" w:sz="6" w:space="0" w:color="000000"/>
              <w:bottom w:val="single" w:sz="6" w:space="0" w:color="000000"/>
              <w:right w:val="single" w:sz="6" w:space="0" w:color="000000"/>
            </w:tcBorders>
          </w:tcPr>
          <w:p w14:paraId="2F4C2F5A" w14:textId="77777777" w:rsidR="000F7792" w:rsidRDefault="000F7792" w:rsidP="000B4A00">
            <w:r>
              <w:t xml:space="preserve">Valeur approximative du contrat): </w:t>
            </w:r>
          </w:p>
          <w:p w14:paraId="18C16351" w14:textId="77777777" w:rsidR="000F7792" w:rsidRDefault="000F7792" w:rsidP="000B4A00">
            <w:r>
              <w:t xml:space="preserve"> </w:t>
            </w:r>
            <w:r w:rsidR="001D3A9E">
              <w:t>30</w:t>
            </w:r>
            <w:r w:rsidR="00282BA9">
              <w:t> </w:t>
            </w:r>
            <w:r>
              <w:t>000</w:t>
            </w:r>
            <w:r w:rsidR="00282BA9">
              <w:t xml:space="preserve"> </w:t>
            </w:r>
            <w:r>
              <w:t>$</w:t>
            </w:r>
          </w:p>
        </w:tc>
      </w:tr>
      <w:tr w:rsidR="000F7792" w14:paraId="4F2BC2EB" w14:textId="77777777" w:rsidTr="00EA2498">
        <w:trPr>
          <w:trHeight w:val="404"/>
        </w:trPr>
        <w:tc>
          <w:tcPr>
            <w:tcW w:w="5836" w:type="dxa"/>
            <w:tcBorders>
              <w:top w:val="single" w:sz="6" w:space="0" w:color="000000"/>
              <w:left w:val="single" w:sz="6" w:space="0" w:color="000000"/>
              <w:bottom w:val="single" w:sz="6" w:space="0" w:color="000000"/>
              <w:right w:val="single" w:sz="6" w:space="0" w:color="000000"/>
            </w:tcBorders>
          </w:tcPr>
          <w:p w14:paraId="39FD3984" w14:textId="77777777" w:rsidR="000F7792" w:rsidRDefault="000F7792" w:rsidP="000B4A00">
            <w:r>
              <w:t>Lieu : Saint-Hyacinthe</w:t>
            </w:r>
          </w:p>
        </w:tc>
        <w:tc>
          <w:tcPr>
            <w:tcW w:w="3803" w:type="dxa"/>
            <w:tcBorders>
              <w:top w:val="single" w:sz="6" w:space="0" w:color="000000"/>
              <w:left w:val="single" w:sz="6" w:space="0" w:color="000000"/>
              <w:bottom w:val="single" w:sz="6" w:space="0" w:color="000000"/>
              <w:right w:val="single" w:sz="6" w:space="0" w:color="000000"/>
            </w:tcBorders>
          </w:tcPr>
          <w:p w14:paraId="42945272" w14:textId="77777777" w:rsidR="000F7792" w:rsidRDefault="000F7792" w:rsidP="00EA2498">
            <w:r>
              <w:t xml:space="preserve">Durée du mandat (mois) : 7 </w:t>
            </w:r>
          </w:p>
        </w:tc>
      </w:tr>
      <w:tr w:rsidR="000F7792" w14:paraId="70CA0C06" w14:textId="77777777" w:rsidTr="00EA2498">
        <w:trPr>
          <w:trHeight w:val="410"/>
        </w:trPr>
        <w:tc>
          <w:tcPr>
            <w:tcW w:w="5836" w:type="dxa"/>
            <w:tcBorders>
              <w:top w:val="single" w:sz="6" w:space="0" w:color="000000"/>
              <w:left w:val="single" w:sz="6" w:space="0" w:color="000000"/>
              <w:bottom w:val="single" w:sz="6" w:space="0" w:color="000000"/>
              <w:right w:val="single" w:sz="6" w:space="0" w:color="000000"/>
            </w:tcBorders>
          </w:tcPr>
          <w:p w14:paraId="5CE1939A" w14:textId="77777777" w:rsidR="000F7792" w:rsidRDefault="000F7792" w:rsidP="000B4A00">
            <w:r>
              <w:t>Nom du Client : Commission Scolaire de Saint-Hyacinthe</w:t>
            </w:r>
          </w:p>
        </w:tc>
        <w:tc>
          <w:tcPr>
            <w:tcW w:w="3803" w:type="dxa"/>
            <w:tcBorders>
              <w:top w:val="single" w:sz="6" w:space="0" w:color="000000"/>
              <w:left w:val="single" w:sz="6" w:space="0" w:color="000000"/>
              <w:bottom w:val="single" w:sz="6" w:space="0" w:color="000000"/>
              <w:right w:val="single" w:sz="6" w:space="0" w:color="000000"/>
            </w:tcBorders>
          </w:tcPr>
          <w:p w14:paraId="54E859CE" w14:textId="77777777" w:rsidR="000F7792" w:rsidRDefault="000F7792" w:rsidP="000B4A00">
            <w:r>
              <w:t xml:space="preserve">Envergure du mandat (heures) : </w:t>
            </w:r>
            <w:r w:rsidR="008F76B4">
              <w:t>190</w:t>
            </w:r>
            <w:r>
              <w:t xml:space="preserve"> </w:t>
            </w:r>
            <w:r w:rsidR="00A75870">
              <w:t>h</w:t>
            </w:r>
            <w:r w:rsidR="00EA2498">
              <w:t>eures</w:t>
            </w:r>
          </w:p>
        </w:tc>
      </w:tr>
      <w:tr w:rsidR="000F7792" w14:paraId="1E387A62" w14:textId="77777777" w:rsidTr="00085CF9">
        <w:trPr>
          <w:trHeight w:val="1025"/>
        </w:trPr>
        <w:tc>
          <w:tcPr>
            <w:tcW w:w="5836" w:type="dxa"/>
            <w:tcBorders>
              <w:top w:val="single" w:sz="6" w:space="0" w:color="000000"/>
              <w:left w:val="single" w:sz="6" w:space="0" w:color="000000"/>
              <w:bottom w:val="single" w:sz="6" w:space="0" w:color="000000"/>
              <w:right w:val="single" w:sz="6" w:space="0" w:color="000000"/>
            </w:tcBorders>
          </w:tcPr>
          <w:p w14:paraId="123C3A5E" w14:textId="77777777" w:rsidR="000F7792" w:rsidRDefault="000F7792" w:rsidP="000B4A00">
            <w:r>
              <w:t xml:space="preserve">Adresse et coordonnées téléphoniques : </w:t>
            </w:r>
          </w:p>
          <w:p w14:paraId="2B97E91D" w14:textId="77777777" w:rsidR="002F1465" w:rsidRDefault="002F1465" w:rsidP="000B4A00">
            <w:r>
              <w:t>Commission scolaire de St-Hyacinthe</w:t>
            </w:r>
          </w:p>
          <w:p w14:paraId="7DD6C384" w14:textId="77777777" w:rsidR="002F1465" w:rsidRDefault="002F1465" w:rsidP="000B4A00">
            <w:r>
              <w:t>2255, avenue Sainte-Anne</w:t>
            </w:r>
          </w:p>
          <w:p w14:paraId="331791D2" w14:textId="77777777" w:rsidR="000F7792" w:rsidRDefault="00B977A2" w:rsidP="000B4A00">
            <w:pPr>
              <w:rPr>
                <w:lang w:val="en-CA"/>
              </w:rPr>
            </w:pPr>
            <w:r>
              <w:rPr>
                <w:lang w:val="en-CA"/>
              </w:rPr>
              <w:t xml:space="preserve">Saint-Hyacinthe (Québec) </w:t>
            </w:r>
            <w:r w:rsidR="002F1465" w:rsidRPr="002F1465">
              <w:rPr>
                <w:lang w:val="en-CA"/>
              </w:rPr>
              <w:t>J2S 5H7</w:t>
            </w:r>
          </w:p>
          <w:p w14:paraId="2A41EA4D" w14:textId="77777777" w:rsidR="000F7792" w:rsidRDefault="008B67A9" w:rsidP="000B4A00">
            <w:r w:rsidRPr="008B67A9">
              <w:t>Élizabeth Mc Donough</w:t>
            </w:r>
          </w:p>
          <w:p w14:paraId="3DC64A9D" w14:textId="77777777" w:rsidR="008B67A9" w:rsidRDefault="008B67A9" w:rsidP="000B4A00">
            <w:r w:rsidRPr="008B67A9">
              <w:t>450 773-8401, poste 6573</w:t>
            </w:r>
          </w:p>
        </w:tc>
        <w:tc>
          <w:tcPr>
            <w:tcW w:w="3803" w:type="dxa"/>
            <w:tcBorders>
              <w:top w:val="single" w:sz="6" w:space="0" w:color="000000"/>
              <w:left w:val="single" w:sz="6" w:space="0" w:color="000000"/>
              <w:bottom w:val="single" w:sz="6" w:space="0" w:color="000000"/>
              <w:right w:val="single" w:sz="6" w:space="0" w:color="000000"/>
            </w:tcBorders>
          </w:tcPr>
          <w:p w14:paraId="7B293D2D" w14:textId="77777777" w:rsidR="000F7792" w:rsidRDefault="000F7792" w:rsidP="000B4A00">
            <w:r>
              <w:t xml:space="preserve">Nombre total d’employés/mois ayant participé au projet : </w:t>
            </w:r>
            <w:r w:rsidR="008E4FB2">
              <w:t>2</w:t>
            </w:r>
          </w:p>
          <w:p w14:paraId="781CE6DF" w14:textId="77777777" w:rsidR="000F7792" w:rsidRDefault="000F7792" w:rsidP="000B4A00">
            <w:r>
              <w:t xml:space="preserve"> </w:t>
            </w:r>
          </w:p>
          <w:p w14:paraId="07D1FF36" w14:textId="77777777" w:rsidR="000F7792" w:rsidRDefault="000F7792" w:rsidP="000B4A00">
            <w:r>
              <w:t xml:space="preserve"> </w:t>
            </w:r>
          </w:p>
        </w:tc>
      </w:tr>
      <w:tr w:rsidR="008F76B4" w14:paraId="4EBEB0C0" w14:textId="77777777" w:rsidTr="00EA2498">
        <w:trPr>
          <w:trHeight w:val="551"/>
        </w:trPr>
        <w:tc>
          <w:tcPr>
            <w:tcW w:w="5836" w:type="dxa"/>
            <w:tcBorders>
              <w:top w:val="single" w:sz="6" w:space="0" w:color="000000"/>
              <w:left w:val="single" w:sz="6" w:space="0" w:color="000000"/>
              <w:bottom w:val="single" w:sz="6" w:space="0" w:color="000000"/>
              <w:right w:val="single" w:sz="6" w:space="0" w:color="000000"/>
            </w:tcBorders>
          </w:tcPr>
          <w:p w14:paraId="77BBCB2E" w14:textId="77777777" w:rsidR="008F76B4" w:rsidRDefault="008F76B4" w:rsidP="000B4A00">
            <w:r>
              <w:t>Date de démarrage (mois/année) : Octobre 2016</w:t>
            </w:r>
          </w:p>
          <w:p w14:paraId="7A6E8BC8" w14:textId="77777777" w:rsidR="008F76B4" w:rsidRDefault="008F76B4" w:rsidP="000B4A00">
            <w:r>
              <w:t>Date d’achèvement (mois/année) : Février 2016</w:t>
            </w:r>
          </w:p>
        </w:tc>
        <w:tc>
          <w:tcPr>
            <w:tcW w:w="3803" w:type="dxa"/>
            <w:tcBorders>
              <w:top w:val="single" w:sz="6" w:space="0" w:color="000000"/>
              <w:left w:val="single" w:sz="6" w:space="0" w:color="000000"/>
              <w:bottom w:val="single" w:sz="6" w:space="0" w:color="000000"/>
              <w:right w:val="single" w:sz="6" w:space="0" w:color="000000"/>
            </w:tcBorders>
          </w:tcPr>
          <w:p w14:paraId="7DF58365" w14:textId="77777777" w:rsidR="008F76B4" w:rsidRDefault="008F76B4" w:rsidP="000B4A00">
            <w:r>
              <w:t>Nombre d’employés/mois fournis : 1</w:t>
            </w:r>
          </w:p>
        </w:tc>
      </w:tr>
      <w:tr w:rsidR="001340EF" w14:paraId="26C1C91A" w14:textId="77777777" w:rsidTr="00085CF9">
        <w:trPr>
          <w:trHeight w:val="1028"/>
        </w:trPr>
        <w:tc>
          <w:tcPr>
            <w:tcW w:w="9639" w:type="dxa"/>
            <w:gridSpan w:val="2"/>
            <w:tcBorders>
              <w:top w:val="single" w:sz="6" w:space="0" w:color="000000"/>
              <w:left w:val="single" w:sz="6" w:space="0" w:color="000000"/>
              <w:bottom w:val="single" w:sz="6" w:space="0" w:color="000000"/>
              <w:right w:val="single" w:sz="6" w:space="0" w:color="000000"/>
            </w:tcBorders>
          </w:tcPr>
          <w:p w14:paraId="048FA7B8" w14:textId="77777777" w:rsidR="001340EF" w:rsidRPr="007678D2" w:rsidRDefault="001340EF" w:rsidP="000B4A00">
            <w:r w:rsidRPr="007678D2">
              <w:t xml:space="preserve">Description du mandat : </w:t>
            </w:r>
          </w:p>
          <w:p w14:paraId="1621FBE3" w14:textId="77777777" w:rsidR="001340EF" w:rsidRPr="00282BA9" w:rsidRDefault="001340EF" w:rsidP="000B4A00">
            <w:r w:rsidRPr="00282BA9">
              <w:t xml:space="preserve"> </w:t>
            </w:r>
          </w:p>
          <w:p w14:paraId="30C8F63A" w14:textId="77777777" w:rsidR="001340EF" w:rsidRPr="00282BA9" w:rsidRDefault="001340EF" w:rsidP="000B4A00">
            <w:r w:rsidRPr="00282BA9">
              <w:t xml:space="preserve">Avant d’investir des sommes importantes, la direction des technologies désire se munir d’un plan de match afin de définir une vision stratégique et mobilisatrice du développement des ressources informationnelles. Ce plan devra assurer l’évolution des systèmes dans une perspective globale et permettre de planifier l’allocation des ressources humaines, financières et matérielles dédiées aux systèmes d’information de l’entreprise afin de faciliter : </w:t>
            </w:r>
          </w:p>
          <w:p w14:paraId="289AE2D8" w14:textId="77777777" w:rsidR="001340EF" w:rsidRPr="00282BA9" w:rsidRDefault="001340EF" w:rsidP="00EA2498">
            <w:pPr>
              <w:pStyle w:val="Bullet"/>
            </w:pPr>
            <w:r w:rsidRPr="00282BA9">
              <w:t>La planification, la priorisation et le contrôle des investissements en technologie ;</w:t>
            </w:r>
          </w:p>
          <w:p w14:paraId="58FD2ECA" w14:textId="77777777" w:rsidR="001340EF" w:rsidRPr="00282BA9" w:rsidRDefault="001340EF" w:rsidP="00EA2498">
            <w:pPr>
              <w:pStyle w:val="Bullet"/>
            </w:pPr>
            <w:r w:rsidRPr="00282BA9">
              <w:t>La diminution des risques en lien avec les technologies qui impactent la conduite des affaires ;</w:t>
            </w:r>
          </w:p>
          <w:p w14:paraId="03F8EFAD" w14:textId="77777777" w:rsidR="001340EF" w:rsidRPr="00282BA9" w:rsidRDefault="001340EF" w:rsidP="00EA2498">
            <w:pPr>
              <w:pStyle w:val="Bullet"/>
            </w:pPr>
            <w:r w:rsidRPr="00282BA9">
              <w:t>L’amélioration de la performance générale de ses infrastructures technologiques ;</w:t>
            </w:r>
          </w:p>
          <w:p w14:paraId="000F6FBB" w14:textId="77777777" w:rsidR="001340EF" w:rsidRDefault="001340EF" w:rsidP="00EA2498">
            <w:pPr>
              <w:pStyle w:val="Bullet"/>
            </w:pPr>
            <w:r w:rsidRPr="00282BA9">
              <w:t>L’identification des opportunités d’optimisation des technologies pour les Commission Scolaire de St-Hyacinthe et de Sorel-Tracy.</w:t>
            </w:r>
          </w:p>
          <w:p w14:paraId="6B3E0F08" w14:textId="77777777" w:rsidR="001340EF" w:rsidRPr="00282BA9" w:rsidRDefault="001340EF" w:rsidP="000B4A00">
            <w:r w:rsidRPr="00282BA9">
              <w:t>Les éléments technologiques qui seront traités sont présentés dans le tableau suivant :</w:t>
            </w:r>
          </w:p>
          <w:tbl>
            <w:tblPr>
              <w:tblW w:w="9354" w:type="dxa"/>
              <w:tblInd w:w="133" w:type="dxa"/>
              <w:tblLayout w:type="fixed"/>
              <w:tblCellMar>
                <w:left w:w="70" w:type="dxa"/>
                <w:right w:w="70" w:type="dxa"/>
              </w:tblCellMar>
              <w:tblLook w:val="04A0" w:firstRow="1" w:lastRow="0" w:firstColumn="1" w:lastColumn="0" w:noHBand="0" w:noVBand="1"/>
            </w:tblPr>
            <w:tblGrid>
              <w:gridCol w:w="4531"/>
              <w:gridCol w:w="4823"/>
            </w:tblGrid>
            <w:tr w:rsidR="001340EF" w:rsidRPr="00282BA9" w14:paraId="3BAD5833" w14:textId="77777777" w:rsidTr="00933060">
              <w:trPr>
                <w:trHeight w:val="320"/>
              </w:trPr>
              <w:tc>
                <w:tcPr>
                  <w:tcW w:w="9354"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6D3854B" w14:textId="77777777" w:rsidR="001340EF" w:rsidRPr="00085CF9" w:rsidRDefault="001340EF" w:rsidP="000B4A00">
                  <w:pPr>
                    <w:rPr>
                      <w:lang w:val="fr-FR" w:eastAsia="fr-FR"/>
                    </w:rPr>
                  </w:pPr>
                  <w:r w:rsidRPr="00085CF9">
                    <w:rPr>
                      <w:lang w:val="fr-FR" w:eastAsia="fr-FR"/>
                    </w:rPr>
                    <w:t>Éléments à traiter</w:t>
                  </w:r>
                </w:p>
              </w:tc>
            </w:tr>
            <w:tr w:rsidR="001340EF" w:rsidRPr="00282BA9" w14:paraId="10D1090C" w14:textId="77777777" w:rsidTr="00933060">
              <w:trPr>
                <w:trHeight w:val="3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41D8116" w14:textId="77777777" w:rsidR="001340EF" w:rsidRPr="00282BA9" w:rsidRDefault="001340EF" w:rsidP="000B4A00">
                  <w:pPr>
                    <w:rPr>
                      <w:lang w:val="fr-FR" w:eastAsia="fr-FR"/>
                    </w:rPr>
                  </w:pPr>
                  <w:r w:rsidRPr="00282BA9">
                    <w:rPr>
                      <w:lang w:val="fr-FR" w:eastAsia="fr-FR"/>
                    </w:rPr>
                    <w:t>La téléphonie</w:t>
                  </w:r>
                </w:p>
              </w:tc>
              <w:tc>
                <w:tcPr>
                  <w:tcW w:w="4823" w:type="dxa"/>
                  <w:tcBorders>
                    <w:top w:val="nil"/>
                    <w:left w:val="nil"/>
                    <w:bottom w:val="single" w:sz="4" w:space="0" w:color="auto"/>
                    <w:right w:val="single" w:sz="4" w:space="0" w:color="auto"/>
                  </w:tcBorders>
                  <w:shd w:val="clear" w:color="auto" w:fill="auto"/>
                  <w:vAlign w:val="center"/>
                  <w:hideMark/>
                </w:tcPr>
                <w:p w14:paraId="7AEDD353" w14:textId="77777777" w:rsidR="001340EF" w:rsidRPr="00282BA9" w:rsidRDefault="001340EF" w:rsidP="000B4A00">
                  <w:pPr>
                    <w:rPr>
                      <w:lang w:val="fr-FR" w:eastAsia="fr-FR"/>
                    </w:rPr>
                  </w:pPr>
                  <w:r w:rsidRPr="00282BA9">
                    <w:rPr>
                      <w:lang w:val="fr-FR" w:eastAsia="fr-FR"/>
                    </w:rPr>
                    <w:t>La salle des serveurs</w:t>
                  </w:r>
                </w:p>
              </w:tc>
            </w:tr>
            <w:tr w:rsidR="001340EF" w:rsidRPr="00282BA9" w14:paraId="1292F1A7" w14:textId="77777777" w:rsidTr="00933060">
              <w:trPr>
                <w:trHeight w:val="320"/>
              </w:trPr>
              <w:tc>
                <w:tcPr>
                  <w:tcW w:w="4531" w:type="dxa"/>
                  <w:tcBorders>
                    <w:top w:val="nil"/>
                    <w:left w:val="single" w:sz="4" w:space="0" w:color="auto"/>
                    <w:bottom w:val="single" w:sz="4" w:space="0" w:color="auto"/>
                    <w:right w:val="single" w:sz="4" w:space="0" w:color="auto"/>
                  </w:tcBorders>
                  <w:shd w:val="clear" w:color="auto" w:fill="auto"/>
                  <w:vAlign w:val="center"/>
                </w:tcPr>
                <w:p w14:paraId="3E54C86F" w14:textId="77777777" w:rsidR="001340EF" w:rsidRPr="00282BA9" w:rsidRDefault="001340EF" w:rsidP="000B4A00">
                  <w:pPr>
                    <w:rPr>
                      <w:lang w:val="fr-FR" w:eastAsia="fr-FR"/>
                    </w:rPr>
                  </w:pPr>
                  <w:r w:rsidRPr="00282BA9">
                    <w:rPr>
                      <w:lang w:val="fr-FR" w:eastAsia="fr-FR"/>
                    </w:rPr>
                    <w:t>Service de virtualisation des serveurs</w:t>
                  </w:r>
                </w:p>
              </w:tc>
              <w:tc>
                <w:tcPr>
                  <w:tcW w:w="4823" w:type="dxa"/>
                  <w:tcBorders>
                    <w:top w:val="nil"/>
                    <w:left w:val="nil"/>
                    <w:bottom w:val="single" w:sz="4" w:space="0" w:color="auto"/>
                    <w:right w:val="single" w:sz="4" w:space="0" w:color="auto"/>
                  </w:tcBorders>
                  <w:shd w:val="clear" w:color="auto" w:fill="auto"/>
                  <w:vAlign w:val="center"/>
                  <w:hideMark/>
                </w:tcPr>
                <w:p w14:paraId="559A1135" w14:textId="77777777" w:rsidR="001340EF" w:rsidRPr="00282BA9" w:rsidRDefault="001340EF" w:rsidP="000B4A00">
                  <w:pPr>
                    <w:rPr>
                      <w:lang w:val="fr-FR" w:eastAsia="fr-FR"/>
                    </w:rPr>
                  </w:pPr>
                  <w:r w:rsidRPr="00282BA9">
                    <w:rPr>
                      <w:lang w:val="fr-FR" w:eastAsia="fr-FR"/>
                    </w:rPr>
                    <w:t>Les télécommunications (Internet, réseau local &amp; connectivité entre les écoles)</w:t>
                  </w:r>
                </w:p>
              </w:tc>
            </w:tr>
            <w:tr w:rsidR="001340EF" w:rsidRPr="00282BA9" w14:paraId="0503E2A3" w14:textId="77777777" w:rsidTr="00933060">
              <w:trPr>
                <w:trHeight w:val="320"/>
              </w:trPr>
              <w:tc>
                <w:tcPr>
                  <w:tcW w:w="4531" w:type="dxa"/>
                  <w:tcBorders>
                    <w:top w:val="nil"/>
                    <w:left w:val="single" w:sz="4" w:space="0" w:color="auto"/>
                    <w:bottom w:val="single" w:sz="4" w:space="0" w:color="auto"/>
                    <w:right w:val="single" w:sz="4" w:space="0" w:color="auto"/>
                  </w:tcBorders>
                  <w:shd w:val="clear" w:color="auto" w:fill="auto"/>
                  <w:vAlign w:val="center"/>
                </w:tcPr>
                <w:p w14:paraId="2A4D4D84" w14:textId="77777777" w:rsidR="001340EF" w:rsidRPr="00282BA9" w:rsidRDefault="001340EF" w:rsidP="000B4A00">
                  <w:pPr>
                    <w:rPr>
                      <w:lang w:val="fr-FR" w:eastAsia="fr-FR"/>
                    </w:rPr>
                  </w:pPr>
                  <w:r w:rsidRPr="00282BA9">
                    <w:rPr>
                      <w:lang w:val="fr-FR" w:eastAsia="fr-FR"/>
                    </w:rPr>
                    <w:t>Service de sauvegarde des données</w:t>
                  </w:r>
                </w:p>
              </w:tc>
              <w:tc>
                <w:tcPr>
                  <w:tcW w:w="4823" w:type="dxa"/>
                  <w:tcBorders>
                    <w:top w:val="nil"/>
                    <w:left w:val="nil"/>
                    <w:bottom w:val="single" w:sz="4" w:space="0" w:color="auto"/>
                    <w:right w:val="single" w:sz="4" w:space="0" w:color="auto"/>
                  </w:tcBorders>
                  <w:shd w:val="clear" w:color="auto" w:fill="auto"/>
                  <w:vAlign w:val="center"/>
                </w:tcPr>
                <w:p w14:paraId="72A37D1E" w14:textId="77777777" w:rsidR="001340EF" w:rsidRPr="00282BA9" w:rsidRDefault="001340EF" w:rsidP="000B4A00">
                  <w:pPr>
                    <w:rPr>
                      <w:lang w:val="fr-FR" w:eastAsia="fr-FR"/>
                    </w:rPr>
                  </w:pPr>
                  <w:r w:rsidRPr="00282BA9">
                    <w:rPr>
                      <w:lang w:val="fr-FR" w:eastAsia="fr-FR"/>
                    </w:rPr>
                    <w:t>Le système d’exploitation des postes de travail</w:t>
                  </w:r>
                </w:p>
              </w:tc>
            </w:tr>
            <w:tr w:rsidR="001340EF" w:rsidRPr="00282BA9" w14:paraId="6DCD0916" w14:textId="77777777" w:rsidTr="00933060">
              <w:trPr>
                <w:trHeight w:val="1199"/>
              </w:trPr>
              <w:tc>
                <w:tcPr>
                  <w:tcW w:w="4531" w:type="dxa"/>
                  <w:tcBorders>
                    <w:top w:val="nil"/>
                    <w:left w:val="single" w:sz="4" w:space="0" w:color="auto"/>
                    <w:bottom w:val="single" w:sz="4" w:space="0" w:color="auto"/>
                    <w:right w:val="single" w:sz="4" w:space="0" w:color="auto"/>
                  </w:tcBorders>
                  <w:shd w:val="clear" w:color="auto" w:fill="auto"/>
                  <w:vAlign w:val="center"/>
                </w:tcPr>
                <w:p w14:paraId="011A28B6" w14:textId="77777777" w:rsidR="001340EF" w:rsidRPr="00282BA9" w:rsidRDefault="001340EF" w:rsidP="000B4A00">
                  <w:pPr>
                    <w:rPr>
                      <w:lang w:val="fr-FR" w:eastAsia="fr-FR"/>
                    </w:rPr>
                  </w:pPr>
                  <w:r w:rsidRPr="00282BA9">
                    <w:rPr>
                      <w:lang w:val="fr-FR" w:eastAsia="fr-FR"/>
                    </w:rPr>
                    <w:t>Sécurité : Services de protection antivirus, Sécurisation des postes de travail et des portables, Sécurisation des télécommunications</w:t>
                  </w:r>
                </w:p>
              </w:tc>
              <w:tc>
                <w:tcPr>
                  <w:tcW w:w="4823" w:type="dxa"/>
                  <w:tcBorders>
                    <w:top w:val="nil"/>
                    <w:left w:val="nil"/>
                    <w:bottom w:val="single" w:sz="4" w:space="0" w:color="auto"/>
                    <w:right w:val="single" w:sz="4" w:space="0" w:color="auto"/>
                  </w:tcBorders>
                  <w:shd w:val="clear" w:color="auto" w:fill="auto"/>
                  <w:vAlign w:val="center"/>
                </w:tcPr>
                <w:p w14:paraId="63988902" w14:textId="77777777" w:rsidR="001340EF" w:rsidRPr="00282BA9" w:rsidRDefault="001340EF" w:rsidP="000B4A00">
                  <w:pPr>
                    <w:rPr>
                      <w:lang w:val="fr-FR" w:eastAsia="fr-FR"/>
                    </w:rPr>
                  </w:pPr>
                  <w:r w:rsidRPr="00282BA9">
                    <w:rPr>
                      <w:lang w:val="fr-FR" w:eastAsia="fr-FR"/>
                    </w:rPr>
                    <w:t>La disponibilité des services \ la relève des TI</w:t>
                  </w:r>
                </w:p>
              </w:tc>
            </w:tr>
            <w:tr w:rsidR="001340EF" w:rsidRPr="00282BA9" w14:paraId="0345B68B" w14:textId="77777777" w:rsidTr="00933060">
              <w:trPr>
                <w:trHeight w:val="291"/>
              </w:trPr>
              <w:tc>
                <w:tcPr>
                  <w:tcW w:w="4531" w:type="dxa"/>
                  <w:tcBorders>
                    <w:top w:val="nil"/>
                    <w:left w:val="single" w:sz="4" w:space="0" w:color="auto"/>
                    <w:bottom w:val="single" w:sz="4" w:space="0" w:color="auto"/>
                    <w:right w:val="single" w:sz="4" w:space="0" w:color="auto"/>
                  </w:tcBorders>
                  <w:shd w:val="clear" w:color="auto" w:fill="auto"/>
                  <w:vAlign w:val="center"/>
                </w:tcPr>
                <w:p w14:paraId="6DE283DB" w14:textId="77777777" w:rsidR="001340EF" w:rsidRPr="00282BA9" w:rsidRDefault="001340EF" w:rsidP="000B4A00">
                  <w:pPr>
                    <w:rPr>
                      <w:lang w:val="fr-FR" w:eastAsia="fr-FR"/>
                    </w:rPr>
                  </w:pPr>
                  <w:r w:rsidRPr="00282BA9">
                    <w:rPr>
                      <w:lang w:val="fr-FR" w:eastAsia="fr-FR"/>
                    </w:rPr>
                    <w:t>Service d’accès distant</w:t>
                  </w:r>
                </w:p>
              </w:tc>
              <w:tc>
                <w:tcPr>
                  <w:tcW w:w="4823" w:type="dxa"/>
                  <w:tcBorders>
                    <w:top w:val="nil"/>
                    <w:left w:val="nil"/>
                    <w:bottom w:val="single" w:sz="4" w:space="0" w:color="auto"/>
                    <w:right w:val="single" w:sz="4" w:space="0" w:color="auto"/>
                  </w:tcBorders>
                  <w:shd w:val="clear" w:color="auto" w:fill="auto"/>
                  <w:vAlign w:val="center"/>
                </w:tcPr>
                <w:p w14:paraId="25E953EF" w14:textId="77777777" w:rsidR="001340EF" w:rsidRPr="00282BA9" w:rsidRDefault="001340EF" w:rsidP="000B4A00">
                  <w:pPr>
                    <w:rPr>
                      <w:lang w:val="fr-FR" w:eastAsia="fr-FR"/>
                    </w:rPr>
                  </w:pPr>
                  <w:r w:rsidRPr="00282BA9">
                    <w:rPr>
                      <w:lang w:val="fr-FR" w:eastAsia="fr-FR"/>
                    </w:rPr>
                    <w:t>La suite Office</w:t>
                  </w:r>
                </w:p>
              </w:tc>
            </w:tr>
            <w:tr w:rsidR="001340EF" w:rsidRPr="00282BA9" w14:paraId="0F8BD186" w14:textId="77777777" w:rsidTr="00933060">
              <w:trPr>
                <w:trHeight w:val="3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478A73F" w14:textId="77777777" w:rsidR="001340EF" w:rsidRPr="00282BA9" w:rsidRDefault="001340EF" w:rsidP="000B4A00">
                  <w:pPr>
                    <w:rPr>
                      <w:lang w:val="fr-FR" w:eastAsia="fr-FR"/>
                    </w:rPr>
                  </w:pPr>
                  <w:r w:rsidRPr="00282BA9">
                    <w:rPr>
                      <w:lang w:val="fr-FR" w:eastAsia="fr-FR"/>
                    </w:rPr>
                    <w:t>Recommandations pour le département informatique</w:t>
                  </w:r>
                </w:p>
              </w:tc>
              <w:tc>
                <w:tcPr>
                  <w:tcW w:w="4823" w:type="dxa"/>
                  <w:tcBorders>
                    <w:top w:val="nil"/>
                    <w:left w:val="nil"/>
                    <w:bottom w:val="single" w:sz="4" w:space="0" w:color="auto"/>
                    <w:right w:val="single" w:sz="4" w:space="0" w:color="auto"/>
                  </w:tcBorders>
                  <w:shd w:val="clear" w:color="auto" w:fill="auto"/>
                  <w:vAlign w:val="center"/>
                </w:tcPr>
                <w:p w14:paraId="43B4F0EF" w14:textId="77777777" w:rsidR="001340EF" w:rsidRPr="00282BA9" w:rsidRDefault="001340EF" w:rsidP="000B4A00">
                  <w:pPr>
                    <w:rPr>
                      <w:lang w:val="fr-FR" w:eastAsia="fr-FR"/>
                    </w:rPr>
                  </w:pPr>
                  <w:r w:rsidRPr="00282BA9">
                    <w:rPr>
                      <w:lang w:val="fr-FR" w:eastAsia="fr-FR"/>
                    </w:rPr>
                    <w:t>Service d’annuaire d’entreprise</w:t>
                  </w:r>
                </w:p>
              </w:tc>
            </w:tr>
            <w:tr w:rsidR="001340EF" w:rsidRPr="00282BA9" w14:paraId="067D1830" w14:textId="77777777" w:rsidTr="00933060">
              <w:trPr>
                <w:trHeight w:val="320"/>
              </w:trPr>
              <w:tc>
                <w:tcPr>
                  <w:tcW w:w="4531" w:type="dxa"/>
                  <w:tcBorders>
                    <w:top w:val="nil"/>
                    <w:left w:val="single" w:sz="4" w:space="0" w:color="auto"/>
                    <w:bottom w:val="single" w:sz="4" w:space="0" w:color="auto"/>
                    <w:right w:val="single" w:sz="4" w:space="0" w:color="auto"/>
                  </w:tcBorders>
                  <w:shd w:val="clear" w:color="auto" w:fill="auto"/>
                  <w:vAlign w:val="center"/>
                </w:tcPr>
                <w:p w14:paraId="01F1CD36" w14:textId="77777777" w:rsidR="001340EF" w:rsidRPr="00282BA9" w:rsidRDefault="001340EF" w:rsidP="000B4A00">
                  <w:pPr>
                    <w:rPr>
                      <w:lang w:val="fr-FR" w:eastAsia="fr-FR"/>
                    </w:rPr>
                  </w:pPr>
                  <w:r w:rsidRPr="00282BA9">
                    <w:rPr>
                      <w:lang w:val="fr-FR" w:eastAsia="fr-FR"/>
                    </w:rPr>
                    <w:t>Service de surveillance des infrastructures</w:t>
                  </w:r>
                </w:p>
              </w:tc>
              <w:tc>
                <w:tcPr>
                  <w:tcW w:w="4823" w:type="dxa"/>
                  <w:tcBorders>
                    <w:top w:val="nil"/>
                    <w:left w:val="nil"/>
                    <w:bottom w:val="single" w:sz="4" w:space="0" w:color="auto"/>
                    <w:right w:val="single" w:sz="4" w:space="0" w:color="auto"/>
                  </w:tcBorders>
                  <w:shd w:val="clear" w:color="auto" w:fill="auto"/>
                  <w:vAlign w:val="center"/>
                  <w:hideMark/>
                </w:tcPr>
                <w:p w14:paraId="345A47B1" w14:textId="77777777" w:rsidR="001340EF" w:rsidRPr="00282BA9" w:rsidRDefault="001340EF" w:rsidP="000B4A00">
                  <w:pPr>
                    <w:rPr>
                      <w:lang w:val="fr-FR" w:eastAsia="fr-FR"/>
                    </w:rPr>
                  </w:pPr>
                  <w:r w:rsidRPr="00282BA9">
                    <w:rPr>
                      <w:lang w:val="fr-FR" w:eastAsia="fr-FR"/>
                    </w:rPr>
                    <w:t>Service de réseau sans fil</w:t>
                  </w:r>
                </w:p>
              </w:tc>
            </w:tr>
            <w:tr w:rsidR="001340EF" w:rsidRPr="00282BA9" w14:paraId="7B04EC6F" w14:textId="77777777" w:rsidTr="00933060">
              <w:trPr>
                <w:trHeight w:val="320"/>
              </w:trPr>
              <w:tc>
                <w:tcPr>
                  <w:tcW w:w="4531" w:type="dxa"/>
                  <w:tcBorders>
                    <w:top w:val="nil"/>
                    <w:left w:val="single" w:sz="4" w:space="0" w:color="auto"/>
                    <w:bottom w:val="single" w:sz="4" w:space="0" w:color="auto"/>
                    <w:right w:val="single" w:sz="4" w:space="0" w:color="auto"/>
                  </w:tcBorders>
                  <w:shd w:val="clear" w:color="auto" w:fill="auto"/>
                  <w:vAlign w:val="center"/>
                </w:tcPr>
                <w:p w14:paraId="0815AD7A" w14:textId="77777777" w:rsidR="001340EF" w:rsidRPr="00282BA9" w:rsidRDefault="001340EF" w:rsidP="000B4A00">
                  <w:pPr>
                    <w:rPr>
                      <w:lang w:val="fr-FR" w:eastAsia="fr-FR"/>
                    </w:rPr>
                  </w:pPr>
                  <w:r w:rsidRPr="00282BA9">
                    <w:rPr>
                      <w:lang w:val="fr-FR" w:eastAsia="fr-FR"/>
                    </w:rPr>
                    <w:t>Service des bases de données</w:t>
                  </w:r>
                </w:p>
              </w:tc>
              <w:tc>
                <w:tcPr>
                  <w:tcW w:w="4823" w:type="dxa"/>
                  <w:tcBorders>
                    <w:top w:val="nil"/>
                    <w:left w:val="nil"/>
                    <w:bottom w:val="single" w:sz="4" w:space="0" w:color="auto"/>
                    <w:right w:val="single" w:sz="4" w:space="0" w:color="auto"/>
                  </w:tcBorders>
                  <w:shd w:val="clear" w:color="auto" w:fill="auto"/>
                  <w:vAlign w:val="center"/>
                  <w:hideMark/>
                </w:tcPr>
                <w:p w14:paraId="42ACD219" w14:textId="77777777" w:rsidR="001340EF" w:rsidRPr="00282BA9" w:rsidRDefault="001340EF" w:rsidP="000B4A00">
                  <w:pPr>
                    <w:rPr>
                      <w:lang w:val="fr-FR" w:eastAsia="fr-FR"/>
                    </w:rPr>
                  </w:pPr>
                  <w:r w:rsidRPr="00282BA9">
                    <w:rPr>
                      <w:lang w:val="fr-FR" w:eastAsia="fr-FR"/>
                    </w:rPr>
                    <w:t>Service de gestion des ordinateurs</w:t>
                  </w:r>
                </w:p>
              </w:tc>
            </w:tr>
            <w:tr w:rsidR="001340EF" w:rsidRPr="00282BA9" w14:paraId="49F0B3D5" w14:textId="77777777" w:rsidTr="00933060">
              <w:trPr>
                <w:trHeight w:val="320"/>
              </w:trPr>
              <w:tc>
                <w:tcPr>
                  <w:tcW w:w="4531" w:type="dxa"/>
                  <w:tcBorders>
                    <w:top w:val="nil"/>
                    <w:left w:val="single" w:sz="4" w:space="0" w:color="auto"/>
                    <w:bottom w:val="single" w:sz="4" w:space="0" w:color="auto"/>
                    <w:right w:val="single" w:sz="4" w:space="0" w:color="auto"/>
                  </w:tcBorders>
                  <w:shd w:val="clear" w:color="auto" w:fill="auto"/>
                  <w:vAlign w:val="center"/>
                </w:tcPr>
                <w:p w14:paraId="06EF58FC" w14:textId="77777777" w:rsidR="001340EF" w:rsidRPr="00282BA9" w:rsidRDefault="001340EF" w:rsidP="000B4A00">
                  <w:pPr>
                    <w:rPr>
                      <w:lang w:val="fr-FR" w:eastAsia="fr-FR"/>
                    </w:rPr>
                  </w:pPr>
                  <w:r w:rsidRPr="00282BA9">
                    <w:rPr>
                      <w:lang w:val="fr-FR" w:eastAsia="fr-FR"/>
                    </w:rPr>
                    <w:t>Le langage de programmation</w:t>
                  </w:r>
                </w:p>
              </w:tc>
              <w:tc>
                <w:tcPr>
                  <w:tcW w:w="4823" w:type="dxa"/>
                  <w:tcBorders>
                    <w:top w:val="nil"/>
                    <w:left w:val="nil"/>
                    <w:bottom w:val="single" w:sz="4" w:space="0" w:color="auto"/>
                    <w:right w:val="single" w:sz="4" w:space="0" w:color="auto"/>
                  </w:tcBorders>
                  <w:shd w:val="clear" w:color="auto" w:fill="auto"/>
                  <w:vAlign w:val="center"/>
                </w:tcPr>
                <w:p w14:paraId="27357C5D" w14:textId="77777777" w:rsidR="001340EF" w:rsidRPr="00282BA9" w:rsidRDefault="001340EF" w:rsidP="000B4A00">
                  <w:pPr>
                    <w:rPr>
                      <w:lang w:val="fr-FR" w:eastAsia="fr-FR"/>
                    </w:rPr>
                  </w:pPr>
                  <w:r w:rsidRPr="00282BA9">
                    <w:rPr>
                      <w:lang w:val="fr-FR" w:eastAsia="fr-FR"/>
                    </w:rPr>
                    <w:t>Service de stockage des données</w:t>
                  </w:r>
                </w:p>
              </w:tc>
            </w:tr>
            <w:tr w:rsidR="001340EF" w:rsidRPr="00282BA9" w14:paraId="32351C47" w14:textId="77777777" w:rsidTr="00933060">
              <w:trPr>
                <w:trHeight w:val="320"/>
              </w:trPr>
              <w:tc>
                <w:tcPr>
                  <w:tcW w:w="4531" w:type="dxa"/>
                  <w:tcBorders>
                    <w:top w:val="nil"/>
                    <w:left w:val="single" w:sz="4" w:space="0" w:color="auto"/>
                    <w:bottom w:val="single" w:sz="4" w:space="0" w:color="auto"/>
                    <w:right w:val="single" w:sz="4" w:space="0" w:color="auto"/>
                  </w:tcBorders>
                  <w:shd w:val="clear" w:color="auto" w:fill="auto"/>
                  <w:vAlign w:val="center"/>
                </w:tcPr>
                <w:p w14:paraId="322FC720" w14:textId="77777777" w:rsidR="001340EF" w:rsidRPr="00282BA9" w:rsidRDefault="001340EF" w:rsidP="000B4A00">
                  <w:pPr>
                    <w:rPr>
                      <w:lang w:val="fr-FR" w:eastAsia="fr-FR"/>
                    </w:rPr>
                  </w:pPr>
                  <w:r w:rsidRPr="00282BA9">
                    <w:rPr>
                      <w:lang w:val="fr-FR" w:eastAsia="fr-FR"/>
                    </w:rPr>
                    <w:t>La technologie serveur</w:t>
                  </w:r>
                </w:p>
              </w:tc>
              <w:tc>
                <w:tcPr>
                  <w:tcW w:w="4823" w:type="dxa"/>
                  <w:tcBorders>
                    <w:top w:val="nil"/>
                    <w:left w:val="nil"/>
                    <w:bottom w:val="single" w:sz="4" w:space="0" w:color="auto"/>
                    <w:right w:val="single" w:sz="4" w:space="0" w:color="auto"/>
                  </w:tcBorders>
                  <w:shd w:val="clear" w:color="auto" w:fill="auto"/>
                  <w:vAlign w:val="center"/>
                </w:tcPr>
                <w:p w14:paraId="6DF6DACF" w14:textId="77777777" w:rsidR="001340EF" w:rsidRPr="00282BA9" w:rsidRDefault="001340EF" w:rsidP="000B4A00">
                  <w:pPr>
                    <w:rPr>
                      <w:lang w:val="fr-FR" w:eastAsia="fr-FR"/>
                    </w:rPr>
                  </w:pPr>
                </w:p>
              </w:tc>
            </w:tr>
          </w:tbl>
          <w:p w14:paraId="3A8AAAFB" w14:textId="77777777" w:rsidR="00DB1D4E" w:rsidRDefault="00DB1D4E" w:rsidP="000B4A00"/>
          <w:p w14:paraId="74CE3B31" w14:textId="77777777" w:rsidR="00DB1D4E" w:rsidRDefault="00DB1D4E" w:rsidP="000B4A00"/>
        </w:tc>
      </w:tr>
      <w:tr w:rsidR="001340EF" w14:paraId="5714CAFD" w14:textId="77777777" w:rsidTr="00085CF9">
        <w:trPr>
          <w:trHeight w:val="1027"/>
        </w:trPr>
        <w:tc>
          <w:tcPr>
            <w:tcW w:w="9639" w:type="dxa"/>
            <w:gridSpan w:val="2"/>
            <w:tcBorders>
              <w:top w:val="single" w:sz="6" w:space="0" w:color="000000"/>
              <w:left w:val="single" w:sz="6" w:space="0" w:color="000000"/>
              <w:bottom w:val="single" w:sz="6" w:space="0" w:color="000000"/>
              <w:right w:val="single" w:sz="6" w:space="0" w:color="000000"/>
            </w:tcBorders>
          </w:tcPr>
          <w:p w14:paraId="734CBF7C" w14:textId="77777777" w:rsidR="001340EF" w:rsidRPr="00A55235" w:rsidRDefault="001340EF" w:rsidP="000B4A00">
            <w:r w:rsidRPr="00A55235">
              <w:lastRenderedPageBreak/>
              <w:t xml:space="preserve">Description des services rendus : </w:t>
            </w:r>
          </w:p>
          <w:p w14:paraId="625AFE77" w14:textId="77777777" w:rsidR="00CC502A" w:rsidRPr="00A55235" w:rsidRDefault="00CC502A" w:rsidP="000B4A00">
            <w:r w:rsidRPr="00A55235">
              <w:t>Compréhension et documentation de la situation actuelle des</w:t>
            </w:r>
            <w:r w:rsidR="00E04E61" w:rsidRPr="00A55235">
              <w:t xml:space="preserve"> infrastructures technologiques </w:t>
            </w:r>
          </w:p>
          <w:p w14:paraId="57E11656" w14:textId="77777777" w:rsidR="00CC502A" w:rsidRPr="00A55235" w:rsidRDefault="00CC502A" w:rsidP="000B4A00">
            <w:pPr>
              <w:pStyle w:val="Bullet"/>
            </w:pPr>
            <w:r w:rsidRPr="00A55235">
              <w:t>Observations et contraintes</w:t>
            </w:r>
            <w:r w:rsidR="0060471E" w:rsidRPr="00A55235">
              <w:t xml:space="preserve"> </w:t>
            </w:r>
            <w:r w:rsidRPr="00A55235">
              <w:t>;</w:t>
            </w:r>
          </w:p>
          <w:p w14:paraId="7122CBCA" w14:textId="77777777" w:rsidR="00CC502A" w:rsidRPr="00A55235" w:rsidRDefault="00CC502A" w:rsidP="000B4A00">
            <w:pPr>
              <w:pStyle w:val="Bullet"/>
            </w:pPr>
            <w:r w:rsidRPr="00A55235">
              <w:t>État actuel de l’architecture réseau</w:t>
            </w:r>
            <w:r w:rsidR="0060471E" w:rsidRPr="00A55235">
              <w:t xml:space="preserve"> </w:t>
            </w:r>
            <w:r w:rsidRPr="00A55235">
              <w:t>;</w:t>
            </w:r>
          </w:p>
          <w:p w14:paraId="5EF0E976" w14:textId="77777777" w:rsidR="00CC502A" w:rsidRPr="00A55235" w:rsidRDefault="00CC502A" w:rsidP="000B4A00">
            <w:pPr>
              <w:pStyle w:val="Bullet"/>
            </w:pPr>
            <w:r w:rsidRPr="00A55235">
              <w:t>Documentation existante sur la continuité de la livraison des services et sur la récupération face aux sinistres.</w:t>
            </w:r>
          </w:p>
          <w:p w14:paraId="5B392F0E" w14:textId="77777777" w:rsidR="00CC502A" w:rsidRPr="00A55235" w:rsidRDefault="00E04E61" w:rsidP="000B4A00">
            <w:r w:rsidRPr="00A55235">
              <w:t>La vision stratégique </w:t>
            </w:r>
          </w:p>
          <w:p w14:paraId="3BCF0819" w14:textId="77777777" w:rsidR="00CC502A" w:rsidRPr="00A55235" w:rsidRDefault="00CC502A" w:rsidP="000B4A00">
            <w:pPr>
              <w:pStyle w:val="Bullet"/>
            </w:pPr>
            <w:r w:rsidRPr="00A55235">
              <w:t>Recommandations stratégiques et initiatives technologiques qui serviront de base à la conception de l’architecture optimise désirée. Cela sera basé sur:</w:t>
            </w:r>
          </w:p>
          <w:p w14:paraId="10768306" w14:textId="77777777" w:rsidR="00CC502A" w:rsidRPr="00A55235" w:rsidRDefault="00CC502A" w:rsidP="000B4A00">
            <w:pPr>
              <w:pStyle w:val="Bullet"/>
            </w:pPr>
            <w:r w:rsidRPr="00A55235">
              <w:t>Architecture conceptuelle:</w:t>
            </w:r>
            <w:r w:rsidRPr="00A55235">
              <w:rPr>
                <w:b/>
                <w:bCs/>
                <w:i/>
                <w:iCs/>
              </w:rPr>
              <w:t xml:space="preserve"> </w:t>
            </w:r>
          </w:p>
          <w:p w14:paraId="2D8D2BC9" w14:textId="77777777" w:rsidR="00CC502A" w:rsidRPr="00A55235" w:rsidRDefault="00CC502A" w:rsidP="000B4A00"/>
          <w:p w14:paraId="1BD5971D" w14:textId="77777777" w:rsidR="00CC502A" w:rsidRPr="00A55235" w:rsidRDefault="00CC502A" w:rsidP="000B4A00">
            <w:r w:rsidRPr="00A55235">
              <w:t>Préparer une présentation formelle exécutive de la vision stratégique</w:t>
            </w:r>
            <w:r w:rsidR="00E04E61" w:rsidRPr="00A55235">
              <w:t> </w:t>
            </w:r>
          </w:p>
          <w:p w14:paraId="6C12E5E2" w14:textId="77777777" w:rsidR="00CC502A" w:rsidRPr="00A55235" w:rsidRDefault="00CC502A" w:rsidP="000B4A00"/>
          <w:p w14:paraId="2C0A11B4" w14:textId="77777777" w:rsidR="00CC502A" w:rsidRPr="00A55235" w:rsidRDefault="001532B0" w:rsidP="000B4A00">
            <w:r w:rsidRPr="00A55235">
              <w:t>Design de la solution cible et préparation du plan déploiement</w:t>
            </w:r>
          </w:p>
          <w:p w14:paraId="1955F0F2" w14:textId="77777777" w:rsidR="00CC502A" w:rsidRPr="00A55235" w:rsidRDefault="00EF71EA" w:rsidP="000B4A00">
            <w:pPr>
              <w:pStyle w:val="Bullet"/>
            </w:pPr>
            <w:r>
              <w:t>Préparer</w:t>
            </w:r>
            <w:r w:rsidR="00CC502A" w:rsidRPr="00A55235">
              <w:t xml:space="preserve"> une session interactive de design</w:t>
            </w:r>
            <w:r w:rsidR="0060471E" w:rsidRPr="00A55235">
              <w:t xml:space="preserve"> </w:t>
            </w:r>
            <w:r w:rsidR="00CC502A" w:rsidRPr="00A55235">
              <w:t>;</w:t>
            </w:r>
          </w:p>
          <w:p w14:paraId="1109437E" w14:textId="77777777" w:rsidR="00CC502A" w:rsidRPr="00A55235" w:rsidRDefault="00C12EC5" w:rsidP="000B4A00">
            <w:pPr>
              <w:pStyle w:val="Bullet"/>
            </w:pPr>
            <w:r>
              <w:fldChar w:fldCharType="begin"/>
            </w:r>
            <w:r>
              <w:instrText xml:space="preserve"> DOCPROPERTY  "Proposal By"  \* MERGEFORMAT </w:instrText>
            </w:r>
            <w:r>
              <w:fldChar w:fldCharType="separate"/>
            </w:r>
            <w:r w:rsidR="00CC502A" w:rsidRPr="00A55235">
              <w:t>VisionTI</w:t>
            </w:r>
            <w:r>
              <w:fldChar w:fldCharType="end"/>
            </w:r>
            <w:r w:rsidR="00CC502A" w:rsidRPr="00A55235">
              <w:t xml:space="preserve"> compilera toutes les notes et les décisions prises lors de cette session.</w:t>
            </w:r>
          </w:p>
          <w:p w14:paraId="2B6EE881" w14:textId="77777777" w:rsidR="00F10237" w:rsidRPr="00A55235" w:rsidRDefault="00F10237" w:rsidP="000B4A00"/>
          <w:p w14:paraId="58DA6B63" w14:textId="77777777" w:rsidR="00CC502A" w:rsidRPr="00A55235" w:rsidRDefault="00CC502A" w:rsidP="000B4A00">
            <w:r w:rsidRPr="00A55235">
              <w:t xml:space="preserve">En utilisant les résultats de cette session, les experts de VisionTI </w:t>
            </w:r>
            <w:r w:rsidR="002A3AD4">
              <w:t>ont préparé</w:t>
            </w:r>
            <w:r w:rsidRPr="00A55235">
              <w:t xml:space="preserve"> un plan directeur décrivant les technologies et les projets requis pour les 3 prochaines années. </w:t>
            </w:r>
            <w:r w:rsidR="002A3AD4">
              <w:t>Ils ont .également préparé</w:t>
            </w:r>
            <w:r w:rsidRPr="00A55235">
              <w:t xml:space="preserve"> le plan d’action, les étapes suivantes ou les projets, les plans de déploiement, les efforts nécessaires et l’investissement requis par les Commissions Scolaires de St-Hyacinthe et de Sorel-Tracy afin d’implanter ces recommandations. </w:t>
            </w:r>
          </w:p>
          <w:p w14:paraId="4E569C97" w14:textId="77777777" w:rsidR="00CC502A" w:rsidRPr="00A55235" w:rsidRDefault="00CC502A" w:rsidP="000B4A00">
            <w:pPr>
              <w:pStyle w:val="Bullet"/>
            </w:pPr>
            <w:r w:rsidRPr="00A55235">
              <w:t>Design du plan d’action;</w:t>
            </w:r>
          </w:p>
          <w:p w14:paraId="6BC22EB6" w14:textId="77777777" w:rsidR="00CC502A" w:rsidRPr="00A55235" w:rsidRDefault="00CC502A" w:rsidP="000B4A00">
            <w:pPr>
              <w:pStyle w:val="Bullet"/>
            </w:pPr>
            <w:r w:rsidRPr="00A55235">
              <w:t>Diagramme(s) d’architecture holistique (tous les éléments décrits au point 6 seront intégrés à l'architecture cible, y compris la disponibilité des services et les éléments pour faciliter la relève des services TI) ;</w:t>
            </w:r>
          </w:p>
          <w:p w14:paraId="1386DE80" w14:textId="77777777" w:rsidR="00CC502A" w:rsidRPr="00A55235" w:rsidRDefault="00CC502A" w:rsidP="000B4A00">
            <w:pPr>
              <w:pStyle w:val="Bullet"/>
            </w:pPr>
            <w:r w:rsidRPr="00A55235">
              <w:t>Spécifications fonctionnelles;</w:t>
            </w:r>
          </w:p>
          <w:p w14:paraId="38129B02" w14:textId="77777777" w:rsidR="00CC502A" w:rsidRPr="00A55235" w:rsidRDefault="00CC502A" w:rsidP="000B4A00">
            <w:pPr>
              <w:pStyle w:val="Bullet"/>
            </w:pPr>
            <w:r w:rsidRPr="00A55235">
              <w:t>Projets et initiatives additionnelles;</w:t>
            </w:r>
          </w:p>
          <w:p w14:paraId="3CD172A5" w14:textId="77777777" w:rsidR="00CC502A" w:rsidRPr="00A55235" w:rsidRDefault="00CC502A" w:rsidP="000B4A00">
            <w:pPr>
              <w:pStyle w:val="Bullet"/>
            </w:pPr>
            <w:r w:rsidRPr="00A55235">
              <w:t>Plan de déploiement de haut niveau;</w:t>
            </w:r>
          </w:p>
          <w:p w14:paraId="4A27F264" w14:textId="77777777" w:rsidR="00CC502A" w:rsidRPr="00A55235" w:rsidRDefault="00CC502A" w:rsidP="000B4A00">
            <w:pPr>
              <w:pStyle w:val="Bullet"/>
            </w:pPr>
            <w:r w:rsidRPr="00A55235">
              <w:t>Priorisation des actions;</w:t>
            </w:r>
          </w:p>
          <w:p w14:paraId="798AC6FC" w14:textId="77777777" w:rsidR="00CC502A" w:rsidRPr="00A55235" w:rsidRDefault="00CC502A" w:rsidP="000B4A00">
            <w:pPr>
              <w:pStyle w:val="Bullet"/>
            </w:pPr>
            <w:r w:rsidRPr="00A55235">
              <w:t>Découpage de la solution proposée;</w:t>
            </w:r>
          </w:p>
          <w:p w14:paraId="5C009786" w14:textId="77777777" w:rsidR="00CC502A" w:rsidRPr="00A55235" w:rsidRDefault="00CC502A" w:rsidP="000B4A00">
            <w:pPr>
              <w:pStyle w:val="Bullet"/>
            </w:pPr>
            <w:r w:rsidRPr="00A55235">
              <w:t>Investissement nécessaire</w:t>
            </w:r>
            <w:r w:rsidR="00A65BA3" w:rsidRPr="00A55235">
              <w:t xml:space="preserve"> </w:t>
            </w:r>
            <w:r w:rsidRPr="00A55235">
              <w:t>;</w:t>
            </w:r>
          </w:p>
          <w:p w14:paraId="1DC1D1C3" w14:textId="77777777" w:rsidR="00CC502A" w:rsidRPr="00A55235" w:rsidRDefault="00CC502A" w:rsidP="000B4A00">
            <w:pPr>
              <w:pStyle w:val="Bullet"/>
            </w:pPr>
            <w:r w:rsidRPr="00A55235">
              <w:t>Coût du matériel, des logiciels, des services</w:t>
            </w:r>
            <w:r w:rsidR="00A65BA3" w:rsidRPr="00A55235">
              <w:t xml:space="preserve"> </w:t>
            </w:r>
            <w:r w:rsidRPr="00A55235">
              <w:t>;</w:t>
            </w:r>
          </w:p>
          <w:p w14:paraId="2F98F6C4" w14:textId="77777777" w:rsidR="00CC502A" w:rsidRPr="00A55235" w:rsidRDefault="00CC502A" w:rsidP="000B4A00">
            <w:pPr>
              <w:pStyle w:val="Bullet"/>
            </w:pPr>
            <w:r w:rsidRPr="00A55235">
              <w:t>Frais de formation</w:t>
            </w:r>
            <w:r w:rsidR="00A65BA3" w:rsidRPr="00A55235">
              <w:t xml:space="preserve"> </w:t>
            </w:r>
            <w:r w:rsidRPr="00A55235">
              <w:t>;</w:t>
            </w:r>
          </w:p>
          <w:p w14:paraId="1A3F7746" w14:textId="77777777" w:rsidR="001532B0" w:rsidRPr="00A55235" w:rsidRDefault="001532B0" w:rsidP="000B4A00"/>
          <w:p w14:paraId="0FCF8981" w14:textId="77777777" w:rsidR="001532B0" w:rsidRPr="00A55235" w:rsidRDefault="001532B0" w:rsidP="000B4A00">
            <w:r w:rsidRPr="00A55235">
              <w:t xml:space="preserve">Atelier de travail sur le plan directeur </w:t>
            </w:r>
          </w:p>
          <w:p w14:paraId="27DAE1DF" w14:textId="77777777" w:rsidR="001532B0" w:rsidRPr="00A55235" w:rsidRDefault="002A3AD4" w:rsidP="000B4A00">
            <w:pPr>
              <w:pStyle w:val="Bullet"/>
            </w:pPr>
            <w:r>
              <w:t>Envoi</w:t>
            </w:r>
            <w:r w:rsidR="001532B0" w:rsidRPr="00A55235">
              <w:t xml:space="preserve"> </w:t>
            </w:r>
            <w:r>
              <w:t xml:space="preserve">du </w:t>
            </w:r>
            <w:r w:rsidR="001532B0" w:rsidRPr="00A55235">
              <w:t>plan directeur aux Commissions scolaires de St-Hyacinthe et de Sorel-Tracy ;</w:t>
            </w:r>
          </w:p>
          <w:p w14:paraId="1317F0D8" w14:textId="77777777" w:rsidR="001532B0" w:rsidRPr="00A55235" w:rsidRDefault="001532B0" w:rsidP="000B4A00">
            <w:pPr>
              <w:pStyle w:val="Bullet"/>
            </w:pPr>
            <w:r w:rsidRPr="00A55235">
              <w:t>Planifier une rencontre d’échange avec les Commissions Scolaires de St-Hyacinthe et de</w:t>
            </w:r>
            <w:r w:rsidR="002A3AD4">
              <w:t xml:space="preserve"> </w:t>
            </w:r>
            <w:r w:rsidRPr="00A55235">
              <w:t>Sorel-Tracy afin de vérifier si le contenu correspond bien aux attentes.</w:t>
            </w:r>
          </w:p>
          <w:p w14:paraId="187F573A" w14:textId="77777777" w:rsidR="007678D2" w:rsidRPr="00A55235" w:rsidRDefault="007678D2" w:rsidP="000B4A00">
            <w:bookmarkStart w:id="23" w:name="_Toc432141816"/>
          </w:p>
          <w:p w14:paraId="68420DDB" w14:textId="77777777" w:rsidR="00F10237" w:rsidRPr="00A55235" w:rsidRDefault="00F10237" w:rsidP="000B4A00">
            <w:r w:rsidRPr="00A55235">
              <w:t>Dépôt de la version finale</w:t>
            </w:r>
            <w:bookmarkEnd w:id="23"/>
          </w:p>
          <w:p w14:paraId="491A76D4" w14:textId="77777777" w:rsidR="00F10237" w:rsidRPr="00A55235" w:rsidRDefault="002A3AD4" w:rsidP="000B4A00">
            <w:pPr>
              <w:pStyle w:val="Bullet"/>
            </w:pPr>
            <w:r>
              <w:t xml:space="preserve">Envoi du </w:t>
            </w:r>
            <w:r w:rsidR="00F10237" w:rsidRPr="00A55235">
              <w:t>plan directeur aux Commissions Scolaires de St-Hyacinthe et de Sorel-Tracy</w:t>
            </w:r>
            <w:r w:rsidR="00A65BA3" w:rsidRPr="00A55235">
              <w:t xml:space="preserve"> </w:t>
            </w:r>
            <w:r w:rsidR="00F10237" w:rsidRPr="00A55235">
              <w:t>;</w:t>
            </w:r>
          </w:p>
          <w:p w14:paraId="174D8EEA" w14:textId="77777777" w:rsidR="00F10237" w:rsidRPr="00A55235" w:rsidRDefault="00F10237" w:rsidP="000B4A00">
            <w:pPr>
              <w:pStyle w:val="Bullet"/>
            </w:pPr>
            <w:r w:rsidRPr="00A55235">
              <w:t>Présenter le plan directeur aux personnes désignées.</w:t>
            </w:r>
          </w:p>
          <w:p w14:paraId="15707011" w14:textId="77777777" w:rsidR="007678D2" w:rsidRPr="00A55235" w:rsidRDefault="007678D2" w:rsidP="000B4A00">
            <w:pPr>
              <w:pStyle w:val="Bullet"/>
            </w:pPr>
          </w:p>
          <w:p w14:paraId="1587F37A" w14:textId="77777777" w:rsidR="00F10237" w:rsidRPr="00A55235" w:rsidRDefault="00F10237" w:rsidP="000B4A00">
            <w:bookmarkStart w:id="24" w:name="_Toc254502236"/>
            <w:bookmarkStart w:id="25" w:name="_Toc254612342"/>
            <w:bookmarkStart w:id="26" w:name="_Toc432141817"/>
            <w:r w:rsidRPr="00A55235">
              <w:t>Présentation exécutive &amp; Fin du projet</w:t>
            </w:r>
            <w:bookmarkEnd w:id="24"/>
            <w:bookmarkEnd w:id="25"/>
            <w:bookmarkEnd w:id="26"/>
            <w:r w:rsidRPr="00A55235">
              <w:t xml:space="preserve"> </w:t>
            </w:r>
          </w:p>
          <w:p w14:paraId="1B9444BF" w14:textId="77777777" w:rsidR="00F10237" w:rsidRPr="00A55235" w:rsidRDefault="00F10237" w:rsidP="000B4A00">
            <w:pPr>
              <w:pStyle w:val="Bullet"/>
            </w:pPr>
            <w:r w:rsidRPr="00A55235">
              <w:t>Préparer une présentation formelle exécutive du plan d’action final et plan de déploiement</w:t>
            </w:r>
            <w:r w:rsidR="00A65BA3" w:rsidRPr="00A55235">
              <w:t xml:space="preserve"> </w:t>
            </w:r>
            <w:r w:rsidRPr="00A55235">
              <w:t>;</w:t>
            </w:r>
          </w:p>
          <w:p w14:paraId="221E1A6C" w14:textId="77777777" w:rsidR="00F10237" w:rsidRPr="00A55235" w:rsidRDefault="00F10237" w:rsidP="000B4A00">
            <w:pPr>
              <w:pStyle w:val="Bullet"/>
            </w:pPr>
            <w:r w:rsidRPr="00A55235">
              <w:t>Revenir sur les objectifs du projet et les critères de réalisation de succès</w:t>
            </w:r>
            <w:r w:rsidR="00A65BA3" w:rsidRPr="00A55235">
              <w:t xml:space="preserve"> </w:t>
            </w:r>
            <w:r w:rsidRPr="00A55235">
              <w:t>;</w:t>
            </w:r>
          </w:p>
          <w:p w14:paraId="77E85C33" w14:textId="77777777" w:rsidR="00F10237" w:rsidRPr="00A55235" w:rsidRDefault="00F10237" w:rsidP="000B4A00">
            <w:pPr>
              <w:pStyle w:val="Bullet"/>
            </w:pPr>
            <w:r w:rsidRPr="00A55235">
              <w:t xml:space="preserve">Préparation </w:t>
            </w:r>
            <w:r w:rsidR="002A3AD4">
              <w:t>d</w:t>
            </w:r>
            <w:r w:rsidR="007C763F">
              <w:t xml:space="preserve">e </w:t>
            </w:r>
            <w:r w:rsidRPr="00A55235">
              <w:t>la</w:t>
            </w:r>
            <w:r w:rsidR="00A65BA3" w:rsidRPr="00A55235">
              <w:t xml:space="preserve"> documentation de fin de projet.</w:t>
            </w:r>
          </w:p>
          <w:p w14:paraId="28260EDC" w14:textId="77777777" w:rsidR="00CC502A" w:rsidRPr="00A55235" w:rsidRDefault="00CC502A" w:rsidP="000B4A00">
            <w:pPr>
              <w:pStyle w:val="Paragpuce"/>
            </w:pPr>
          </w:p>
        </w:tc>
      </w:tr>
    </w:tbl>
    <w:p w14:paraId="53BC272C" w14:textId="77777777" w:rsidR="002D6C70" w:rsidRDefault="002D6C70" w:rsidP="000B4A00"/>
    <w:p w14:paraId="7437A5F6" w14:textId="77777777" w:rsidR="006B038E" w:rsidRDefault="00C22BB6">
      <w:pPr>
        <w:pStyle w:val="Titre1"/>
        <w:spacing w:after="0" w:line="265" w:lineRule="auto"/>
        <w:ind w:right="162"/>
        <w:jc w:val="center"/>
      </w:pPr>
      <w:r>
        <w:t xml:space="preserve">ANNEXE 7.00 - CV DE LA RESSOURCE PROPOSÉE  </w:t>
      </w:r>
    </w:p>
    <w:p w14:paraId="15E6CC8D" w14:textId="77777777" w:rsidR="006B038E" w:rsidRDefault="00C22BB6" w:rsidP="000B4A00">
      <w:r>
        <w:t xml:space="preserve"> </w:t>
      </w:r>
    </w:p>
    <w:p w14:paraId="5241EC34" w14:textId="77777777" w:rsidR="006B038E" w:rsidRDefault="007C763F" w:rsidP="000B4A00">
      <w:pPr>
        <w:pStyle w:val="Pardeliste"/>
        <w:numPr>
          <w:ilvl w:val="0"/>
          <w:numId w:val="13"/>
        </w:numPr>
      </w:pPr>
      <w:r>
        <w:rPr>
          <w:rFonts w:ascii="Calibri" w:eastAsia="Calibri" w:hAnsi="Calibri" w:cs="Calibri"/>
          <w:lang w:val="fr-FR" w:eastAsia="fr-FR"/>
        </w:rPr>
        <mc:AlternateContent>
          <mc:Choice Requires="wpg">
            <w:drawing>
              <wp:anchor distT="0" distB="0" distL="114300" distR="114300" simplePos="0" relativeHeight="251658240" behindDoc="0" locked="0" layoutInCell="1" allowOverlap="1" wp14:anchorId="60F6F091" wp14:editId="7C77C99B">
                <wp:simplePos x="0" y="0"/>
                <wp:positionH relativeFrom="column">
                  <wp:posOffset>4523985</wp:posOffset>
                </wp:positionH>
                <wp:positionV relativeFrom="paragraph">
                  <wp:posOffset>179502</wp:posOffset>
                </wp:positionV>
                <wp:extent cx="1237615" cy="5715"/>
                <wp:effectExtent l="0" t="0" r="635" b="13335"/>
                <wp:wrapNone/>
                <wp:docPr id="32276" name="Group 32276"/>
                <wp:cNvGraphicFramePr/>
                <a:graphic xmlns:a="http://schemas.openxmlformats.org/drawingml/2006/main">
                  <a:graphicData uri="http://schemas.microsoft.com/office/word/2010/wordprocessingGroup">
                    <wpg:wgp>
                      <wpg:cNvGrpSpPr/>
                      <wpg:grpSpPr>
                        <a:xfrm>
                          <a:off x="0" y="0"/>
                          <a:ext cx="1237615" cy="5715"/>
                          <a:chOff x="0" y="0"/>
                          <a:chExt cx="1237793" cy="6096"/>
                        </a:xfrm>
                      </wpg:grpSpPr>
                      <wps:wsp>
                        <wps:cNvPr id="33655" name="Shape 33655"/>
                        <wps:cNvSpPr/>
                        <wps:spPr>
                          <a:xfrm>
                            <a:off x="0" y="0"/>
                            <a:ext cx="1237793" cy="9144"/>
                          </a:xfrm>
                          <a:custGeom>
                            <a:avLst/>
                            <a:gdLst/>
                            <a:ahLst/>
                            <a:cxnLst/>
                            <a:rect l="0" t="0" r="0" b="0"/>
                            <a:pathLst>
                              <a:path w="1237793" h="9144">
                                <a:moveTo>
                                  <a:pt x="0" y="0"/>
                                </a:moveTo>
                                <a:lnTo>
                                  <a:pt x="1237793" y="0"/>
                                </a:lnTo>
                                <a:lnTo>
                                  <a:pt x="12377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859D5A" id="Group 32276" o:spid="_x0000_s1026" style="position:absolute;margin-left:356.2pt;margin-top:14.15pt;width:97.45pt;height:.45pt;z-index:251658240" coordsize="123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">
                <v:shape id="Shape 33655" o:spid="_x0000_s1027" style="position:absolute;width:12377;height:91;visibility:visible;mso-wrap-style:square;v-text-anchor:top" coordsize="12377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" path="m,l1237793,r,9144l,9144,,e" fillcolor="black" stroked="f" strokeweight="0">
                  <v:stroke miterlimit="83231f" joinstyle="miter"/>
                  <v:path arrowok="t" textboxrect="0,0,1237793,9144"/>
                </v:shape>
              </v:group>
            </w:pict>
          </mc:Fallback>
        </mc:AlternateContent>
      </w:r>
      <w:r w:rsidR="00C22BB6" w:rsidRPr="000B4A00">
        <w:rPr>
          <w:b/>
        </w:rPr>
        <w:t>Nom du fournisseur</w:t>
      </w:r>
      <w:r w:rsidR="00C22BB6">
        <w:t xml:space="preserve"> [indiquer le nom de la société proposant le personnel] : </w:t>
      </w:r>
      <w:r w:rsidRPr="000B4A00">
        <w:rPr>
          <w:rFonts w:ascii="Calibri" w:eastAsia="Calibri" w:hAnsi="Calibri" w:cs="Calibri"/>
        </w:rPr>
        <w:t>VisionTI</w:t>
      </w:r>
      <w:r w:rsidR="00C22BB6">
        <w:t xml:space="preserve"> </w:t>
      </w:r>
    </w:p>
    <w:p w14:paraId="460F5C75" w14:textId="77777777" w:rsidR="006B038E" w:rsidRDefault="00C22BB6" w:rsidP="000B4A00">
      <w:r>
        <w:t xml:space="preserve"> </w:t>
      </w:r>
    </w:p>
    <w:p w14:paraId="565ADEFA" w14:textId="77777777" w:rsidR="006B038E" w:rsidRDefault="00C22BB6" w:rsidP="000B4A00">
      <w:r>
        <w:t xml:space="preserve"> </w:t>
      </w:r>
    </w:p>
    <w:p w14:paraId="7728FAED" w14:textId="77777777" w:rsidR="006B038E" w:rsidRDefault="00C22BB6" w:rsidP="000B4A00">
      <w:pPr>
        <w:pStyle w:val="Pardeliste"/>
        <w:numPr>
          <w:ilvl w:val="0"/>
          <w:numId w:val="13"/>
        </w:numPr>
      </w:pPr>
      <w:r w:rsidRPr="000B4A00">
        <w:rPr>
          <w:b/>
        </w:rPr>
        <w:t>Nom de la ressource</w:t>
      </w:r>
      <w:r>
        <w:t xml:space="preserve"> [</w:t>
      </w:r>
      <w:r w:rsidRPr="000B4A00">
        <w:rPr>
          <w:i/>
        </w:rPr>
        <w:t>nom complet</w:t>
      </w:r>
      <w:r>
        <w:t>] :</w:t>
      </w:r>
      <w:r w:rsidRPr="000B4A00">
        <w:rPr>
          <w:u w:val="single" w:color="000000"/>
        </w:rPr>
        <w:t xml:space="preserve"> </w:t>
      </w:r>
      <w:r w:rsidR="007C763F" w:rsidRPr="000B4A00">
        <w:rPr>
          <w:u w:val="single" w:color="000000"/>
        </w:rPr>
        <w:t>Marco Vachon</w:t>
      </w:r>
      <w:r w:rsidRPr="000B4A00">
        <w:rPr>
          <w:u w:val="single" w:color="000000"/>
        </w:rPr>
        <w:tab/>
      </w:r>
      <w:r>
        <w:t xml:space="preserve"> </w:t>
      </w:r>
    </w:p>
    <w:p w14:paraId="7A2F5BB1" w14:textId="77777777" w:rsidR="006B038E" w:rsidRDefault="00C22BB6" w:rsidP="000B4A00">
      <w:r>
        <w:t xml:space="preserve"> </w:t>
      </w:r>
    </w:p>
    <w:p w14:paraId="05DD9069" w14:textId="77777777" w:rsidR="006B038E" w:rsidRDefault="00C22BB6" w:rsidP="000B4A00">
      <w:r>
        <w:rPr>
          <w:i/>
        </w:rPr>
        <w:t xml:space="preserve"> </w:t>
      </w:r>
      <w:r>
        <w:rPr>
          <w:rFonts w:ascii="Calibri" w:eastAsia="Calibri" w:hAnsi="Calibri" w:cs="Calibri"/>
          <w:noProof/>
          <w:lang w:val="fr-FR" w:eastAsia="fr-FR"/>
        </w:rPr>
        <mc:AlternateContent>
          <mc:Choice Requires="wpg">
            <w:drawing>
              <wp:inline distT="0" distB="0" distL="0" distR="0" wp14:anchorId="1A7E44D5" wp14:editId="79236D3A">
                <wp:extent cx="5715889" cy="6096"/>
                <wp:effectExtent l="0" t="0" r="0" b="0"/>
                <wp:docPr id="32277" name="Group 32277"/>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3657" name="Shape 33657"/>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B92B90" id="Group 32277" o:spid="_x0000_s1026" style="width:450.05pt;height:.5pt;mso-position-horizontal-relative:char;mso-position-vertical-relative:line" coordsize="57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">
                <v:shape id="Shape 33657" o:spid="_x0000_s1027" style="position:absolute;width:57158;height:91;visibility:visible;mso-wrap-style:square;v-text-anchor:top" coordsize="57158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" path="m,l5715889,r,9144l,9144,,e" fillcolor="black" stroked="f" strokeweight="0">
                  <v:stroke miterlimit="83231f" joinstyle="miter"/>
                  <v:path arrowok="t" textboxrect="0,0,5715889,9144"/>
                </v:shape>
                <w10:anchorlock/>
              </v:group>
            </w:pict>
          </mc:Fallback>
        </mc:AlternateContent>
      </w:r>
      <w:r>
        <w:t xml:space="preserve"> </w:t>
      </w:r>
    </w:p>
    <w:p w14:paraId="1FF9D068" w14:textId="77777777" w:rsidR="006B038E" w:rsidRDefault="00C22BB6" w:rsidP="000B4A00">
      <w:r>
        <w:t xml:space="preserve"> </w:t>
      </w:r>
    </w:p>
    <w:p w14:paraId="4DBCEB77" w14:textId="77777777" w:rsidR="006B038E" w:rsidRDefault="00C22BB6" w:rsidP="000B4A00">
      <w:r>
        <w:t xml:space="preserve"> </w:t>
      </w:r>
    </w:p>
    <w:p w14:paraId="63A20B38" w14:textId="77777777" w:rsidR="006B038E" w:rsidRDefault="00C22BB6" w:rsidP="000B4A00">
      <w:pPr>
        <w:pStyle w:val="Pardeliste"/>
        <w:numPr>
          <w:ilvl w:val="0"/>
          <w:numId w:val="13"/>
        </w:numPr>
      </w:pPr>
      <w:r w:rsidRPr="000B4A00">
        <w:rPr>
          <w:b/>
        </w:rPr>
        <w:t>Éducation</w:t>
      </w:r>
      <w:r>
        <w:t xml:space="preserve"> [indiquer les études de la ressource ainsi que les noms des établissements fréquentés, les diplômes obtenus et les dates auxquelles ils l’ont été] :</w:t>
      </w:r>
      <w:r w:rsidRPr="000B4A00">
        <w:rPr>
          <w:u w:val="single" w:color="000000"/>
        </w:rPr>
        <w:t xml:space="preserve">     </w:t>
      </w:r>
      <w:r>
        <w:t xml:space="preserve"> </w:t>
      </w:r>
    </w:p>
    <w:tbl>
      <w:tblPr>
        <w:tblpPr w:leftFromText="141" w:rightFromText="141" w:vertAnchor="page" w:horzAnchor="page" w:tblpX="1508" w:tblpY="540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5"/>
        <w:gridCol w:w="3127"/>
        <w:gridCol w:w="846"/>
      </w:tblGrid>
      <w:tr w:rsidR="00BA1647" w:rsidRPr="0066269F" w14:paraId="2AAB115F" w14:textId="77777777" w:rsidTr="00BA1647">
        <w:trPr>
          <w:trHeight w:val="422"/>
        </w:trPr>
        <w:tc>
          <w:tcPr>
            <w:tcW w:w="5525" w:type="dxa"/>
            <w:shd w:val="clear" w:color="auto" w:fill="000000" w:themeFill="text1"/>
          </w:tcPr>
          <w:p w14:paraId="5A955F20" w14:textId="77777777" w:rsidR="00BA1647" w:rsidRPr="004125FA" w:rsidRDefault="00BA1647" w:rsidP="000B4A00">
            <w:pPr>
              <w:pStyle w:val="Tableausous-titre2"/>
              <w:rPr>
                <w:color w:val="FFFFFF" w:themeColor="background1"/>
              </w:rPr>
            </w:pPr>
            <w:r w:rsidRPr="004125FA">
              <w:rPr>
                <w:color w:val="FFFFFF" w:themeColor="background1"/>
              </w:rPr>
              <w:t>Diplôme</w:t>
            </w:r>
          </w:p>
        </w:tc>
        <w:tc>
          <w:tcPr>
            <w:tcW w:w="3127" w:type="dxa"/>
            <w:shd w:val="clear" w:color="auto" w:fill="000000" w:themeFill="text1"/>
          </w:tcPr>
          <w:p w14:paraId="2F6F2B2A" w14:textId="77777777" w:rsidR="00BA1647" w:rsidRPr="004125FA" w:rsidRDefault="00BA1647" w:rsidP="000B4A00">
            <w:pPr>
              <w:pStyle w:val="Tableausous-titre2"/>
              <w:rPr>
                <w:color w:val="FFFFFF" w:themeColor="background1"/>
              </w:rPr>
            </w:pPr>
            <w:r w:rsidRPr="004125FA">
              <w:rPr>
                <w:color w:val="FFFFFF" w:themeColor="background1"/>
              </w:rPr>
              <w:t>Institution</w:t>
            </w:r>
          </w:p>
        </w:tc>
        <w:tc>
          <w:tcPr>
            <w:tcW w:w="846" w:type="dxa"/>
            <w:shd w:val="clear" w:color="auto" w:fill="000000" w:themeFill="text1"/>
          </w:tcPr>
          <w:p w14:paraId="56D7AA3F" w14:textId="77777777" w:rsidR="00BA1647" w:rsidRPr="004125FA" w:rsidRDefault="00BA1647" w:rsidP="000B4A00">
            <w:pPr>
              <w:pStyle w:val="Tableausous-titre2"/>
              <w:rPr>
                <w:color w:val="FFFFFF" w:themeColor="background1"/>
              </w:rPr>
            </w:pPr>
            <w:r w:rsidRPr="004125FA">
              <w:rPr>
                <w:color w:val="FFFFFF" w:themeColor="background1"/>
              </w:rPr>
              <w:t>Année</w:t>
            </w:r>
          </w:p>
        </w:tc>
      </w:tr>
      <w:tr w:rsidR="00BA1647" w:rsidRPr="0066269F" w14:paraId="474F915F" w14:textId="77777777" w:rsidTr="00BA1647">
        <w:trPr>
          <w:trHeight w:val="81"/>
        </w:trPr>
        <w:tc>
          <w:tcPr>
            <w:tcW w:w="5525" w:type="dxa"/>
          </w:tcPr>
          <w:p w14:paraId="7FC64538" w14:textId="77777777" w:rsidR="00BA1647" w:rsidRPr="00BA1647" w:rsidRDefault="00BA1647" w:rsidP="000B4A00">
            <w:pPr>
              <w:pStyle w:val="Tableauclientrgulier"/>
            </w:pPr>
            <w:r w:rsidRPr="00BA1647">
              <w:t>Attestation d’études collégiales en installation et gestion de réseaux informatiques</w:t>
            </w:r>
          </w:p>
        </w:tc>
        <w:tc>
          <w:tcPr>
            <w:tcW w:w="3127" w:type="dxa"/>
          </w:tcPr>
          <w:p w14:paraId="745A8222" w14:textId="77777777" w:rsidR="00BA1647" w:rsidRPr="00BA1647" w:rsidRDefault="00BA1647" w:rsidP="000B4A00">
            <w:pPr>
              <w:pStyle w:val="Tableauclientrgulier"/>
            </w:pPr>
            <w:r w:rsidRPr="00BA1647">
              <w:t>Collège de l’Estrie</w:t>
            </w:r>
          </w:p>
        </w:tc>
        <w:tc>
          <w:tcPr>
            <w:tcW w:w="846" w:type="dxa"/>
          </w:tcPr>
          <w:p w14:paraId="4F3F37E1" w14:textId="77777777" w:rsidR="00BA1647" w:rsidRPr="00BA1647" w:rsidRDefault="00BA1647" w:rsidP="000B4A00">
            <w:pPr>
              <w:pStyle w:val="Tableauclientrgulier"/>
            </w:pPr>
            <w:r w:rsidRPr="00BA1647">
              <w:t>2001</w:t>
            </w:r>
          </w:p>
        </w:tc>
      </w:tr>
      <w:tr w:rsidR="00BA1647" w:rsidRPr="0066269F" w14:paraId="3E8B7724" w14:textId="77777777" w:rsidTr="00BA1647">
        <w:trPr>
          <w:trHeight w:val="297"/>
        </w:trPr>
        <w:tc>
          <w:tcPr>
            <w:tcW w:w="5525" w:type="dxa"/>
          </w:tcPr>
          <w:p w14:paraId="5288D329" w14:textId="77777777" w:rsidR="00BA1647" w:rsidRPr="00BA1647" w:rsidRDefault="00BA1647" w:rsidP="000B4A00">
            <w:pPr>
              <w:pStyle w:val="Tableauclientrgulier"/>
            </w:pPr>
            <w:r w:rsidRPr="00BA1647">
              <w:t>Diplôme d’études professionnelles en Électrotechnique</w:t>
            </w:r>
          </w:p>
        </w:tc>
        <w:tc>
          <w:tcPr>
            <w:tcW w:w="3127" w:type="dxa"/>
          </w:tcPr>
          <w:p w14:paraId="6619AA14" w14:textId="77777777" w:rsidR="00BA1647" w:rsidRPr="00BA1647" w:rsidRDefault="00BA1647" w:rsidP="000B4A00">
            <w:pPr>
              <w:pStyle w:val="Tableauclientrgulier"/>
            </w:pPr>
            <w:r w:rsidRPr="00BA1647">
              <w:t>Centre de formation professionnelle Rochebelle</w:t>
            </w:r>
          </w:p>
        </w:tc>
        <w:tc>
          <w:tcPr>
            <w:tcW w:w="846" w:type="dxa"/>
          </w:tcPr>
          <w:p w14:paraId="019EA779" w14:textId="77777777" w:rsidR="00BA1647" w:rsidRPr="00BA1647" w:rsidRDefault="00BA1647" w:rsidP="000B4A00">
            <w:pPr>
              <w:pStyle w:val="Tableauclientrgulier"/>
            </w:pPr>
            <w:r w:rsidRPr="00BA1647">
              <w:t>1997</w:t>
            </w:r>
          </w:p>
        </w:tc>
      </w:tr>
      <w:tr w:rsidR="00BA1647" w:rsidRPr="0066269F" w14:paraId="3071C9D7" w14:textId="77777777" w:rsidTr="00BA1647">
        <w:trPr>
          <w:trHeight w:val="297"/>
        </w:trPr>
        <w:tc>
          <w:tcPr>
            <w:tcW w:w="5525" w:type="dxa"/>
          </w:tcPr>
          <w:p w14:paraId="0766840A" w14:textId="77777777" w:rsidR="00BA1647" w:rsidRPr="00BA1647" w:rsidRDefault="00BA1647" w:rsidP="000B4A00">
            <w:pPr>
              <w:pStyle w:val="Tableauclientrgulier"/>
            </w:pPr>
            <w:r>
              <w:t>Diplôme d’étude secondaire</w:t>
            </w:r>
          </w:p>
        </w:tc>
        <w:tc>
          <w:tcPr>
            <w:tcW w:w="3127" w:type="dxa"/>
          </w:tcPr>
          <w:p w14:paraId="02E4180D" w14:textId="77777777" w:rsidR="00BA1647" w:rsidRPr="00BA1647" w:rsidRDefault="00BA1647" w:rsidP="000B4A00">
            <w:pPr>
              <w:pStyle w:val="Tableauclientrgulier"/>
            </w:pPr>
            <w:r>
              <w:t>Polyvalente Veilleux</w:t>
            </w:r>
          </w:p>
        </w:tc>
        <w:tc>
          <w:tcPr>
            <w:tcW w:w="846" w:type="dxa"/>
          </w:tcPr>
          <w:p w14:paraId="037B68D8" w14:textId="77777777" w:rsidR="00BA1647" w:rsidRPr="00BA1647" w:rsidRDefault="00BA1647" w:rsidP="000B4A00">
            <w:pPr>
              <w:pStyle w:val="Tableauclientrgulier"/>
            </w:pPr>
            <w:r>
              <w:t>1995</w:t>
            </w:r>
          </w:p>
        </w:tc>
      </w:tr>
    </w:tbl>
    <w:p w14:paraId="1858FD63" w14:textId="77777777" w:rsidR="00BA1647" w:rsidRDefault="00BA1647" w:rsidP="000B4A00"/>
    <w:p w14:paraId="28FD83B7" w14:textId="77777777" w:rsidR="00BA1647" w:rsidRDefault="00BA1647" w:rsidP="000B4A00"/>
    <w:p w14:paraId="20B2BCEA" w14:textId="77777777" w:rsidR="006B038E" w:rsidRDefault="00C22BB6" w:rsidP="000B4A00">
      <w:r>
        <w:t xml:space="preserve"> </w:t>
      </w:r>
    </w:p>
    <w:p w14:paraId="04062C66" w14:textId="77777777" w:rsidR="006B038E" w:rsidRDefault="00C22BB6" w:rsidP="000B4A00">
      <w:pPr>
        <w:pStyle w:val="Pardeliste"/>
        <w:numPr>
          <w:ilvl w:val="0"/>
          <w:numId w:val="13"/>
        </w:numPr>
      </w:pPr>
      <w:r>
        <w:t xml:space="preserve">Affiliation à des associations/groupements professionnels : </w:t>
      </w:r>
      <w:r>
        <w:tab/>
        <w:t xml:space="preserve"> </w:t>
      </w:r>
      <w:r w:rsidR="00EA2498">
        <w:t>Aucune</w:t>
      </w:r>
    </w:p>
    <w:p w14:paraId="7BE1F68B" w14:textId="77777777" w:rsidR="006B038E" w:rsidRDefault="00C22BB6" w:rsidP="000B4A00">
      <w:r>
        <w:rPr>
          <w:rFonts w:eastAsia="Calibri"/>
          <w:noProof/>
          <w:lang w:val="fr-FR" w:eastAsia="fr-FR"/>
        </w:rPr>
        <mc:AlternateContent>
          <mc:Choice Requires="wpg">
            <w:drawing>
              <wp:inline distT="0" distB="0" distL="0" distR="0" wp14:anchorId="5F223FB5" wp14:editId="3FF2E37D">
                <wp:extent cx="5715889" cy="323088"/>
                <wp:effectExtent l="0" t="0" r="0" b="0"/>
                <wp:docPr id="32278" name="Group 32278"/>
                <wp:cNvGraphicFramePr/>
                <a:graphic xmlns:a="http://schemas.openxmlformats.org/drawingml/2006/main">
                  <a:graphicData uri="http://schemas.microsoft.com/office/word/2010/wordprocessingGroup">
                    <wpg:wgp>
                      <wpg:cNvGrpSpPr/>
                      <wpg:grpSpPr>
                        <a:xfrm>
                          <a:off x="0" y="0"/>
                          <a:ext cx="5715889" cy="323088"/>
                          <a:chOff x="0" y="0"/>
                          <a:chExt cx="5715889" cy="323088"/>
                        </a:xfrm>
                      </wpg:grpSpPr>
                      <wps:wsp>
                        <wps:cNvPr id="33661" name="Shape 33661"/>
                        <wps:cNvSpPr/>
                        <wps:spPr>
                          <a:xfrm>
                            <a:off x="3606368" y="0"/>
                            <a:ext cx="2109471" cy="9144"/>
                          </a:xfrm>
                          <a:custGeom>
                            <a:avLst/>
                            <a:gdLst/>
                            <a:ahLst/>
                            <a:cxnLst/>
                            <a:rect l="0" t="0" r="0" b="0"/>
                            <a:pathLst>
                              <a:path w="2109471" h="9144">
                                <a:moveTo>
                                  <a:pt x="0" y="0"/>
                                </a:moveTo>
                                <a:lnTo>
                                  <a:pt x="2109471" y="0"/>
                                </a:lnTo>
                                <a:lnTo>
                                  <a:pt x="21094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62" name="Shape 33662"/>
                        <wps:cNvSpPr/>
                        <wps:spPr>
                          <a:xfrm>
                            <a:off x="0" y="316992"/>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D1288C" id="Group 32278" o:spid="_x0000_s1026" style="width:450.05pt;height:25.45pt;mso-position-horizontal-relative:char;mso-position-vertical-relative:line" coordsize="57158,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">
                <v:shape id="Shape 33661" o:spid="_x0000_s1027" style="position:absolute;left:36063;width:21095;height:91;visibility:visible;mso-wrap-style:square;v-text-anchor:top" coordsize="2109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" path="m,l2109471,r,9144l,9144,,e" fillcolor="black" stroked="f" strokeweight="0">
                  <v:stroke miterlimit="83231f" joinstyle="miter"/>
                  <v:path arrowok="t" textboxrect="0,0,2109471,9144"/>
                </v:shape>
                <v:shape id="Shape 33662" o:spid="_x0000_s1028" style="position:absolute;top:3169;width:57158;height:92;visibility:visible;mso-wrap-style:square;v-text-anchor:top" coordsize="57158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" path="m,l5715889,r,9144l,9144,,e" fillcolor="black" stroked="f" strokeweight="0">
                  <v:stroke miterlimit="83231f" joinstyle="miter"/>
                  <v:path arrowok="t" textboxrect="0,0,5715889,9144"/>
                </v:shape>
                <w10:anchorlock/>
              </v:group>
            </w:pict>
          </mc:Fallback>
        </mc:AlternateContent>
      </w:r>
    </w:p>
    <w:p w14:paraId="26BC1E82" w14:textId="77777777" w:rsidR="006B038E" w:rsidRDefault="00C22BB6" w:rsidP="000B4A00">
      <w:r>
        <w:t xml:space="preserve"> </w:t>
      </w:r>
    </w:p>
    <w:p w14:paraId="19EB2198" w14:textId="77777777" w:rsidR="00B040F9" w:rsidRDefault="00C22BB6" w:rsidP="000B4A00">
      <w:pPr>
        <w:pStyle w:val="Pardeliste"/>
        <w:numPr>
          <w:ilvl w:val="0"/>
          <w:numId w:val="13"/>
        </w:numPr>
      </w:pPr>
      <w:r w:rsidRPr="000B4A00">
        <w:rPr>
          <w:b/>
        </w:rPr>
        <w:t xml:space="preserve">Autres formations </w:t>
      </w:r>
      <w:r>
        <w:t xml:space="preserve">[indiquer toute autre formation reçue depuis cinq ans ci-dessus] : </w:t>
      </w:r>
    </w:p>
    <w:p w14:paraId="6C7478D1" w14:textId="77777777" w:rsidR="00B040F9" w:rsidRDefault="00E03273" w:rsidP="000B4A00">
      <w:r>
        <w:t>Aucune</w:t>
      </w:r>
    </w:p>
    <w:p w14:paraId="4B4BD765" w14:textId="77777777" w:rsidR="006B038E" w:rsidRDefault="00C22BB6" w:rsidP="00C97CF2">
      <w:pPr>
        <w:pStyle w:val="Pardeliste"/>
        <w:numPr>
          <w:ilvl w:val="0"/>
          <w:numId w:val="13"/>
        </w:numPr>
      </w:pPr>
      <w:r w:rsidRPr="00EA2498">
        <w:rPr>
          <w:b/>
        </w:rPr>
        <w:t>Expérience professionnelle :</w:t>
      </w:r>
      <w:r>
        <w:t xml:space="preserve">[En commençant par son poste actuel, donner la liste par ordre chronologique inverse de tous les emplois exercés par l’employé depuis la fin de ses études. Pour chaque emploi (voir le formulaire ci-dessous), donner les dates, le nom de l’employeur et le poste occupé.] </w:t>
      </w:r>
    </w:p>
    <w:p w14:paraId="37932611" w14:textId="77777777" w:rsidR="00923614" w:rsidRDefault="00923614" w:rsidP="000B4A00"/>
    <w:p w14:paraId="232834FE" w14:textId="77777777" w:rsidR="006B038E" w:rsidRDefault="00C22BB6" w:rsidP="000B4A00">
      <w:r>
        <w:t xml:space="preserve">Depuis </w:t>
      </w:r>
      <w:r w:rsidR="00923614">
        <w:rPr>
          <w:i/>
        </w:rPr>
        <w:t>2011</w:t>
      </w:r>
      <w:r>
        <w:t xml:space="preserve"> jusqu’à </w:t>
      </w:r>
      <w:r w:rsidR="00EA2498">
        <w:t>aujourd’hui</w:t>
      </w:r>
      <w:r>
        <w:rPr>
          <w:i/>
        </w:rPr>
        <w:t xml:space="preserve"> </w:t>
      </w:r>
    </w:p>
    <w:p w14:paraId="5885AD71" w14:textId="77777777" w:rsidR="006B038E" w:rsidRDefault="00C22BB6" w:rsidP="000B4A00">
      <w:r>
        <w:t xml:space="preserve">Employeur </w:t>
      </w:r>
      <w:r w:rsidR="00EA2498">
        <w:t xml:space="preserve">: </w:t>
      </w:r>
      <w:r w:rsidR="00923614">
        <w:t>VisionTI</w:t>
      </w:r>
      <w:r>
        <w:t xml:space="preserve"> </w:t>
      </w:r>
    </w:p>
    <w:p w14:paraId="1B5BB898" w14:textId="77777777" w:rsidR="006B038E" w:rsidRDefault="00EA2498" w:rsidP="000B4A00">
      <w:r>
        <w:t xml:space="preserve">Poste : </w:t>
      </w:r>
      <w:r w:rsidR="00923614">
        <w:t>Président</w:t>
      </w:r>
      <w:r w:rsidR="00C22BB6">
        <w:rPr>
          <w:b/>
        </w:rPr>
        <w:t xml:space="preserve"> </w:t>
      </w:r>
    </w:p>
    <w:p w14:paraId="28C57251" w14:textId="77777777" w:rsidR="006B038E" w:rsidRDefault="00C22BB6" w:rsidP="000B4A00">
      <w:r>
        <w:t xml:space="preserve"> </w:t>
      </w:r>
    </w:p>
    <w:p w14:paraId="39BF51C3" w14:textId="77777777" w:rsidR="00923614" w:rsidRDefault="00923614" w:rsidP="000B4A00">
      <w:r>
        <w:t xml:space="preserve">Depuis </w:t>
      </w:r>
      <w:r w:rsidR="00EA2498">
        <w:t>2008</w:t>
      </w:r>
      <w:r>
        <w:t xml:space="preserve"> jusqu’à 2011</w:t>
      </w:r>
    </w:p>
    <w:p w14:paraId="7BB0727D" w14:textId="77777777" w:rsidR="00923614" w:rsidRDefault="00923614" w:rsidP="000B4A00">
      <w:r>
        <w:t>Employeur :Victrix</w:t>
      </w:r>
    </w:p>
    <w:p w14:paraId="3B251EA5" w14:textId="77777777" w:rsidR="00923614" w:rsidRDefault="00EA2498" w:rsidP="000B4A00">
      <w:r>
        <w:t xml:space="preserve">Poste : </w:t>
      </w:r>
      <w:r w:rsidR="00923614">
        <w:t>Directeur Infrastructures</w:t>
      </w:r>
      <w:r w:rsidR="00923614">
        <w:rPr>
          <w:b/>
        </w:rPr>
        <w:t xml:space="preserve"> </w:t>
      </w:r>
    </w:p>
    <w:p w14:paraId="1A1575E3" w14:textId="77777777" w:rsidR="00923614" w:rsidRDefault="00923614" w:rsidP="000B4A00"/>
    <w:p w14:paraId="4458460E" w14:textId="77777777" w:rsidR="00923614" w:rsidRDefault="00923614" w:rsidP="000B4A00">
      <w:r>
        <w:t>Depuis 2001 jusqu’à 2008</w:t>
      </w:r>
    </w:p>
    <w:p w14:paraId="09845098" w14:textId="77777777" w:rsidR="00923614" w:rsidRDefault="00923614" w:rsidP="000B4A00">
      <w:r>
        <w:t>Employeur :</w:t>
      </w:r>
      <w:r w:rsidR="00EA2498">
        <w:t xml:space="preserve"> </w:t>
      </w:r>
      <w:r>
        <w:t>Compugen</w:t>
      </w:r>
    </w:p>
    <w:p w14:paraId="341491F7" w14:textId="77777777" w:rsidR="00923614" w:rsidRDefault="00923614" w:rsidP="000B4A00">
      <w:r>
        <w:t xml:space="preserve">Poste : </w:t>
      </w:r>
      <w:r w:rsidR="00EA2498">
        <w:t xml:space="preserve"> </w:t>
      </w:r>
      <w:r>
        <w:t>Consultant</w:t>
      </w:r>
      <w:r>
        <w:rPr>
          <w:b/>
        </w:rPr>
        <w:t xml:space="preserve"> </w:t>
      </w:r>
    </w:p>
    <w:p w14:paraId="143073CB" w14:textId="77777777" w:rsidR="006B038E" w:rsidRDefault="006B038E" w:rsidP="000B4A00"/>
    <w:p w14:paraId="21D6FC07" w14:textId="77777777" w:rsidR="00923614" w:rsidRDefault="00923614" w:rsidP="000B4A00"/>
    <w:tbl>
      <w:tblPr>
        <w:tblStyle w:val="TableGrid"/>
        <w:tblW w:w="9290" w:type="dxa"/>
        <w:tblInd w:w="-108" w:type="dxa"/>
        <w:tblCellMar>
          <w:top w:w="12" w:type="dxa"/>
          <w:left w:w="106" w:type="dxa"/>
          <w:right w:w="55" w:type="dxa"/>
        </w:tblCellMar>
        <w:tblLook w:val="04A0" w:firstRow="1" w:lastRow="0" w:firstColumn="1" w:lastColumn="0" w:noHBand="0" w:noVBand="1"/>
      </w:tblPr>
      <w:tblGrid>
        <w:gridCol w:w="3169"/>
        <w:gridCol w:w="6121"/>
      </w:tblGrid>
      <w:tr w:rsidR="006B038E" w14:paraId="5999019D" w14:textId="77777777">
        <w:trPr>
          <w:trHeight w:val="4685"/>
        </w:trPr>
        <w:tc>
          <w:tcPr>
            <w:tcW w:w="3169" w:type="dxa"/>
            <w:tcBorders>
              <w:top w:val="single" w:sz="4" w:space="0" w:color="000000"/>
              <w:left w:val="single" w:sz="4" w:space="0" w:color="000000"/>
              <w:bottom w:val="single" w:sz="4" w:space="0" w:color="000000"/>
              <w:right w:val="single" w:sz="4" w:space="0" w:color="000000"/>
            </w:tcBorders>
          </w:tcPr>
          <w:p w14:paraId="4F8F64BF" w14:textId="77777777" w:rsidR="006B038E" w:rsidRDefault="00C22BB6" w:rsidP="000B4A00">
            <w:r>
              <w:lastRenderedPageBreak/>
              <w:t xml:space="preserve">7. Détail des tâches exécutées </w:t>
            </w:r>
          </w:p>
          <w:p w14:paraId="4B18C2CF" w14:textId="77777777" w:rsidR="006B038E" w:rsidRDefault="00C22BB6" w:rsidP="000B4A00">
            <w:r>
              <w:t xml:space="preserve"> </w:t>
            </w:r>
          </w:p>
          <w:p w14:paraId="0FF66DB9" w14:textId="77777777" w:rsidR="006B038E" w:rsidRDefault="00C22BB6" w:rsidP="000B4A00">
            <w:r>
              <w:t xml:space="preserve">[Indiquer toutes les tâches exécutées pour chaque projet] </w:t>
            </w:r>
          </w:p>
          <w:p w14:paraId="7BDC029B" w14:textId="77777777" w:rsidR="008D763A" w:rsidRDefault="008D763A" w:rsidP="000B4A00"/>
          <w:p w14:paraId="425D018C" w14:textId="77777777" w:rsidR="008D763A" w:rsidRPr="008D763A" w:rsidRDefault="008D763A" w:rsidP="00EA2498">
            <w:pPr>
              <w:pStyle w:val="Bullet"/>
            </w:pPr>
            <w:r w:rsidRPr="008D763A">
              <w:t>Entrevues avec les responsables techniques</w:t>
            </w:r>
            <w:r w:rsidR="00D8279F">
              <w:t xml:space="preserve"> ;</w:t>
            </w:r>
          </w:p>
          <w:p w14:paraId="051140D6" w14:textId="77777777" w:rsidR="008D763A" w:rsidRPr="008D763A" w:rsidRDefault="008D763A" w:rsidP="00EA2498">
            <w:pPr>
              <w:pStyle w:val="Bullet"/>
            </w:pPr>
            <w:r w:rsidRPr="008D763A">
              <w:t xml:space="preserve">Entrevues avec les gens d’affaires </w:t>
            </w:r>
            <w:r w:rsidR="00D8279F">
              <w:t>;</w:t>
            </w:r>
          </w:p>
          <w:p w14:paraId="01F11794" w14:textId="77777777" w:rsidR="008D763A" w:rsidRPr="008D763A" w:rsidRDefault="008D763A" w:rsidP="00EA2498">
            <w:pPr>
              <w:pStyle w:val="Bullet"/>
            </w:pPr>
            <w:r w:rsidRPr="008D763A">
              <w:t>Présentation technique</w:t>
            </w:r>
            <w:r w:rsidR="00D8279F">
              <w:t xml:space="preserve"> ;</w:t>
            </w:r>
          </w:p>
          <w:p w14:paraId="19224755" w14:textId="77777777" w:rsidR="008D763A" w:rsidRPr="008D763A" w:rsidRDefault="008D763A" w:rsidP="00EA2498">
            <w:pPr>
              <w:pStyle w:val="Bullet"/>
            </w:pPr>
            <w:r w:rsidRPr="008D763A">
              <w:t>Présentation exécutive</w:t>
            </w:r>
            <w:r w:rsidR="00D8279F">
              <w:t xml:space="preserve"> ;</w:t>
            </w:r>
          </w:p>
          <w:p w14:paraId="5317550E" w14:textId="77777777" w:rsidR="008D763A" w:rsidRPr="008D763A" w:rsidRDefault="008D763A" w:rsidP="00EA2498">
            <w:pPr>
              <w:pStyle w:val="Bullet"/>
            </w:pPr>
            <w:r w:rsidRPr="008D763A">
              <w:t xml:space="preserve">Élaboration des stratégie utilisateurs, technologique et de mise en place </w:t>
            </w:r>
            <w:r w:rsidR="00D8279F">
              <w:t>;</w:t>
            </w:r>
          </w:p>
          <w:p w14:paraId="4126EE60" w14:textId="77777777" w:rsidR="008D763A" w:rsidRPr="00D8279F" w:rsidRDefault="008D763A" w:rsidP="00EA2498">
            <w:pPr>
              <w:pStyle w:val="Bullet"/>
            </w:pPr>
            <w:r w:rsidRPr="008D763A">
              <w:t>Rédation de divers documents (plan directeur, vision stratégique, présentation stratégique, présentation technique, sommaire exécutif, etc.)</w:t>
            </w:r>
            <w:r w:rsidR="00D8279F">
              <w:t xml:space="preserve"> ;</w:t>
            </w:r>
          </w:p>
          <w:p w14:paraId="0D93AF1F" w14:textId="77777777" w:rsidR="00D8279F" w:rsidRPr="00D8279F" w:rsidRDefault="00D8279F" w:rsidP="00EA2498">
            <w:pPr>
              <w:pStyle w:val="Bullet"/>
            </w:pPr>
            <w:r>
              <w:t>Animation d’ateliers ;</w:t>
            </w:r>
          </w:p>
          <w:p w14:paraId="75B1EE5B" w14:textId="77777777" w:rsidR="00D8279F" w:rsidRPr="00D8279F" w:rsidRDefault="00D8279F" w:rsidP="00EA2498">
            <w:pPr>
              <w:pStyle w:val="Bullet"/>
            </w:pPr>
            <w:r>
              <w:t>Présentations diverses ;</w:t>
            </w:r>
          </w:p>
          <w:p w14:paraId="46121ECE" w14:textId="77777777" w:rsidR="00D8279F" w:rsidRPr="00D8279F" w:rsidRDefault="00D8279F" w:rsidP="00EA2498">
            <w:pPr>
              <w:pStyle w:val="Bullet"/>
            </w:pPr>
            <w:r>
              <w:t>Préparation des budgets (formation, TI, logiciels, matériels, etc.) ;</w:t>
            </w:r>
          </w:p>
          <w:p w14:paraId="4034A784" w14:textId="77777777" w:rsidR="00D8279F" w:rsidRDefault="00D8279F" w:rsidP="00EA2498">
            <w:pPr>
              <w:pStyle w:val="Bullet"/>
            </w:pPr>
            <w:r>
              <w:t xml:space="preserve">Évaluation d’équipe TI et recommandations ; </w:t>
            </w:r>
          </w:p>
          <w:p w14:paraId="3F0B5542" w14:textId="77777777" w:rsidR="00D8279F" w:rsidRDefault="00D8279F" w:rsidP="00EA2498">
            <w:pPr>
              <w:pStyle w:val="Bullet"/>
            </w:pPr>
            <w:r>
              <w:t>Analyse et recommandations sur la structure de gestion du département TI.</w:t>
            </w:r>
          </w:p>
        </w:tc>
        <w:tc>
          <w:tcPr>
            <w:tcW w:w="6121" w:type="dxa"/>
            <w:tcBorders>
              <w:top w:val="single" w:sz="4" w:space="0" w:color="000000"/>
              <w:left w:val="single" w:sz="4" w:space="0" w:color="000000"/>
              <w:bottom w:val="single" w:sz="4" w:space="0" w:color="000000"/>
              <w:right w:val="single" w:sz="4" w:space="0" w:color="000000"/>
            </w:tcBorders>
          </w:tcPr>
          <w:p w14:paraId="30D2AACE" w14:textId="77777777" w:rsidR="006B038E" w:rsidRDefault="00C22BB6" w:rsidP="000B4A00">
            <w:r>
              <w:t xml:space="preserve">9. Expérience de la ressource qui illustre le mieux sa compétence </w:t>
            </w:r>
          </w:p>
          <w:p w14:paraId="1CEF74E8" w14:textId="77777777" w:rsidR="006B038E" w:rsidRDefault="00C22BB6" w:rsidP="000B4A00">
            <w:r>
              <w:t xml:space="preserve">[Donner notamment les renseignements suivants qui illustrent au mieux la compétence professionnelle de la ressource pour les tâches mentionnées au point 8] </w:t>
            </w:r>
          </w:p>
          <w:p w14:paraId="2964BA7B" w14:textId="77777777" w:rsidR="006B038E" w:rsidRDefault="00C22BB6" w:rsidP="000B4A00">
            <w:r>
              <w:t xml:space="preserve"> </w:t>
            </w:r>
          </w:p>
          <w:p w14:paraId="1852BE21" w14:textId="77777777" w:rsidR="006B038E" w:rsidRDefault="00C22BB6" w:rsidP="000B4A00">
            <w:r>
              <w:t xml:space="preserve">Nom du projet : </w:t>
            </w:r>
            <w:r w:rsidR="00EA2498">
              <w:rPr>
                <w:u w:color="000000"/>
              </w:rPr>
              <w:t xml:space="preserve">  </w:t>
            </w:r>
            <w:r w:rsidR="00A426D3">
              <w:rPr>
                <w:u w:color="000000"/>
              </w:rPr>
              <w:t>Plan directeur au V</w:t>
            </w:r>
            <w:r w:rsidR="00864225">
              <w:rPr>
                <w:u w:color="000000"/>
              </w:rPr>
              <w:t>érificateur Général du Québec</w:t>
            </w:r>
            <w:r>
              <w:t xml:space="preserve"> </w:t>
            </w:r>
          </w:p>
          <w:p w14:paraId="3954A95E" w14:textId="77777777" w:rsidR="006B038E" w:rsidRDefault="00C22BB6" w:rsidP="000B4A00">
            <w:r>
              <w:t xml:space="preserve"> </w:t>
            </w:r>
          </w:p>
          <w:p w14:paraId="7FF24985" w14:textId="77777777" w:rsidR="006B038E" w:rsidRDefault="00C22BB6" w:rsidP="000B4A00">
            <w:r>
              <w:t xml:space="preserve">Année : </w:t>
            </w:r>
            <w:r w:rsidR="00A426D3">
              <w:rPr>
                <w:u w:color="000000"/>
              </w:rPr>
              <w:t>2015</w:t>
            </w:r>
            <w:r>
              <w:t xml:space="preserve"> </w:t>
            </w:r>
          </w:p>
          <w:p w14:paraId="0CFB735F" w14:textId="77777777" w:rsidR="006B038E" w:rsidRDefault="00C22BB6" w:rsidP="000B4A00">
            <w:r>
              <w:rPr>
                <w:u w:color="000000"/>
              </w:rPr>
              <w:t xml:space="preserve">   </w:t>
            </w:r>
            <w:r>
              <w:t xml:space="preserve"> </w:t>
            </w:r>
          </w:p>
          <w:p w14:paraId="2585C753" w14:textId="77777777" w:rsidR="006B038E" w:rsidRDefault="00C22BB6" w:rsidP="000B4A00">
            <w:r>
              <w:rPr>
                <w:rFonts w:eastAsia="Arial"/>
              </w:rPr>
              <w:t xml:space="preserve">Lieu : </w:t>
            </w:r>
            <w:r w:rsidR="00A426D3">
              <w:rPr>
                <w:rFonts w:eastAsia="Arial"/>
              </w:rPr>
              <w:t>Québec</w:t>
            </w:r>
            <w:r>
              <w:rPr>
                <w:rFonts w:eastAsia="Arial"/>
              </w:rPr>
              <w:t xml:space="preserve"> </w:t>
            </w:r>
          </w:p>
          <w:p w14:paraId="183C7D64" w14:textId="77777777" w:rsidR="006B038E" w:rsidRDefault="00C22BB6" w:rsidP="000B4A00">
            <w:r>
              <w:t xml:space="preserve"> </w:t>
            </w:r>
          </w:p>
          <w:p w14:paraId="63A32EAE" w14:textId="77777777" w:rsidR="006B038E" w:rsidRDefault="00C22BB6" w:rsidP="000B4A00">
            <w:r>
              <w:t xml:space="preserve">Principales caractéristiques du projet : </w:t>
            </w:r>
            <w:r w:rsidR="00864225">
              <w:t>Préparation du plan directeur du VGQ, autant au niveau technique qu’administratif.</w:t>
            </w:r>
            <w:r>
              <w:rPr>
                <w:u w:val="single" w:color="000000"/>
              </w:rPr>
              <w:t xml:space="preserve"> </w:t>
            </w:r>
            <w:r>
              <w:t xml:space="preserve"> </w:t>
            </w:r>
          </w:p>
          <w:p w14:paraId="0642C2C0" w14:textId="77777777" w:rsidR="006B038E" w:rsidRDefault="00C22BB6" w:rsidP="000B4A00">
            <w:r>
              <w:rPr>
                <w:u w:color="000000"/>
              </w:rPr>
              <w:t xml:space="preserve">                         </w:t>
            </w:r>
            <w:r>
              <w:t xml:space="preserve"> </w:t>
            </w:r>
          </w:p>
          <w:p w14:paraId="4A35E4B0" w14:textId="77777777" w:rsidR="006B038E" w:rsidRDefault="00C22BB6" w:rsidP="000B4A00">
            <w:r>
              <w:t xml:space="preserve">Poste : </w:t>
            </w:r>
            <w:r w:rsidR="00A426D3">
              <w:rPr>
                <w:u w:color="000000"/>
              </w:rPr>
              <w:t>Conseiller stratégique</w:t>
            </w:r>
            <w:r>
              <w:t xml:space="preserve"> </w:t>
            </w:r>
          </w:p>
          <w:p w14:paraId="109322D6" w14:textId="77777777" w:rsidR="006B038E" w:rsidRDefault="00C22BB6" w:rsidP="000B4A00">
            <w:r>
              <w:t xml:space="preserve"> </w:t>
            </w:r>
          </w:p>
          <w:p w14:paraId="77AC189F" w14:textId="77777777" w:rsidR="006B038E" w:rsidRDefault="00C22BB6" w:rsidP="000B4A00">
            <w:r>
              <w:t xml:space="preserve">Activités : </w:t>
            </w:r>
            <w:r w:rsidR="00864225">
              <w:t>Cueillette des informations, rédaction et présentation du plan directeur</w:t>
            </w:r>
          </w:p>
          <w:p w14:paraId="20398466" w14:textId="77777777" w:rsidR="006B038E" w:rsidRDefault="00C22BB6" w:rsidP="000B4A00">
            <w:r>
              <w:t xml:space="preserve"> </w:t>
            </w:r>
          </w:p>
        </w:tc>
      </w:tr>
      <w:tr w:rsidR="006B038E" w14:paraId="75C1018C" w14:textId="77777777">
        <w:trPr>
          <w:trHeight w:val="590"/>
        </w:trPr>
        <w:tc>
          <w:tcPr>
            <w:tcW w:w="3169" w:type="dxa"/>
            <w:tcBorders>
              <w:top w:val="single" w:sz="4" w:space="0" w:color="000000"/>
              <w:left w:val="single" w:sz="4" w:space="0" w:color="000000"/>
              <w:bottom w:val="single" w:sz="4" w:space="0" w:color="000000"/>
              <w:right w:val="single" w:sz="4" w:space="0" w:color="000000"/>
            </w:tcBorders>
          </w:tcPr>
          <w:p w14:paraId="5DDFC597" w14:textId="77777777" w:rsidR="000758DE" w:rsidRPr="008D763A" w:rsidRDefault="000758DE" w:rsidP="00864225">
            <w:pPr>
              <w:pStyle w:val="Bullet"/>
            </w:pPr>
            <w:r w:rsidRPr="008D763A">
              <w:t>Entrevues avec les responsables techniques</w:t>
            </w:r>
            <w:r>
              <w:t xml:space="preserve"> ;</w:t>
            </w:r>
          </w:p>
          <w:p w14:paraId="6CAC1EB9" w14:textId="77777777" w:rsidR="000758DE" w:rsidRPr="008D763A" w:rsidRDefault="000758DE" w:rsidP="00864225">
            <w:pPr>
              <w:pStyle w:val="Bullet"/>
            </w:pPr>
            <w:r w:rsidRPr="008D763A">
              <w:t xml:space="preserve">Entrevues avec les gens d’affaires </w:t>
            </w:r>
            <w:r>
              <w:t>;</w:t>
            </w:r>
          </w:p>
          <w:p w14:paraId="22239C7D" w14:textId="77777777" w:rsidR="000758DE" w:rsidRPr="008D763A" w:rsidRDefault="000758DE" w:rsidP="00864225">
            <w:pPr>
              <w:pStyle w:val="Bullet"/>
            </w:pPr>
            <w:r w:rsidRPr="008D763A">
              <w:t>Présentation technique</w:t>
            </w:r>
            <w:r>
              <w:t xml:space="preserve"> ;</w:t>
            </w:r>
          </w:p>
          <w:p w14:paraId="4B3735DC" w14:textId="77777777" w:rsidR="000758DE" w:rsidRPr="008D763A" w:rsidRDefault="000758DE" w:rsidP="00864225">
            <w:pPr>
              <w:pStyle w:val="Bullet"/>
            </w:pPr>
            <w:r w:rsidRPr="008D763A">
              <w:t>Présentation exécutive</w:t>
            </w:r>
            <w:r>
              <w:t xml:space="preserve"> ;</w:t>
            </w:r>
          </w:p>
          <w:p w14:paraId="201A1995" w14:textId="77777777" w:rsidR="000758DE" w:rsidRPr="008D763A" w:rsidRDefault="000758DE" w:rsidP="00864225">
            <w:pPr>
              <w:pStyle w:val="Bullet"/>
            </w:pPr>
            <w:r w:rsidRPr="008D763A">
              <w:t xml:space="preserve">Élaboration des stratégie utilisateurs, technologique et de mise en place </w:t>
            </w:r>
            <w:r>
              <w:t>;</w:t>
            </w:r>
          </w:p>
          <w:p w14:paraId="245428BF" w14:textId="77777777" w:rsidR="000758DE" w:rsidRPr="00D8279F" w:rsidRDefault="000758DE" w:rsidP="0061460F">
            <w:pPr>
              <w:pStyle w:val="Bullet"/>
            </w:pPr>
            <w:r w:rsidRPr="008D763A">
              <w:t xml:space="preserve">Rédation de divers documents (plan directeur, vision stratégique, présentation stratégique, présentation </w:t>
            </w:r>
            <w:r w:rsidRPr="008D763A">
              <w:lastRenderedPageBreak/>
              <w:t>technique, sommaire exécutif, etc.)</w:t>
            </w:r>
            <w:r>
              <w:t xml:space="preserve"> ;</w:t>
            </w:r>
          </w:p>
          <w:p w14:paraId="4BABE307" w14:textId="77777777" w:rsidR="000758DE" w:rsidRPr="00D8279F" w:rsidRDefault="000758DE" w:rsidP="0061460F">
            <w:pPr>
              <w:pStyle w:val="Bullet"/>
            </w:pPr>
            <w:r>
              <w:t>Animation d’ateliers ;</w:t>
            </w:r>
          </w:p>
          <w:p w14:paraId="1C3173DD" w14:textId="77777777" w:rsidR="000758DE" w:rsidRPr="00D8279F" w:rsidRDefault="000758DE" w:rsidP="0061460F">
            <w:pPr>
              <w:pStyle w:val="Bullet"/>
            </w:pPr>
            <w:r>
              <w:t>Présentations diverses ;</w:t>
            </w:r>
          </w:p>
          <w:p w14:paraId="3036A37A" w14:textId="77777777" w:rsidR="000758DE" w:rsidRPr="00D8279F" w:rsidRDefault="000758DE" w:rsidP="0061460F">
            <w:pPr>
              <w:pStyle w:val="Bullet"/>
            </w:pPr>
            <w:r>
              <w:t>Préparation des budgets (formation, TI, logiciels, matériels, etc.) ;</w:t>
            </w:r>
          </w:p>
          <w:p w14:paraId="3B2A5005" w14:textId="77777777" w:rsidR="000758DE" w:rsidRDefault="000758DE" w:rsidP="0061460F">
            <w:pPr>
              <w:pStyle w:val="Bullet"/>
            </w:pPr>
            <w:r>
              <w:t xml:space="preserve">Évaluation d’équipe TI et recommandations ; </w:t>
            </w:r>
          </w:p>
          <w:p w14:paraId="614C9B58" w14:textId="77777777" w:rsidR="006B038E" w:rsidRDefault="000758DE" w:rsidP="0061460F">
            <w:pPr>
              <w:pStyle w:val="Bullet"/>
            </w:pPr>
            <w:r>
              <w:t>Analyse et recommandations sur la structure de gestion du département TI.</w:t>
            </w:r>
          </w:p>
        </w:tc>
        <w:tc>
          <w:tcPr>
            <w:tcW w:w="6121" w:type="dxa"/>
            <w:tcBorders>
              <w:top w:val="single" w:sz="4" w:space="0" w:color="000000"/>
              <w:left w:val="single" w:sz="4" w:space="0" w:color="000000"/>
              <w:bottom w:val="single" w:sz="4" w:space="0" w:color="000000"/>
              <w:right w:val="single" w:sz="4" w:space="0" w:color="000000"/>
            </w:tcBorders>
          </w:tcPr>
          <w:p w14:paraId="52F05C67" w14:textId="77777777" w:rsidR="00490E0C" w:rsidRDefault="00C22BB6" w:rsidP="000B4A00">
            <w:pPr>
              <w:rPr>
                <w:rFonts w:eastAsia="Arial"/>
              </w:rPr>
            </w:pPr>
            <w:r>
              <w:rPr>
                <w:rFonts w:eastAsia="Arial"/>
              </w:rPr>
              <w:lastRenderedPageBreak/>
              <w:t xml:space="preserve"> </w:t>
            </w:r>
          </w:p>
          <w:p w14:paraId="6A15C8A9" w14:textId="77777777" w:rsidR="00490E0C" w:rsidRDefault="00490E0C" w:rsidP="000B4A00">
            <w:r>
              <w:t xml:space="preserve">Nom du projet : </w:t>
            </w:r>
            <w:r w:rsidR="000758DE">
              <w:rPr>
                <w:u w:color="000000"/>
              </w:rPr>
              <w:t>Plan directeur Niobec</w:t>
            </w:r>
          </w:p>
          <w:p w14:paraId="60BFF527" w14:textId="77777777" w:rsidR="00490E0C" w:rsidRDefault="00490E0C" w:rsidP="000B4A00">
            <w:r>
              <w:t xml:space="preserve"> </w:t>
            </w:r>
          </w:p>
          <w:p w14:paraId="3F2CB960" w14:textId="77777777" w:rsidR="00490E0C" w:rsidRDefault="00490E0C" w:rsidP="000B4A00">
            <w:r>
              <w:t xml:space="preserve">Année : </w:t>
            </w:r>
            <w:r>
              <w:rPr>
                <w:u w:color="000000"/>
              </w:rPr>
              <w:t>2015</w:t>
            </w:r>
          </w:p>
          <w:p w14:paraId="31D07A68" w14:textId="77777777" w:rsidR="00490E0C" w:rsidRDefault="00490E0C" w:rsidP="000B4A00">
            <w:r>
              <w:rPr>
                <w:u w:color="000000"/>
              </w:rPr>
              <w:t xml:space="preserve">   </w:t>
            </w:r>
            <w:r>
              <w:t xml:space="preserve"> </w:t>
            </w:r>
          </w:p>
          <w:p w14:paraId="25F4BC27" w14:textId="77777777" w:rsidR="00490E0C" w:rsidRDefault="00490E0C" w:rsidP="000B4A00">
            <w:r>
              <w:rPr>
                <w:rFonts w:eastAsia="Arial"/>
              </w:rPr>
              <w:t xml:space="preserve">Lieu : </w:t>
            </w:r>
            <w:r w:rsidR="000758DE">
              <w:rPr>
                <w:rFonts w:eastAsia="Arial"/>
              </w:rPr>
              <w:t>Saguenay</w:t>
            </w:r>
            <w:r>
              <w:rPr>
                <w:rFonts w:eastAsia="Arial"/>
              </w:rPr>
              <w:t xml:space="preserve"> </w:t>
            </w:r>
          </w:p>
          <w:p w14:paraId="38E2EBE0" w14:textId="77777777" w:rsidR="00490E0C" w:rsidRDefault="00490E0C" w:rsidP="000B4A00">
            <w:r>
              <w:t xml:space="preserve"> </w:t>
            </w:r>
          </w:p>
          <w:p w14:paraId="747FC3B1" w14:textId="77777777" w:rsidR="00490E0C" w:rsidRDefault="00490E0C" w:rsidP="000B4A00">
            <w:r>
              <w:t xml:space="preserve">Principales caractéristiques du projet : </w:t>
            </w:r>
            <w:r w:rsidR="0061460F">
              <w:t>Préparation du plan directeur autant au niveau technologique que ressources TI</w:t>
            </w:r>
            <w:r>
              <w:t xml:space="preserve"> </w:t>
            </w:r>
          </w:p>
          <w:p w14:paraId="64835CE7" w14:textId="77777777" w:rsidR="00490E0C" w:rsidRDefault="00490E0C" w:rsidP="000B4A00">
            <w:r>
              <w:rPr>
                <w:u w:color="000000"/>
              </w:rPr>
              <w:t xml:space="preserve">                         </w:t>
            </w:r>
            <w:r>
              <w:t xml:space="preserve"> </w:t>
            </w:r>
          </w:p>
          <w:p w14:paraId="1E8FF0A6" w14:textId="77777777" w:rsidR="00490E0C" w:rsidRDefault="00490E0C" w:rsidP="000B4A00">
            <w:r>
              <w:t xml:space="preserve">Poste : </w:t>
            </w:r>
            <w:r>
              <w:rPr>
                <w:u w:color="000000"/>
              </w:rPr>
              <w:t>Conseiller stratégique</w:t>
            </w:r>
            <w:r>
              <w:t xml:space="preserve"> </w:t>
            </w:r>
          </w:p>
          <w:p w14:paraId="130FC4E8" w14:textId="77777777" w:rsidR="00490E0C" w:rsidRDefault="00490E0C" w:rsidP="000B4A00">
            <w:r>
              <w:t xml:space="preserve"> </w:t>
            </w:r>
          </w:p>
          <w:p w14:paraId="5F01BF63" w14:textId="77777777" w:rsidR="00490E0C" w:rsidRDefault="00490E0C" w:rsidP="000B4A00">
            <w:r>
              <w:t xml:space="preserve">Activités : </w:t>
            </w:r>
            <w:r w:rsidR="0061460F">
              <w:t>Cueillette des informations, rédaction et présentation du plan directeur</w:t>
            </w:r>
          </w:p>
          <w:p w14:paraId="61182143" w14:textId="77777777" w:rsidR="006B038E" w:rsidRDefault="006B038E" w:rsidP="000B4A00"/>
        </w:tc>
      </w:tr>
      <w:tr w:rsidR="00490E0C" w14:paraId="23AF7A0F" w14:textId="77777777">
        <w:trPr>
          <w:trHeight w:val="590"/>
        </w:trPr>
        <w:tc>
          <w:tcPr>
            <w:tcW w:w="3169" w:type="dxa"/>
            <w:tcBorders>
              <w:top w:val="single" w:sz="4" w:space="0" w:color="000000"/>
              <w:left w:val="single" w:sz="4" w:space="0" w:color="000000"/>
              <w:bottom w:val="single" w:sz="4" w:space="0" w:color="000000"/>
              <w:right w:val="single" w:sz="4" w:space="0" w:color="000000"/>
            </w:tcBorders>
          </w:tcPr>
          <w:p w14:paraId="08653B85" w14:textId="77777777" w:rsidR="000758DE" w:rsidRPr="008D763A" w:rsidRDefault="000758DE" w:rsidP="0061460F">
            <w:pPr>
              <w:pStyle w:val="Bullet"/>
            </w:pPr>
            <w:r w:rsidRPr="008D763A">
              <w:lastRenderedPageBreak/>
              <w:t>Entrevues avec les responsables techniques</w:t>
            </w:r>
            <w:r>
              <w:t xml:space="preserve"> ;</w:t>
            </w:r>
          </w:p>
          <w:p w14:paraId="2EA900E9" w14:textId="77777777" w:rsidR="000758DE" w:rsidRPr="008D763A" w:rsidRDefault="000758DE" w:rsidP="0061460F">
            <w:pPr>
              <w:pStyle w:val="Bullet"/>
            </w:pPr>
            <w:r w:rsidRPr="008D763A">
              <w:t xml:space="preserve">Entrevues avec les gens d’affaires </w:t>
            </w:r>
            <w:r>
              <w:t>;</w:t>
            </w:r>
          </w:p>
          <w:p w14:paraId="2494A8D6" w14:textId="77777777" w:rsidR="000758DE" w:rsidRPr="008D763A" w:rsidRDefault="000758DE" w:rsidP="0061460F">
            <w:pPr>
              <w:pStyle w:val="Bullet"/>
            </w:pPr>
            <w:r w:rsidRPr="008D763A">
              <w:t>Présentation technique</w:t>
            </w:r>
            <w:r>
              <w:t xml:space="preserve"> ;</w:t>
            </w:r>
          </w:p>
          <w:p w14:paraId="761DEA70" w14:textId="77777777" w:rsidR="000758DE" w:rsidRPr="008D763A" w:rsidRDefault="000758DE" w:rsidP="0061460F">
            <w:pPr>
              <w:pStyle w:val="Bullet"/>
            </w:pPr>
            <w:r w:rsidRPr="008D763A">
              <w:t>Présentation exécutive</w:t>
            </w:r>
            <w:r>
              <w:t xml:space="preserve"> ;</w:t>
            </w:r>
          </w:p>
          <w:p w14:paraId="74B7BC93" w14:textId="77777777" w:rsidR="000758DE" w:rsidRPr="008D763A" w:rsidRDefault="000758DE" w:rsidP="0061460F">
            <w:pPr>
              <w:pStyle w:val="Bullet"/>
            </w:pPr>
            <w:r w:rsidRPr="008D763A">
              <w:t xml:space="preserve">Élaboration des stratégie utilisateurs, technologique et de mise en place </w:t>
            </w:r>
            <w:r>
              <w:t>;</w:t>
            </w:r>
          </w:p>
          <w:p w14:paraId="47CA5733" w14:textId="77777777" w:rsidR="000758DE" w:rsidRPr="00D8279F" w:rsidRDefault="000758DE" w:rsidP="0061460F">
            <w:pPr>
              <w:pStyle w:val="Bullet"/>
            </w:pPr>
            <w:r w:rsidRPr="008D763A">
              <w:t>Rédation de divers documents (plan directeur, vision stratégique, présentation stratégique, présentation technique, sommaire exécutif, etc.)</w:t>
            </w:r>
            <w:r>
              <w:t xml:space="preserve"> ;</w:t>
            </w:r>
          </w:p>
          <w:p w14:paraId="38802CD9" w14:textId="77777777" w:rsidR="000758DE" w:rsidRPr="00D8279F" w:rsidRDefault="000758DE" w:rsidP="0061460F">
            <w:pPr>
              <w:pStyle w:val="Bullet"/>
            </w:pPr>
            <w:r>
              <w:t>Animation d’ateliers ;</w:t>
            </w:r>
          </w:p>
          <w:p w14:paraId="28455B33" w14:textId="77777777" w:rsidR="000758DE" w:rsidRPr="00D8279F" w:rsidRDefault="000758DE" w:rsidP="0061460F">
            <w:pPr>
              <w:pStyle w:val="Bullet"/>
            </w:pPr>
            <w:r>
              <w:t>Présentations diverses ;</w:t>
            </w:r>
          </w:p>
          <w:p w14:paraId="07C86941" w14:textId="77777777" w:rsidR="000758DE" w:rsidRPr="00D8279F" w:rsidRDefault="000758DE" w:rsidP="0061460F">
            <w:pPr>
              <w:pStyle w:val="Bullet"/>
            </w:pPr>
            <w:r>
              <w:t>Préparation des budgets (formation, TI, logiciels, matériels, etc.) ;</w:t>
            </w:r>
          </w:p>
          <w:p w14:paraId="2E7A9F28" w14:textId="77777777" w:rsidR="000758DE" w:rsidRDefault="000758DE" w:rsidP="0061460F">
            <w:pPr>
              <w:pStyle w:val="Bullet"/>
            </w:pPr>
            <w:r>
              <w:t xml:space="preserve">Évaluation d’équipe TI et recommandations ; </w:t>
            </w:r>
          </w:p>
          <w:p w14:paraId="31389261" w14:textId="77777777" w:rsidR="00490E0C" w:rsidRDefault="000758DE" w:rsidP="0061460F">
            <w:pPr>
              <w:pStyle w:val="Bullet"/>
            </w:pPr>
            <w:r>
              <w:t>Analyse et recommandations sur la structure de gestion du département TI.</w:t>
            </w:r>
          </w:p>
        </w:tc>
        <w:tc>
          <w:tcPr>
            <w:tcW w:w="6121" w:type="dxa"/>
            <w:tcBorders>
              <w:top w:val="single" w:sz="4" w:space="0" w:color="000000"/>
              <w:left w:val="single" w:sz="4" w:space="0" w:color="000000"/>
              <w:bottom w:val="single" w:sz="4" w:space="0" w:color="000000"/>
              <w:right w:val="single" w:sz="4" w:space="0" w:color="000000"/>
            </w:tcBorders>
          </w:tcPr>
          <w:p w14:paraId="62546CB3" w14:textId="77777777" w:rsidR="00490E0C" w:rsidRDefault="00490E0C" w:rsidP="000B4A00"/>
          <w:p w14:paraId="5BDB0A95" w14:textId="77777777" w:rsidR="00490E0C" w:rsidRDefault="00490E0C" w:rsidP="000B4A00">
            <w:r>
              <w:t xml:space="preserve">Nom du projet : </w:t>
            </w:r>
            <w:r>
              <w:rPr>
                <w:u w:color="000000"/>
              </w:rPr>
              <w:t xml:space="preserve">Plan directeur </w:t>
            </w:r>
            <w:r w:rsidR="000758DE">
              <w:rPr>
                <w:u w:color="000000"/>
              </w:rPr>
              <w:t>Fédération des Cégeps</w:t>
            </w:r>
            <w:r>
              <w:t xml:space="preserve"> </w:t>
            </w:r>
          </w:p>
          <w:p w14:paraId="7D31E41F" w14:textId="77777777" w:rsidR="00490E0C" w:rsidRDefault="00490E0C" w:rsidP="000B4A00">
            <w:r>
              <w:t xml:space="preserve"> </w:t>
            </w:r>
          </w:p>
          <w:p w14:paraId="7E096BF9" w14:textId="77777777" w:rsidR="00490E0C" w:rsidRDefault="00490E0C" w:rsidP="000B4A00">
            <w:r>
              <w:t xml:space="preserve">Année : </w:t>
            </w:r>
            <w:r w:rsidR="000758DE">
              <w:rPr>
                <w:u w:color="000000"/>
              </w:rPr>
              <w:t>2016</w:t>
            </w:r>
          </w:p>
          <w:p w14:paraId="4A803341" w14:textId="77777777" w:rsidR="00490E0C" w:rsidRDefault="00490E0C" w:rsidP="000B4A00">
            <w:r>
              <w:rPr>
                <w:u w:color="000000"/>
              </w:rPr>
              <w:t xml:space="preserve">   </w:t>
            </w:r>
            <w:r>
              <w:t xml:space="preserve"> </w:t>
            </w:r>
          </w:p>
          <w:p w14:paraId="333B31EF" w14:textId="77777777" w:rsidR="00490E0C" w:rsidRDefault="0061460F" w:rsidP="000B4A00">
            <w:r>
              <w:rPr>
                <w:rFonts w:eastAsia="Arial"/>
              </w:rPr>
              <w:t xml:space="preserve">Lieu : </w:t>
            </w:r>
            <w:r w:rsidR="000758DE">
              <w:rPr>
                <w:rFonts w:eastAsia="Arial"/>
              </w:rPr>
              <w:t>Montréal</w:t>
            </w:r>
          </w:p>
          <w:p w14:paraId="00F77831" w14:textId="77777777" w:rsidR="00490E0C" w:rsidRDefault="00490E0C" w:rsidP="000B4A00">
            <w:r>
              <w:t xml:space="preserve"> </w:t>
            </w:r>
          </w:p>
          <w:p w14:paraId="30CAA587" w14:textId="77777777" w:rsidR="00490E0C" w:rsidRDefault="00490E0C" w:rsidP="000B4A00">
            <w:r>
              <w:t>Principales caractéristiques du projet</w:t>
            </w:r>
            <w:r w:rsidR="0061460F">
              <w:t> : Préparation du plan directeur autant au niveau technologique que ressources TI</w:t>
            </w:r>
          </w:p>
          <w:p w14:paraId="693CE896" w14:textId="77777777" w:rsidR="0061460F" w:rsidRDefault="0061460F" w:rsidP="000B4A00"/>
          <w:p w14:paraId="60B39ED7" w14:textId="77777777" w:rsidR="00490E0C" w:rsidRDefault="00490E0C" w:rsidP="000B4A00">
            <w:r>
              <w:t xml:space="preserve">Poste : </w:t>
            </w:r>
            <w:r>
              <w:rPr>
                <w:u w:color="000000"/>
              </w:rPr>
              <w:t>Conseiller stratégique</w:t>
            </w:r>
            <w:r>
              <w:t xml:space="preserve"> </w:t>
            </w:r>
          </w:p>
          <w:p w14:paraId="65E18641" w14:textId="77777777" w:rsidR="00490E0C" w:rsidRDefault="00490E0C" w:rsidP="000B4A00">
            <w:r>
              <w:t xml:space="preserve"> </w:t>
            </w:r>
          </w:p>
          <w:p w14:paraId="17E857E3" w14:textId="77777777" w:rsidR="00490E0C" w:rsidRDefault="00490E0C" w:rsidP="000B4A00">
            <w:r>
              <w:t xml:space="preserve">Activités : </w:t>
            </w:r>
            <w:r w:rsidR="0061460F">
              <w:t>Cueillette des informations, rédaction et présentation du plan directeur</w:t>
            </w:r>
          </w:p>
          <w:p w14:paraId="47806500" w14:textId="77777777" w:rsidR="00490E0C" w:rsidRDefault="00490E0C" w:rsidP="000B4A00">
            <w:pPr>
              <w:rPr>
                <w:rFonts w:eastAsia="Arial"/>
              </w:rPr>
            </w:pPr>
          </w:p>
        </w:tc>
      </w:tr>
      <w:tr w:rsidR="00490E0C" w14:paraId="22BC2D74" w14:textId="77777777">
        <w:trPr>
          <w:trHeight w:val="590"/>
        </w:trPr>
        <w:tc>
          <w:tcPr>
            <w:tcW w:w="3169" w:type="dxa"/>
            <w:tcBorders>
              <w:top w:val="single" w:sz="4" w:space="0" w:color="000000"/>
              <w:left w:val="single" w:sz="4" w:space="0" w:color="000000"/>
              <w:bottom w:val="single" w:sz="4" w:space="0" w:color="000000"/>
              <w:right w:val="single" w:sz="4" w:space="0" w:color="000000"/>
            </w:tcBorders>
          </w:tcPr>
          <w:p w14:paraId="1DEA48C0" w14:textId="77777777" w:rsidR="00701A39" w:rsidRPr="008D763A" w:rsidRDefault="00701A39" w:rsidP="0061460F">
            <w:pPr>
              <w:pStyle w:val="Bullet"/>
            </w:pPr>
            <w:r w:rsidRPr="008D763A">
              <w:t>Entrevues avec les responsables techniques</w:t>
            </w:r>
            <w:r>
              <w:t xml:space="preserve"> ;</w:t>
            </w:r>
          </w:p>
          <w:p w14:paraId="3FF5A32D" w14:textId="77777777" w:rsidR="00701A39" w:rsidRPr="008D763A" w:rsidRDefault="00701A39" w:rsidP="0061460F">
            <w:pPr>
              <w:pStyle w:val="Bullet"/>
            </w:pPr>
            <w:r w:rsidRPr="008D763A">
              <w:t xml:space="preserve">Entrevues avec les gens d’affaires </w:t>
            </w:r>
            <w:r>
              <w:t>;</w:t>
            </w:r>
          </w:p>
          <w:p w14:paraId="4D81BC61" w14:textId="77777777" w:rsidR="00701A39" w:rsidRPr="008D763A" w:rsidRDefault="00701A39" w:rsidP="0061460F">
            <w:pPr>
              <w:pStyle w:val="Bullet"/>
            </w:pPr>
            <w:r w:rsidRPr="008D763A">
              <w:t>Présentation technique</w:t>
            </w:r>
            <w:r>
              <w:t xml:space="preserve"> ;</w:t>
            </w:r>
          </w:p>
          <w:p w14:paraId="0524B693" w14:textId="77777777" w:rsidR="00701A39" w:rsidRPr="008D763A" w:rsidRDefault="00701A39" w:rsidP="0061460F">
            <w:pPr>
              <w:pStyle w:val="Bullet"/>
            </w:pPr>
            <w:r w:rsidRPr="008D763A">
              <w:t>Présentation exécutive</w:t>
            </w:r>
            <w:r>
              <w:t xml:space="preserve"> ;</w:t>
            </w:r>
          </w:p>
          <w:p w14:paraId="6C7CD701" w14:textId="77777777" w:rsidR="00701A39" w:rsidRPr="008D763A" w:rsidRDefault="00701A39" w:rsidP="0061460F">
            <w:pPr>
              <w:pStyle w:val="Bullet"/>
            </w:pPr>
            <w:r w:rsidRPr="008D763A">
              <w:lastRenderedPageBreak/>
              <w:t xml:space="preserve">Élaboration des stratégie utilisateurs, technologique et de mise en place </w:t>
            </w:r>
            <w:r>
              <w:t>;</w:t>
            </w:r>
          </w:p>
          <w:p w14:paraId="0C5124A6" w14:textId="77777777" w:rsidR="00701A39" w:rsidRPr="00D8279F" w:rsidRDefault="00701A39" w:rsidP="0061460F">
            <w:pPr>
              <w:pStyle w:val="Bullet"/>
            </w:pPr>
            <w:r w:rsidRPr="008D763A">
              <w:t>Rédation de divers documents (plan directeur, vision stratégique, présentation stratégique, présentation technique, sommaire exécutif, etc.)</w:t>
            </w:r>
            <w:r>
              <w:t xml:space="preserve"> ;</w:t>
            </w:r>
          </w:p>
          <w:p w14:paraId="1FF79B58" w14:textId="77777777" w:rsidR="00701A39" w:rsidRPr="00D8279F" w:rsidRDefault="00701A39" w:rsidP="0061460F">
            <w:pPr>
              <w:pStyle w:val="Bullet"/>
            </w:pPr>
            <w:r>
              <w:t>Animation d’ateliers ;</w:t>
            </w:r>
          </w:p>
          <w:p w14:paraId="790F4ACB" w14:textId="77777777" w:rsidR="00701A39" w:rsidRPr="00D8279F" w:rsidRDefault="00701A39" w:rsidP="0061460F">
            <w:pPr>
              <w:pStyle w:val="Bullet"/>
            </w:pPr>
            <w:r>
              <w:t>Présentations diverses ;</w:t>
            </w:r>
          </w:p>
          <w:p w14:paraId="5AB5470E" w14:textId="77777777" w:rsidR="00701A39" w:rsidRPr="00D8279F" w:rsidRDefault="00701A39" w:rsidP="0061460F">
            <w:pPr>
              <w:pStyle w:val="Bullet"/>
            </w:pPr>
            <w:r>
              <w:t>Préparation des budgets (formation, TI, logiciels, matériels, etc.) ;</w:t>
            </w:r>
          </w:p>
          <w:p w14:paraId="7773C0EB" w14:textId="77777777" w:rsidR="00701A39" w:rsidRDefault="00701A39" w:rsidP="0061460F">
            <w:pPr>
              <w:pStyle w:val="Bullet"/>
            </w:pPr>
            <w:r>
              <w:t xml:space="preserve">Évaluation d’équipe TI et recommandations ; </w:t>
            </w:r>
          </w:p>
          <w:p w14:paraId="2EBCF999" w14:textId="77777777" w:rsidR="00490E0C" w:rsidRDefault="00701A39" w:rsidP="0061460F">
            <w:pPr>
              <w:pStyle w:val="Bullet"/>
            </w:pPr>
            <w:r>
              <w:t>Analyse et recommandations sur la structure de gestion du département TI.</w:t>
            </w:r>
          </w:p>
        </w:tc>
        <w:tc>
          <w:tcPr>
            <w:tcW w:w="6121" w:type="dxa"/>
            <w:tcBorders>
              <w:top w:val="single" w:sz="4" w:space="0" w:color="000000"/>
              <w:left w:val="single" w:sz="4" w:space="0" w:color="000000"/>
              <w:bottom w:val="single" w:sz="4" w:space="0" w:color="000000"/>
              <w:right w:val="single" w:sz="4" w:space="0" w:color="000000"/>
            </w:tcBorders>
          </w:tcPr>
          <w:p w14:paraId="22C030BC" w14:textId="77777777" w:rsidR="00490E0C" w:rsidRDefault="00490E0C" w:rsidP="000B4A00"/>
          <w:p w14:paraId="421A6115" w14:textId="77777777" w:rsidR="00490E0C" w:rsidRDefault="00490E0C" w:rsidP="000B4A00">
            <w:r>
              <w:t xml:space="preserve">Nom du projet : </w:t>
            </w:r>
            <w:r>
              <w:rPr>
                <w:u w:color="000000"/>
              </w:rPr>
              <w:t xml:space="preserve">Plan directeur au </w:t>
            </w:r>
            <w:r w:rsidR="00701A39">
              <w:rPr>
                <w:u w:color="000000"/>
              </w:rPr>
              <w:t>Groupe Gamache</w:t>
            </w:r>
          </w:p>
          <w:p w14:paraId="090B32BB" w14:textId="77777777" w:rsidR="00490E0C" w:rsidRDefault="00490E0C" w:rsidP="000B4A00">
            <w:r>
              <w:t xml:space="preserve"> </w:t>
            </w:r>
          </w:p>
          <w:p w14:paraId="0DA5EA15" w14:textId="77777777" w:rsidR="00490E0C" w:rsidRDefault="00490E0C" w:rsidP="000B4A00">
            <w:r>
              <w:t xml:space="preserve">Année : </w:t>
            </w:r>
            <w:r w:rsidR="00701A39">
              <w:rPr>
                <w:u w:color="000000"/>
              </w:rPr>
              <w:t>2016</w:t>
            </w:r>
          </w:p>
          <w:p w14:paraId="3111D94F" w14:textId="77777777" w:rsidR="00490E0C" w:rsidRDefault="00490E0C" w:rsidP="000B4A00">
            <w:r>
              <w:rPr>
                <w:u w:color="000000"/>
              </w:rPr>
              <w:t xml:space="preserve">   </w:t>
            </w:r>
            <w:r>
              <w:t xml:space="preserve"> </w:t>
            </w:r>
          </w:p>
          <w:p w14:paraId="14CA6F96" w14:textId="77777777" w:rsidR="00490E0C" w:rsidRDefault="0061460F" w:rsidP="000B4A00">
            <w:r>
              <w:rPr>
                <w:rFonts w:eastAsia="Arial"/>
              </w:rPr>
              <w:t xml:space="preserve">Lieu : </w:t>
            </w:r>
            <w:r w:rsidR="00490E0C">
              <w:rPr>
                <w:rFonts w:eastAsia="Arial"/>
              </w:rPr>
              <w:t>Québec</w:t>
            </w:r>
          </w:p>
          <w:p w14:paraId="352796B3" w14:textId="77777777" w:rsidR="00490E0C" w:rsidRDefault="00490E0C" w:rsidP="000B4A00">
            <w:r>
              <w:t xml:space="preserve"> </w:t>
            </w:r>
          </w:p>
          <w:p w14:paraId="4ACD1643" w14:textId="77777777" w:rsidR="00490E0C" w:rsidRDefault="00490E0C" w:rsidP="000B4A00">
            <w:r>
              <w:t xml:space="preserve">Principales caractéristiques du projet : </w:t>
            </w:r>
            <w:r w:rsidR="0061460F">
              <w:t>Préparation du plan directeur autant au niveau technologique que ressources TI</w:t>
            </w:r>
          </w:p>
          <w:p w14:paraId="38DBDBE3" w14:textId="77777777" w:rsidR="0061460F" w:rsidRDefault="0061460F" w:rsidP="000B4A00"/>
          <w:p w14:paraId="658F5B3F" w14:textId="77777777" w:rsidR="00490E0C" w:rsidRDefault="00490E0C" w:rsidP="000B4A00">
            <w:r>
              <w:t xml:space="preserve">Poste : </w:t>
            </w:r>
            <w:r>
              <w:rPr>
                <w:u w:color="000000"/>
              </w:rPr>
              <w:t>Conseiller stratégique</w:t>
            </w:r>
          </w:p>
          <w:p w14:paraId="47AC5A2D" w14:textId="77777777" w:rsidR="00490E0C" w:rsidRDefault="00490E0C" w:rsidP="000B4A00">
            <w:r>
              <w:t xml:space="preserve"> </w:t>
            </w:r>
          </w:p>
          <w:p w14:paraId="3A0C4578" w14:textId="77777777" w:rsidR="00490E0C" w:rsidRDefault="00490E0C" w:rsidP="000B4A00">
            <w:r>
              <w:t xml:space="preserve">Activités : </w:t>
            </w:r>
            <w:r w:rsidR="0061460F">
              <w:t>Cueillette des informations, rédaction et présentation du plan directeur</w:t>
            </w:r>
          </w:p>
          <w:p w14:paraId="03D1CD43" w14:textId="77777777" w:rsidR="00490E0C" w:rsidRDefault="00490E0C" w:rsidP="000B4A00"/>
        </w:tc>
      </w:tr>
      <w:tr w:rsidR="0077314A" w14:paraId="41601F12" w14:textId="77777777">
        <w:trPr>
          <w:trHeight w:val="590"/>
        </w:trPr>
        <w:tc>
          <w:tcPr>
            <w:tcW w:w="3169" w:type="dxa"/>
            <w:tcBorders>
              <w:top w:val="single" w:sz="4" w:space="0" w:color="000000"/>
              <w:left w:val="single" w:sz="4" w:space="0" w:color="000000"/>
              <w:bottom w:val="single" w:sz="4" w:space="0" w:color="000000"/>
              <w:right w:val="single" w:sz="4" w:space="0" w:color="000000"/>
            </w:tcBorders>
          </w:tcPr>
          <w:p w14:paraId="282871C4" w14:textId="77777777" w:rsidR="0077314A" w:rsidRPr="008D763A" w:rsidRDefault="0077314A" w:rsidP="0061460F">
            <w:pPr>
              <w:pStyle w:val="Bullet"/>
            </w:pPr>
            <w:r w:rsidRPr="008D763A">
              <w:lastRenderedPageBreak/>
              <w:t>Entrevues avec les responsables techniques</w:t>
            </w:r>
            <w:r>
              <w:t xml:space="preserve"> ;</w:t>
            </w:r>
          </w:p>
          <w:p w14:paraId="32A12FA4" w14:textId="77777777" w:rsidR="0077314A" w:rsidRPr="008D763A" w:rsidRDefault="0077314A" w:rsidP="0061460F">
            <w:pPr>
              <w:pStyle w:val="Bullet"/>
            </w:pPr>
            <w:r w:rsidRPr="008D763A">
              <w:t xml:space="preserve">Entrevues avec les gens d’affaires </w:t>
            </w:r>
            <w:r>
              <w:t>;</w:t>
            </w:r>
          </w:p>
          <w:p w14:paraId="6CAD6C55" w14:textId="77777777" w:rsidR="0077314A" w:rsidRPr="008D763A" w:rsidRDefault="0077314A" w:rsidP="0061460F">
            <w:pPr>
              <w:pStyle w:val="Bullet"/>
            </w:pPr>
            <w:r w:rsidRPr="008D763A">
              <w:t>Présentation technique</w:t>
            </w:r>
            <w:r>
              <w:t xml:space="preserve"> ;</w:t>
            </w:r>
          </w:p>
          <w:p w14:paraId="5421FD34" w14:textId="77777777" w:rsidR="0077314A" w:rsidRPr="008D763A" w:rsidRDefault="0077314A" w:rsidP="0061460F">
            <w:pPr>
              <w:pStyle w:val="Bullet"/>
            </w:pPr>
            <w:r w:rsidRPr="008D763A">
              <w:t>Présentation exécutive</w:t>
            </w:r>
            <w:r>
              <w:t xml:space="preserve"> ;</w:t>
            </w:r>
          </w:p>
          <w:p w14:paraId="36FB8557" w14:textId="77777777" w:rsidR="0077314A" w:rsidRPr="008D763A" w:rsidRDefault="0077314A" w:rsidP="0061460F">
            <w:pPr>
              <w:pStyle w:val="Bullet"/>
            </w:pPr>
            <w:r w:rsidRPr="008D763A">
              <w:t xml:space="preserve">Élaboration des stratégie utilisateurs, technologique et de mise en place </w:t>
            </w:r>
            <w:r>
              <w:t>;</w:t>
            </w:r>
          </w:p>
          <w:p w14:paraId="6A371F16" w14:textId="77777777" w:rsidR="0077314A" w:rsidRPr="00D8279F" w:rsidRDefault="0077314A" w:rsidP="0061460F">
            <w:pPr>
              <w:pStyle w:val="Bullet"/>
            </w:pPr>
            <w:r w:rsidRPr="008D763A">
              <w:t xml:space="preserve">Rédation de divers documents (vision stratégique, présentation stratégique, présentation technique, sommaire exécutif, </w:t>
            </w:r>
            <w:r>
              <w:t xml:space="preserve">positionnement, analyse préliminaire, </w:t>
            </w:r>
            <w:r w:rsidRPr="008D763A">
              <w:t>etc.)</w:t>
            </w:r>
            <w:r>
              <w:t xml:space="preserve"> ;</w:t>
            </w:r>
          </w:p>
          <w:p w14:paraId="5FB08FF1" w14:textId="77777777" w:rsidR="0077314A" w:rsidRPr="00D8279F" w:rsidRDefault="0077314A" w:rsidP="0061460F">
            <w:pPr>
              <w:pStyle w:val="Bullet"/>
            </w:pPr>
            <w:r>
              <w:t>Animation d’ateliers ;</w:t>
            </w:r>
          </w:p>
          <w:p w14:paraId="138F018C" w14:textId="77777777" w:rsidR="0077314A" w:rsidRPr="00D8279F" w:rsidRDefault="0077314A" w:rsidP="0061460F">
            <w:pPr>
              <w:pStyle w:val="Bullet"/>
            </w:pPr>
            <w:r>
              <w:t>Présentations diverses ;</w:t>
            </w:r>
          </w:p>
          <w:p w14:paraId="703B0809" w14:textId="77777777" w:rsidR="0077314A" w:rsidRPr="008D763A" w:rsidRDefault="0077314A" w:rsidP="0061460F">
            <w:pPr>
              <w:pStyle w:val="Bullet"/>
            </w:pPr>
            <w:r>
              <w:t>Préparation des budgets (formation, TI, logiciels, matériels, etc.).</w:t>
            </w:r>
          </w:p>
        </w:tc>
        <w:tc>
          <w:tcPr>
            <w:tcW w:w="6121" w:type="dxa"/>
            <w:tcBorders>
              <w:top w:val="single" w:sz="4" w:space="0" w:color="000000"/>
              <w:left w:val="single" w:sz="4" w:space="0" w:color="000000"/>
              <w:bottom w:val="single" w:sz="4" w:space="0" w:color="000000"/>
              <w:right w:val="single" w:sz="4" w:space="0" w:color="000000"/>
            </w:tcBorders>
          </w:tcPr>
          <w:p w14:paraId="23B0399B" w14:textId="77777777" w:rsidR="0077314A" w:rsidRDefault="0077314A" w:rsidP="0077314A">
            <w:r>
              <w:t xml:space="preserve">Nom du projet : </w:t>
            </w:r>
            <w:r>
              <w:rPr>
                <w:u w:color="000000"/>
              </w:rPr>
              <w:t>Plusieurs projets stratégiques chez Industrielle Alliance</w:t>
            </w:r>
            <w:r>
              <w:t xml:space="preserve"> </w:t>
            </w:r>
          </w:p>
          <w:p w14:paraId="3A9EBE5C" w14:textId="77777777" w:rsidR="0077314A" w:rsidRDefault="0077314A" w:rsidP="0077314A">
            <w:r>
              <w:t xml:space="preserve"> </w:t>
            </w:r>
          </w:p>
          <w:p w14:paraId="76F99B19" w14:textId="77777777" w:rsidR="0077314A" w:rsidRDefault="0077314A" w:rsidP="0077314A">
            <w:r>
              <w:t xml:space="preserve">Année : </w:t>
            </w:r>
            <w:r>
              <w:rPr>
                <w:u w:color="000000"/>
              </w:rPr>
              <w:t>2011 à aujourd’hui</w:t>
            </w:r>
            <w:r>
              <w:t xml:space="preserve"> </w:t>
            </w:r>
          </w:p>
          <w:p w14:paraId="60BFF974" w14:textId="77777777" w:rsidR="0077314A" w:rsidRDefault="0077314A" w:rsidP="0077314A">
            <w:r>
              <w:rPr>
                <w:u w:color="000000"/>
              </w:rPr>
              <w:t xml:space="preserve">   </w:t>
            </w:r>
            <w:r>
              <w:t xml:space="preserve"> </w:t>
            </w:r>
          </w:p>
          <w:p w14:paraId="3FD1BC38" w14:textId="77777777" w:rsidR="0077314A" w:rsidRDefault="0061460F" w:rsidP="0077314A">
            <w:r>
              <w:rPr>
                <w:rFonts w:eastAsia="Arial"/>
              </w:rPr>
              <w:t xml:space="preserve">Lieu : </w:t>
            </w:r>
            <w:r w:rsidR="0077314A">
              <w:rPr>
                <w:rFonts w:eastAsia="Arial"/>
              </w:rPr>
              <w:t xml:space="preserve">Québec </w:t>
            </w:r>
          </w:p>
          <w:p w14:paraId="6C2E8B74" w14:textId="77777777" w:rsidR="0077314A" w:rsidRDefault="0077314A" w:rsidP="0077314A">
            <w:r>
              <w:t xml:space="preserve"> </w:t>
            </w:r>
          </w:p>
          <w:p w14:paraId="50A8DC8C" w14:textId="77777777" w:rsidR="0077314A" w:rsidRDefault="0077314A" w:rsidP="0077314A">
            <w:r>
              <w:t xml:space="preserve">Principales caractéristiques du projet : </w:t>
            </w:r>
            <w:r>
              <w:rPr>
                <w:u w:val="single" w:color="000000"/>
              </w:rPr>
              <w:t>Positionnemen</w:t>
            </w:r>
            <w:r w:rsidR="0061460F">
              <w:rPr>
                <w:u w:val="single" w:color="000000"/>
              </w:rPr>
              <w:t>t et stratégie TI</w:t>
            </w:r>
          </w:p>
          <w:p w14:paraId="7921C6FD" w14:textId="77777777" w:rsidR="0077314A" w:rsidRDefault="0077314A" w:rsidP="0077314A">
            <w:r>
              <w:rPr>
                <w:u w:color="000000"/>
              </w:rPr>
              <w:t xml:space="preserve">                         </w:t>
            </w:r>
            <w:r>
              <w:t xml:space="preserve"> </w:t>
            </w:r>
          </w:p>
          <w:p w14:paraId="1FDBD9D7" w14:textId="77777777" w:rsidR="0077314A" w:rsidRDefault="0077314A" w:rsidP="0077314A">
            <w:r>
              <w:t xml:space="preserve">Poste : </w:t>
            </w:r>
            <w:r>
              <w:rPr>
                <w:u w:color="000000"/>
              </w:rPr>
              <w:t>Architecte d’entreprise</w:t>
            </w:r>
            <w:r>
              <w:t xml:space="preserve"> </w:t>
            </w:r>
          </w:p>
          <w:p w14:paraId="5040BF62" w14:textId="77777777" w:rsidR="0077314A" w:rsidRDefault="0077314A" w:rsidP="0077314A">
            <w:r>
              <w:t xml:space="preserve"> </w:t>
            </w:r>
          </w:p>
          <w:p w14:paraId="5EFAE7DE" w14:textId="77777777" w:rsidR="0077314A" w:rsidRDefault="0077314A" w:rsidP="0077314A">
            <w:r>
              <w:t xml:space="preserve">Activités : Quelques exemples de projets : </w:t>
            </w:r>
          </w:p>
          <w:p w14:paraId="5A9E249C" w14:textId="77777777" w:rsidR="0077314A" w:rsidRDefault="0077314A" w:rsidP="0077314A"/>
          <w:p w14:paraId="7FEF6343" w14:textId="77777777" w:rsidR="0077314A" w:rsidRDefault="0077314A" w:rsidP="0061460F">
            <w:pPr>
              <w:pStyle w:val="Bullet"/>
            </w:pPr>
            <w:r>
              <w:t>Positionnement Annuaire d’entreprise ;</w:t>
            </w:r>
          </w:p>
          <w:p w14:paraId="1DC00571" w14:textId="77777777" w:rsidR="0077314A" w:rsidRDefault="0077314A" w:rsidP="0061460F">
            <w:pPr>
              <w:pStyle w:val="Bullet"/>
            </w:pPr>
            <w:r>
              <w:t>Positionnement sur la virtualisation des postes de travail ;</w:t>
            </w:r>
          </w:p>
          <w:p w14:paraId="6A9D7C84" w14:textId="77777777" w:rsidR="0077314A" w:rsidRDefault="0077314A" w:rsidP="0061460F">
            <w:pPr>
              <w:pStyle w:val="Bullet"/>
            </w:pPr>
            <w:r>
              <w:t>Positionnement sur la modélisation et l’automatisation des processus (BPM) ;</w:t>
            </w:r>
          </w:p>
          <w:p w14:paraId="36BEC432" w14:textId="77777777" w:rsidR="0077314A" w:rsidRDefault="0077314A" w:rsidP="0061460F">
            <w:pPr>
              <w:pStyle w:val="Bullet"/>
            </w:pPr>
            <w:r>
              <w:t>Positionnement évolution de la mobilité ;</w:t>
            </w:r>
          </w:p>
          <w:p w14:paraId="4F798FC0" w14:textId="77777777" w:rsidR="0077314A" w:rsidRDefault="0077314A" w:rsidP="0061460F">
            <w:pPr>
              <w:pStyle w:val="Bullet"/>
            </w:pPr>
            <w:r>
              <w:t>Positionnement plateforme Windows serveur ;</w:t>
            </w:r>
          </w:p>
          <w:p w14:paraId="058C8D93" w14:textId="77777777" w:rsidR="0077314A" w:rsidRDefault="0077314A" w:rsidP="0061460F">
            <w:pPr>
              <w:pStyle w:val="Bullet"/>
            </w:pPr>
            <w:r>
              <w:t>Positionnement plateforme Windows client ;</w:t>
            </w:r>
          </w:p>
          <w:p w14:paraId="7C1FE530" w14:textId="77777777" w:rsidR="0077314A" w:rsidRDefault="0077314A" w:rsidP="0061460F">
            <w:pPr>
              <w:pStyle w:val="Bullet"/>
            </w:pPr>
            <w:r>
              <w:t>Positionnement Office (Cloud) ;</w:t>
            </w:r>
          </w:p>
          <w:p w14:paraId="6EA869C1" w14:textId="77777777" w:rsidR="0077314A" w:rsidRDefault="0077314A" w:rsidP="0061460F">
            <w:pPr>
              <w:pStyle w:val="Bullet"/>
            </w:pPr>
            <w:r>
              <w:t>Etc.</w:t>
            </w:r>
          </w:p>
          <w:p w14:paraId="4DEE131D" w14:textId="77777777" w:rsidR="0077314A" w:rsidRDefault="0077314A" w:rsidP="0077314A"/>
        </w:tc>
      </w:tr>
    </w:tbl>
    <w:p w14:paraId="1F94BFB8" w14:textId="77777777" w:rsidR="006B038E" w:rsidRDefault="00C22BB6" w:rsidP="000B4A00">
      <w:r>
        <w:t xml:space="preserve"> </w:t>
      </w:r>
    </w:p>
    <w:p w14:paraId="288BC8F1" w14:textId="77777777" w:rsidR="006B038E" w:rsidRDefault="00C22BB6" w:rsidP="000B4A00">
      <w:r>
        <w:t xml:space="preserve"> </w:t>
      </w:r>
    </w:p>
    <w:p w14:paraId="15A889E3" w14:textId="77777777" w:rsidR="007068D7" w:rsidRDefault="00C22BB6" w:rsidP="000B4A00">
      <w:pPr>
        <w:pStyle w:val="Pardeliste"/>
        <w:numPr>
          <w:ilvl w:val="0"/>
          <w:numId w:val="14"/>
        </w:numPr>
      </w:pPr>
      <w:r>
        <w:t xml:space="preserve">Démonstration du respect des exigences demandées relatives à la ressource : </w:t>
      </w:r>
    </w:p>
    <w:p w14:paraId="7DBE961D" w14:textId="77777777" w:rsidR="006B038E" w:rsidRDefault="006B038E" w:rsidP="007068D7">
      <w:pPr>
        <w:pStyle w:val="Pardeliste"/>
        <w:ind w:left="221"/>
      </w:pPr>
    </w:p>
    <w:p w14:paraId="1391CFC6" w14:textId="77777777" w:rsidR="00652DA2" w:rsidRDefault="00652DA2" w:rsidP="000B4A00">
      <w:r>
        <w:lastRenderedPageBreak/>
        <w:t xml:space="preserve">Monsieur Vachon possède 18 années d’expérience dans le secteur des technologies. Il réalise principalement des mandats d’accompagnement stratégiques pour orienter les entreprises et organismes gouvernementaux dans leurs choix technologiques. Il réalise des plans directeurs, des analyses, des positionnements et des architectures technologiques. Il a également œuvré à titre de chargé de projets technologiques dans plusieurs mandats. </w:t>
      </w:r>
    </w:p>
    <w:p w14:paraId="5BDC8E82" w14:textId="77777777" w:rsidR="00652DA2" w:rsidRDefault="00652DA2" w:rsidP="000B4A00"/>
    <w:p w14:paraId="3753F82E" w14:textId="77777777" w:rsidR="00652DA2" w:rsidRDefault="00652DA2" w:rsidP="000B4A00">
      <w:r>
        <w:t xml:space="preserve">Il a entrepris sa carrière comme consultant spécialisé en intégration, principalement pour les technologies Microsoft (Active Directory, Terminal Server, SMS, etc.). Cependant, au fil des années, son leadership l’a amené à occuper différents postes. Il est devenu architecte technologique et a commencé à gérer et à soutenir des équipes de consultants. Il a notamment été chez Sogique pendant près de 4 ans comme architecte technologique où il a effectué des mandats d’envergure comme la construction du nouveau Datacenter de Montréal pour la relève des systèmes informatiques et services critiques offerts aux 300 établissements de santé de la province de Québec. </w:t>
      </w:r>
    </w:p>
    <w:p w14:paraId="2B64C638" w14:textId="77777777" w:rsidR="00652DA2" w:rsidRDefault="00652DA2" w:rsidP="000B4A00"/>
    <w:p w14:paraId="54150D16" w14:textId="77777777" w:rsidR="00652DA2" w:rsidRDefault="00652DA2" w:rsidP="000B4A00">
      <w:r>
        <w:t xml:space="preserve">En 2008, en tant que Directeur Infrastructure pour l’Est-du-Québec chez Victrix, Monsieur Vachon était responsable de la gestion et de la qualité de la livraison d’une équipe de 15 professionnels en technologie. Il a continué à effectuer des mandats comme architecte de solution, architecte d’entreprise et chargé de projet en plus d’être responsable des orientations technologiques de la pratique. </w:t>
      </w:r>
    </w:p>
    <w:p w14:paraId="46A3EE6B" w14:textId="77777777" w:rsidR="00652DA2" w:rsidRDefault="00652DA2" w:rsidP="000B4A00"/>
    <w:p w14:paraId="19FE4827" w14:textId="77777777" w:rsidR="00652DA2" w:rsidRDefault="00652DA2" w:rsidP="000B4A00">
      <w:r>
        <w:t xml:space="preserve">Son dynamisme, son sens des responsabilités et son dévouement l’ont amené à fonder VisionTI en 2011. Aujourd’hui, il agit comme conseiller stratégique et architecte d’entreprise auprès d’entreprises privées d’envergures, d’établissements scolaires et dans le domaine de la santé. Chez VisionTI, il intervient principalement dans des dossiers technologiques et stratégiques pour l’élaboration de plan directeur, de cible technologique, de stratégies d’implantation ou de redressement et dans divers positionnements technologiques. De plus, il donne diverses présentations sur l’évolution de la mobilité au sein des entreprises et sur certaines solutions technologiques à valeur ajoutée. </w:t>
      </w:r>
    </w:p>
    <w:p w14:paraId="4B22CC5F" w14:textId="77777777" w:rsidR="00652DA2" w:rsidRDefault="00652DA2" w:rsidP="000B4A00"/>
    <w:p w14:paraId="110727F0" w14:textId="77777777" w:rsidR="006B038E" w:rsidRDefault="00652DA2" w:rsidP="000B4A00">
      <w:r>
        <w:t>Ce parcours diversifié lui a permis d’acquérir une vaste expérience touchant le domaine des affaires, de la technologie et de la gestion (du personnel et des projets technologiques). Son approche est simple et axée sur les résultats. À plusieurs reprises, il s’est vu confier des projets ou des missions autant par des clients que par les entreprises pour lesquelles il a travaillé et a toujours su les mener à terme. Son leadership jumelé à son expérience, son expertise et son respect des échéanciers assurent le succès du déroulement des projets auxquels il participe.</w:t>
      </w:r>
    </w:p>
    <w:p w14:paraId="5A93EA58" w14:textId="77777777" w:rsidR="00652DA2" w:rsidRDefault="00652DA2" w:rsidP="000B4A00"/>
    <w:p w14:paraId="779208BC" w14:textId="77777777" w:rsidR="00C03CC9" w:rsidRPr="007068D7" w:rsidRDefault="00C03CC9" w:rsidP="000B4A00">
      <w:r w:rsidRPr="007068D7">
        <w:t xml:space="preserve">Expérience spécifique au mandat : </w:t>
      </w:r>
    </w:p>
    <w:p w14:paraId="3865FB2D" w14:textId="77777777" w:rsidR="00C03CC9" w:rsidRPr="007068D7" w:rsidRDefault="00014669" w:rsidP="0061460F">
      <w:pPr>
        <w:pStyle w:val="Bullet"/>
      </w:pPr>
      <w:r w:rsidRPr="007068D7">
        <w:t>Plan directeur</w:t>
      </w:r>
      <w:r w:rsidR="00B040F9" w:rsidRPr="007068D7">
        <w:t xml:space="preserve"> depuis la création de VisionTI </w:t>
      </w:r>
      <w:r w:rsidRPr="007068D7">
        <w:t xml:space="preserve"> : </w:t>
      </w:r>
    </w:p>
    <w:p w14:paraId="3B61AFF6" w14:textId="77777777" w:rsidR="00014669" w:rsidRPr="007068D7" w:rsidRDefault="00014669" w:rsidP="0061460F">
      <w:pPr>
        <w:pStyle w:val="Bullet2"/>
      </w:pPr>
      <w:r w:rsidRPr="007068D7">
        <w:t>Collège Laflèche</w:t>
      </w:r>
    </w:p>
    <w:p w14:paraId="2DA83634" w14:textId="77777777" w:rsidR="00014669" w:rsidRPr="007068D7" w:rsidRDefault="00014669" w:rsidP="0061460F">
      <w:pPr>
        <w:pStyle w:val="Bullet2"/>
      </w:pPr>
      <w:r w:rsidRPr="007068D7">
        <w:t>ENAP</w:t>
      </w:r>
    </w:p>
    <w:p w14:paraId="29342775" w14:textId="77777777" w:rsidR="00014669" w:rsidRPr="007068D7" w:rsidRDefault="00014669" w:rsidP="0061460F">
      <w:pPr>
        <w:pStyle w:val="Bullet2"/>
      </w:pPr>
      <w:r w:rsidRPr="007068D7">
        <w:t>Groupe Gamache</w:t>
      </w:r>
    </w:p>
    <w:p w14:paraId="50DA80AE" w14:textId="77777777" w:rsidR="00014669" w:rsidRPr="007068D7" w:rsidRDefault="00014669" w:rsidP="0061460F">
      <w:pPr>
        <w:pStyle w:val="Bullet2"/>
      </w:pPr>
      <w:r w:rsidRPr="007068D7">
        <w:t>Fédération des Cégeps</w:t>
      </w:r>
    </w:p>
    <w:p w14:paraId="6987707F" w14:textId="77777777" w:rsidR="00014669" w:rsidRPr="007068D7" w:rsidRDefault="00014669" w:rsidP="0061460F">
      <w:pPr>
        <w:pStyle w:val="Bullet2"/>
      </w:pPr>
      <w:r w:rsidRPr="007068D7">
        <w:t>Vérificateur Général du Québec</w:t>
      </w:r>
    </w:p>
    <w:p w14:paraId="0BF39773" w14:textId="77777777" w:rsidR="00014669" w:rsidRPr="007068D7" w:rsidRDefault="00014669" w:rsidP="0061460F">
      <w:pPr>
        <w:pStyle w:val="Bullet2"/>
      </w:pPr>
      <w:r w:rsidRPr="007068D7">
        <w:t>Groupe Gamache</w:t>
      </w:r>
    </w:p>
    <w:p w14:paraId="1B05CC0E" w14:textId="77777777" w:rsidR="00014669" w:rsidRPr="007068D7" w:rsidRDefault="00014669" w:rsidP="0061460F">
      <w:pPr>
        <w:pStyle w:val="Bullet2"/>
      </w:pPr>
      <w:r w:rsidRPr="007068D7">
        <w:t>Niobec</w:t>
      </w:r>
    </w:p>
    <w:p w14:paraId="4871EE2E" w14:textId="77777777" w:rsidR="00014669" w:rsidRPr="007068D7" w:rsidRDefault="00014669" w:rsidP="000B4A00"/>
    <w:p w14:paraId="55CB4449" w14:textId="77777777" w:rsidR="007068D7" w:rsidRDefault="007068D7" w:rsidP="000B4A00"/>
    <w:p w14:paraId="72077BBC" w14:textId="77777777" w:rsidR="007068D7" w:rsidRPr="007068D7" w:rsidRDefault="007068D7" w:rsidP="000B4A00"/>
    <w:p w14:paraId="2422C59F" w14:textId="77777777" w:rsidR="00014669" w:rsidRPr="007068D7" w:rsidRDefault="00014669" w:rsidP="0061460F">
      <w:pPr>
        <w:pStyle w:val="Bullet"/>
      </w:pPr>
      <w:r w:rsidRPr="007068D7">
        <w:t xml:space="preserve">Architecte d’entreprise pour Industrielle Alliance : </w:t>
      </w:r>
    </w:p>
    <w:p w14:paraId="65043502" w14:textId="77777777" w:rsidR="007068D7" w:rsidRPr="007068D7" w:rsidRDefault="007068D7" w:rsidP="007068D7">
      <w:pPr>
        <w:pStyle w:val="Pardeliste"/>
        <w:rPr>
          <w:rFonts w:ascii="Times New Roman" w:hAnsi="Times New Roman" w:cs="Times New Roman"/>
        </w:rPr>
      </w:pPr>
    </w:p>
    <w:p w14:paraId="6D727C2B" w14:textId="77777777" w:rsidR="00014669" w:rsidRPr="007068D7" w:rsidRDefault="00014669" w:rsidP="0061460F">
      <w:pPr>
        <w:pStyle w:val="Bullet2"/>
      </w:pPr>
      <w:r w:rsidRPr="007068D7">
        <w:t xml:space="preserve">Depuis 2011, M. Vachon se voit confier différents mandats stratégiques par Industrielle Alliance afin de déterminer les meilleures approches pour résoudre des problématiques TI/Affaires. Il intervient directement dans les lignes d’affaires pour comprendre les enjeux d’affaires en plus de travailler avec les équipe TI. Il prépare des positionnements technologiques, des analyse préliminaires, des cibles technologiques, etc. Chaque projet est présenté au comité directeur et approuvé pour être réalisé dans les années suivantes. L’envergure des projets varie entre 1000 JP et 7000 JP. Voici quelques exemples de projets réalisés : </w:t>
      </w:r>
    </w:p>
    <w:p w14:paraId="5C1273C8" w14:textId="77777777" w:rsidR="00014669" w:rsidRPr="007068D7" w:rsidRDefault="00014669" w:rsidP="000B4A00"/>
    <w:p w14:paraId="4AF0AABA" w14:textId="77777777" w:rsidR="007068D7" w:rsidRPr="007068D7" w:rsidRDefault="007068D7" w:rsidP="0061460F">
      <w:pPr>
        <w:pStyle w:val="Bullet3"/>
      </w:pPr>
      <w:r w:rsidRPr="007068D7">
        <w:t>Positionnement Annuaire d’entreprise ;</w:t>
      </w:r>
    </w:p>
    <w:p w14:paraId="0DD29111" w14:textId="77777777" w:rsidR="007068D7" w:rsidRPr="007068D7" w:rsidRDefault="007068D7" w:rsidP="0061460F">
      <w:pPr>
        <w:pStyle w:val="Bullet3"/>
      </w:pPr>
      <w:r w:rsidRPr="007068D7">
        <w:t>Positionnement sur la virtualisation des postes de travail ;</w:t>
      </w:r>
    </w:p>
    <w:p w14:paraId="6213F770" w14:textId="77777777" w:rsidR="007068D7" w:rsidRPr="007068D7" w:rsidRDefault="007068D7" w:rsidP="0061460F">
      <w:pPr>
        <w:pStyle w:val="Bullet3"/>
      </w:pPr>
      <w:r w:rsidRPr="007068D7">
        <w:t>Positionnement sur la modélisation et l’automatisation des processus (BPM) ;</w:t>
      </w:r>
    </w:p>
    <w:p w14:paraId="330881B8" w14:textId="77777777" w:rsidR="007068D7" w:rsidRPr="007068D7" w:rsidRDefault="007068D7" w:rsidP="0061460F">
      <w:pPr>
        <w:pStyle w:val="Bullet3"/>
      </w:pPr>
      <w:r w:rsidRPr="007068D7">
        <w:t>Positionnement évolution de la mobilité ;</w:t>
      </w:r>
    </w:p>
    <w:p w14:paraId="68653740" w14:textId="77777777" w:rsidR="007068D7" w:rsidRPr="007068D7" w:rsidRDefault="007068D7" w:rsidP="0061460F">
      <w:pPr>
        <w:pStyle w:val="Bullet3"/>
      </w:pPr>
      <w:r w:rsidRPr="007068D7">
        <w:t>Positionnement plateforme Windows serveur ;</w:t>
      </w:r>
    </w:p>
    <w:p w14:paraId="0E057010" w14:textId="77777777" w:rsidR="007068D7" w:rsidRPr="007068D7" w:rsidRDefault="007068D7" w:rsidP="0061460F">
      <w:pPr>
        <w:pStyle w:val="Bullet3"/>
      </w:pPr>
      <w:r w:rsidRPr="007068D7">
        <w:t>Positionnement plateforme Windows client ;</w:t>
      </w:r>
    </w:p>
    <w:p w14:paraId="01A8D92D" w14:textId="77777777" w:rsidR="007068D7" w:rsidRPr="007068D7" w:rsidRDefault="007068D7" w:rsidP="0061460F">
      <w:pPr>
        <w:pStyle w:val="Bullet3"/>
      </w:pPr>
      <w:r w:rsidRPr="007068D7">
        <w:t>Positionnement Office (Cloud) ;</w:t>
      </w:r>
    </w:p>
    <w:p w14:paraId="45A05223" w14:textId="77777777" w:rsidR="007068D7" w:rsidRPr="007068D7" w:rsidRDefault="007068D7" w:rsidP="0061460F">
      <w:pPr>
        <w:pStyle w:val="Bullet3"/>
      </w:pPr>
      <w:r w:rsidRPr="007068D7">
        <w:t>Etc.</w:t>
      </w:r>
    </w:p>
    <w:p w14:paraId="327BEACC" w14:textId="77777777" w:rsidR="00652DA2" w:rsidRDefault="00652DA2" w:rsidP="000B4A00"/>
    <w:p w14:paraId="56EB707F" w14:textId="77777777" w:rsidR="006B038E" w:rsidRDefault="00C22BB6" w:rsidP="000B4A00">
      <w:r>
        <w:t xml:space="preserve">  </w:t>
      </w:r>
    </w:p>
    <w:p w14:paraId="2147908E" w14:textId="77777777" w:rsidR="007068D7" w:rsidRDefault="007068D7">
      <w:pPr>
        <w:spacing w:after="160"/>
        <w:ind w:right="0"/>
        <w:jc w:val="left"/>
      </w:pPr>
      <w:r>
        <w:br w:type="page"/>
      </w:r>
    </w:p>
    <w:p w14:paraId="518157F3" w14:textId="77777777" w:rsidR="006B038E" w:rsidRDefault="00C22BB6" w:rsidP="000B4A00">
      <w:pPr>
        <w:pStyle w:val="Pardeliste"/>
        <w:numPr>
          <w:ilvl w:val="0"/>
          <w:numId w:val="14"/>
        </w:numPr>
      </w:pPr>
      <w:r>
        <w:lastRenderedPageBreak/>
        <w:t xml:space="preserve">Attestation : </w:t>
      </w:r>
    </w:p>
    <w:p w14:paraId="6A17E03D" w14:textId="77777777" w:rsidR="006B038E" w:rsidRDefault="00C22BB6" w:rsidP="000B4A00">
      <w:r>
        <w:t xml:space="preserve"> </w:t>
      </w:r>
    </w:p>
    <w:p w14:paraId="310271A2" w14:textId="77777777" w:rsidR="006B038E" w:rsidRDefault="00C22BB6" w:rsidP="000B4A00">
      <w:r>
        <w:t xml:space="preserve">Je soussigné certifie, en toute conscience, que les renseignements ci-dessus rendent fidèlement compte de ma situation, de mes qualifications et de mon expérience. J’accepte que toute déclaration volontairement erronée puisse entraîner mon exclusion, ou mon renvoi si j’ai été engagé. </w:t>
      </w:r>
    </w:p>
    <w:p w14:paraId="45CE15CA" w14:textId="77777777" w:rsidR="006B038E" w:rsidRDefault="00F2004C" w:rsidP="000B4A00">
      <w:r>
        <w:rPr>
          <w:noProof/>
          <w:lang w:val="fr-FR" w:eastAsia="fr-FR"/>
        </w:rPr>
        <w:drawing>
          <wp:anchor distT="0" distB="0" distL="114300" distR="114300" simplePos="0" relativeHeight="251659264" behindDoc="0" locked="0" layoutInCell="1" allowOverlap="1" wp14:anchorId="640DF8FE" wp14:editId="0716062A">
            <wp:simplePos x="0" y="0"/>
            <wp:positionH relativeFrom="column">
              <wp:posOffset>148518</wp:posOffset>
            </wp:positionH>
            <wp:positionV relativeFrom="paragraph">
              <wp:posOffset>2384</wp:posOffset>
            </wp:positionV>
            <wp:extent cx="1584960" cy="31178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c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84960" cy="311785"/>
                    </a:xfrm>
                    <a:prstGeom prst="rect">
                      <a:avLst/>
                    </a:prstGeom>
                  </pic:spPr>
                </pic:pic>
              </a:graphicData>
            </a:graphic>
            <wp14:sizeRelH relativeFrom="page">
              <wp14:pctWidth>0</wp14:pctWidth>
            </wp14:sizeRelH>
            <wp14:sizeRelV relativeFrom="page">
              <wp14:pctHeight>0</wp14:pctHeight>
            </wp14:sizeRelV>
          </wp:anchor>
        </w:drawing>
      </w:r>
      <w:r w:rsidR="00C22BB6">
        <w:t xml:space="preserve"> </w:t>
      </w:r>
    </w:p>
    <w:p w14:paraId="0E26BA3B" w14:textId="77777777" w:rsidR="0061460F" w:rsidRDefault="00C22BB6" w:rsidP="000B4A00">
      <w:pPr>
        <w:rPr>
          <w:u w:val="single" w:color="000000"/>
        </w:rPr>
      </w:pPr>
      <w:r>
        <w:rPr>
          <w:u w:val="single" w:color="000000"/>
        </w:rPr>
        <w:t xml:space="preserve"> </w:t>
      </w:r>
      <w:r>
        <w:rPr>
          <w:u w:val="single" w:color="000000"/>
        </w:rPr>
        <w:tab/>
      </w:r>
      <w:r w:rsidR="0061460F">
        <w:rPr>
          <w:u w:val="single" w:color="000000"/>
        </w:rPr>
        <w:tab/>
      </w:r>
      <w:r w:rsidR="0061460F">
        <w:rPr>
          <w:u w:val="single" w:color="000000"/>
        </w:rPr>
        <w:tab/>
      </w:r>
      <w:r w:rsidR="0061460F">
        <w:rPr>
          <w:u w:val="single" w:color="000000"/>
        </w:rPr>
        <w:tab/>
      </w:r>
      <w:r w:rsidR="0061460F">
        <w:rPr>
          <w:u w:val="single" w:color="000000"/>
        </w:rPr>
        <w:tab/>
      </w:r>
      <w:r w:rsidR="0061460F">
        <w:rPr>
          <w:u w:val="single" w:color="000000"/>
        </w:rPr>
        <w:tab/>
      </w:r>
    </w:p>
    <w:p w14:paraId="7EC326B9" w14:textId="77777777" w:rsidR="0061460F" w:rsidRDefault="0061460F" w:rsidP="000B4A00">
      <w:pPr>
        <w:rPr>
          <w:u w:val="single" w:color="000000"/>
        </w:rPr>
      </w:pPr>
      <w:r>
        <w:rPr>
          <w:u w:val="single" w:color="000000"/>
        </w:rPr>
        <w:t>Marco Vachon</w:t>
      </w:r>
    </w:p>
    <w:p w14:paraId="1FB17761" w14:textId="77777777" w:rsidR="0061460F" w:rsidRDefault="0061460F" w:rsidP="000B4A00">
      <w:pPr>
        <w:rPr>
          <w:u w:val="single" w:color="000000"/>
        </w:rPr>
      </w:pPr>
    </w:p>
    <w:p w14:paraId="763D7490" w14:textId="77777777" w:rsidR="0061460F" w:rsidRDefault="0061460F" w:rsidP="0061460F">
      <w:pPr>
        <w:rPr>
          <w:u w:val="single" w:color="000000"/>
        </w:rPr>
      </w:pPr>
      <w:r>
        <w:rPr>
          <w:u w:val="single" w:color="000000"/>
        </w:rPr>
        <w:tab/>
      </w:r>
      <w:r>
        <w:rPr>
          <w:u w:val="single" w:color="000000"/>
        </w:rPr>
        <w:tab/>
      </w:r>
      <w:r>
        <w:rPr>
          <w:u w:val="single" w:color="000000"/>
        </w:rPr>
        <w:tab/>
      </w:r>
      <w:r>
        <w:rPr>
          <w:u w:val="single" w:color="000000"/>
        </w:rPr>
        <w:tab/>
      </w:r>
      <w:r>
        <w:rPr>
          <w:u w:val="single" w:color="000000"/>
        </w:rPr>
        <w:tab/>
      </w:r>
      <w:r>
        <w:rPr>
          <w:u w:val="single" w:color="000000"/>
        </w:rPr>
        <w:tab/>
      </w:r>
    </w:p>
    <w:p w14:paraId="2EADBE96" w14:textId="77777777" w:rsidR="0061460F" w:rsidRDefault="0061460F" w:rsidP="000B4A00">
      <w:pPr>
        <w:rPr>
          <w:u w:val="single" w:color="000000"/>
        </w:rPr>
      </w:pPr>
      <w:r>
        <w:rPr>
          <w:u w:val="single" w:color="000000"/>
        </w:rPr>
        <w:t>Gaétan Labrecque</w:t>
      </w:r>
    </w:p>
    <w:p w14:paraId="5A754726" w14:textId="77777777" w:rsidR="0061460F" w:rsidRDefault="0061460F" w:rsidP="000B4A00">
      <w:pPr>
        <w:rPr>
          <w:u w:val="single" w:color="000000"/>
        </w:rPr>
      </w:pPr>
    </w:p>
    <w:p w14:paraId="603761A8" w14:textId="77777777" w:rsidR="006B038E" w:rsidRDefault="0061460F" w:rsidP="000B4A00">
      <w:r>
        <w:rPr>
          <w:b/>
        </w:rPr>
        <w:tab/>
      </w:r>
      <w:r>
        <w:rPr>
          <w:b/>
        </w:rPr>
        <w:tab/>
      </w:r>
      <w:r>
        <w:rPr>
          <w:b/>
        </w:rPr>
        <w:tab/>
      </w:r>
      <w:r>
        <w:rPr>
          <w:b/>
        </w:rPr>
        <w:tab/>
      </w:r>
      <w:r w:rsidR="00C22BB6">
        <w:t>Date :</w:t>
      </w:r>
      <w:r w:rsidR="00C22BB6">
        <w:rPr>
          <w:b/>
        </w:rPr>
        <w:t xml:space="preserve"> </w:t>
      </w:r>
      <w:r w:rsidR="00752F7F">
        <w:rPr>
          <w:b/>
        </w:rPr>
        <w:t xml:space="preserve">       </w:t>
      </w:r>
      <w:r w:rsidR="00C22BB6">
        <w:rPr>
          <w:u w:val="single" w:color="000000"/>
        </w:rPr>
        <w:t xml:space="preserve"> </w:t>
      </w:r>
      <w:r w:rsidR="00752F7F">
        <w:rPr>
          <w:u w:val="single" w:color="000000"/>
        </w:rPr>
        <w:t>12/6/2017</w:t>
      </w:r>
    </w:p>
    <w:p w14:paraId="47AA569A" w14:textId="77777777" w:rsidR="006B038E" w:rsidRDefault="00C22BB6" w:rsidP="000B4A00">
      <w:r>
        <w:t xml:space="preserve">[Signature de la ressource et du représentant habilité du consultant] </w:t>
      </w:r>
      <w:r>
        <w:tab/>
        <w:t xml:space="preserve"> </w:t>
      </w:r>
    </w:p>
    <w:p w14:paraId="6CC9335A" w14:textId="77777777" w:rsidR="006B038E" w:rsidRDefault="00C22BB6" w:rsidP="000B4A00">
      <w:r>
        <w:t xml:space="preserve"> </w:t>
      </w:r>
      <w:r>
        <w:tab/>
      </w:r>
      <w:r w:rsidR="00752F7F">
        <w:tab/>
      </w:r>
      <w:r>
        <w:t>Jour/mois/année</w:t>
      </w:r>
      <w:r>
        <w:rPr>
          <w:b/>
        </w:rPr>
        <w:t xml:space="preserve"> </w:t>
      </w:r>
    </w:p>
    <w:p w14:paraId="7DC3E2A0" w14:textId="77777777" w:rsidR="006B038E" w:rsidRDefault="00C22BB6" w:rsidP="000B4A00">
      <w:r>
        <w:t xml:space="preserve"> </w:t>
      </w:r>
    </w:p>
    <w:p w14:paraId="5EDA19B8" w14:textId="77777777" w:rsidR="006B038E" w:rsidRDefault="00C22BB6" w:rsidP="000B4A00">
      <w:r>
        <w:t xml:space="preserve">ou </w:t>
      </w:r>
    </w:p>
    <w:p w14:paraId="7019A2F3" w14:textId="77777777" w:rsidR="006B038E" w:rsidRDefault="00C22BB6" w:rsidP="000B4A00">
      <w:r>
        <w:t xml:space="preserve"> </w:t>
      </w:r>
    </w:p>
    <w:p w14:paraId="228D2ED4" w14:textId="77777777" w:rsidR="006B038E" w:rsidRDefault="00C22BB6" w:rsidP="000B4A00">
      <w:pPr>
        <w:rPr>
          <w:u w:val="single" w:color="000000"/>
        </w:rPr>
      </w:pPr>
      <w:r>
        <w:t xml:space="preserve">Nom du représentant habilité : </w:t>
      </w:r>
      <w:r w:rsidR="0061460F">
        <w:rPr>
          <w:u w:val="single" w:color="000000"/>
        </w:rPr>
        <w:t xml:space="preserve">  Gaétan Labrecque</w:t>
      </w:r>
    </w:p>
    <w:p w14:paraId="1D4A39E2" w14:textId="77777777" w:rsidR="0061460F" w:rsidRDefault="0061460F" w:rsidP="000B4A00">
      <w:pPr>
        <w:rPr>
          <w:u w:val="single" w:color="000000"/>
        </w:rPr>
      </w:pPr>
    </w:p>
    <w:p w14:paraId="439B55CA" w14:textId="77777777" w:rsidR="0061460F" w:rsidRDefault="0061460F" w:rsidP="0061460F">
      <w:pPr>
        <w:rPr>
          <w:u w:val="single" w:color="000000"/>
        </w:rPr>
      </w:pPr>
      <w:r>
        <w:rPr>
          <w:u w:val="single" w:color="000000"/>
        </w:rPr>
        <w:tab/>
      </w:r>
      <w:r>
        <w:rPr>
          <w:u w:val="single" w:color="000000"/>
        </w:rPr>
        <w:tab/>
      </w:r>
      <w:r>
        <w:rPr>
          <w:u w:val="single" w:color="000000"/>
        </w:rPr>
        <w:tab/>
      </w:r>
      <w:r>
        <w:rPr>
          <w:u w:val="single" w:color="000000"/>
        </w:rPr>
        <w:tab/>
      </w:r>
      <w:r>
        <w:rPr>
          <w:u w:val="single" w:color="000000"/>
        </w:rPr>
        <w:tab/>
      </w:r>
      <w:r>
        <w:rPr>
          <w:u w:val="single" w:color="000000"/>
        </w:rPr>
        <w:tab/>
      </w:r>
    </w:p>
    <w:p w14:paraId="3936F32F" w14:textId="77777777" w:rsidR="006B038E" w:rsidRDefault="006B038E" w:rsidP="000B4A00"/>
    <w:sectPr w:rsidR="006B038E" w:rsidSect="00D838FB">
      <w:headerReference w:type="even" r:id="rId41"/>
      <w:headerReference w:type="default" r:id="rId42"/>
      <w:footerReference w:type="even" r:id="rId43"/>
      <w:footerReference w:type="default" r:id="rId44"/>
      <w:footerReference w:type="first" r:id="rId45"/>
      <w:pgSz w:w="12240" w:h="15840"/>
      <w:pgMar w:top="739" w:right="1031" w:bottom="743" w:left="1412" w:header="720" w:footer="49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B3C276" w14:textId="77777777" w:rsidR="00C12EC5" w:rsidRDefault="00C12EC5" w:rsidP="000B4A00">
      <w:r>
        <w:separator/>
      </w:r>
    </w:p>
  </w:endnote>
  <w:endnote w:type="continuationSeparator" w:id="0">
    <w:p w14:paraId="3FE50679" w14:textId="77777777" w:rsidR="00C12EC5" w:rsidRDefault="00C12EC5" w:rsidP="000B4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Calibri"/>
    <w:charset w:val="00"/>
    <w:family w:val="auto"/>
    <w:pitch w:val="default"/>
  </w:font>
  <w:font w:name="Segoe UI Symbol">
    <w:altName w:val="Calibri"/>
    <w:charset w:val="00"/>
    <w:family w:val="swiss"/>
    <w:pitch w:val="variable"/>
    <w:sig w:usb0="800001E3" w:usb1="1200FFEF" w:usb2="00040000" w:usb3="00000000" w:csb0="00000001" w:csb1="00000000"/>
  </w:font>
  <w:font w:name="MS Gothic">
    <w:panose1 w:val="020B0609070205080204"/>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F69B2" w14:textId="77777777" w:rsidR="00C97CF2" w:rsidRDefault="00C97CF2" w:rsidP="000B4A00">
    <w:r>
      <w:rPr>
        <w:rFonts w:ascii="Calibri" w:eastAsia="Calibri" w:hAnsi="Calibri" w:cs="Calibri"/>
        <w:noProof/>
        <w:lang w:val="fr-FR" w:eastAsia="fr-FR"/>
      </w:rPr>
      <mc:AlternateContent>
        <mc:Choice Requires="wpg">
          <w:drawing>
            <wp:anchor distT="0" distB="0" distL="114300" distR="114300" simplePos="0" relativeHeight="251660288" behindDoc="0" locked="0" layoutInCell="1" allowOverlap="1" wp14:anchorId="05A5C9CF" wp14:editId="443BCEFC">
              <wp:simplePos x="0" y="0"/>
              <wp:positionH relativeFrom="page">
                <wp:posOffset>896417</wp:posOffset>
              </wp:positionH>
              <wp:positionV relativeFrom="page">
                <wp:posOffset>9442704</wp:posOffset>
              </wp:positionV>
              <wp:extent cx="2161286" cy="15239"/>
              <wp:effectExtent l="0" t="0" r="0" b="0"/>
              <wp:wrapSquare wrapText="bothSides"/>
              <wp:docPr id="32633" name="Group 32633"/>
              <wp:cNvGraphicFramePr/>
              <a:graphic xmlns:a="http://schemas.openxmlformats.org/drawingml/2006/main">
                <a:graphicData uri="http://schemas.microsoft.com/office/word/2010/wordprocessingGroup">
                  <wpg:wgp>
                    <wpg:cNvGrpSpPr/>
                    <wpg:grpSpPr>
                      <a:xfrm>
                        <a:off x="0" y="0"/>
                        <a:ext cx="2161286" cy="15239"/>
                        <a:chOff x="0" y="0"/>
                        <a:chExt cx="2161286" cy="15239"/>
                      </a:xfrm>
                    </wpg:grpSpPr>
                    <wps:wsp>
                      <wps:cNvPr id="33689" name="Shape 33689"/>
                      <wps:cNvSpPr/>
                      <wps:spPr>
                        <a:xfrm>
                          <a:off x="0" y="0"/>
                          <a:ext cx="2161286" cy="15239"/>
                        </a:xfrm>
                        <a:custGeom>
                          <a:avLst/>
                          <a:gdLst/>
                          <a:ahLst/>
                          <a:cxnLst/>
                          <a:rect l="0" t="0" r="0" b="0"/>
                          <a:pathLst>
                            <a:path w="2161286" h="15239">
                              <a:moveTo>
                                <a:pt x="0" y="0"/>
                              </a:moveTo>
                              <a:lnTo>
                                <a:pt x="2161286" y="0"/>
                              </a:lnTo>
                              <a:lnTo>
                                <a:pt x="2161286" y="15239"/>
                              </a:lnTo>
                              <a:lnTo>
                                <a:pt x="0" y="1523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AF94A0" id="Group 32633" o:spid="_x0000_s1026" style="position:absolute;margin-left:70.6pt;margin-top:743.5pt;width:170.2pt;height:1.2pt;z-index:251660288;mso-position-horizontal-relative:page;mso-position-vertical-relative:page" coordsize="2161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">
              <v:shape id="Shape 33689" o:spid="_x0000_s1027" style="position:absolute;width:21612;height:152;visibility:visible;mso-wrap-style:square;v-text-anchor:top" coordsize="2161286,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" path="m,l2161286,r,15239l,15239,,e" fillcolor="#999" stroked="f" strokeweight="0">
                <v:stroke miterlimit="83231f" joinstyle="miter"/>
                <v:path arrowok="t" textboxrect="0,0,2161286,15239"/>
              </v:shape>
              <w10:wrap type="square" anchorx="page" anchory="page"/>
            </v:group>
          </w:pict>
        </mc:Fallback>
      </mc:AlternateContent>
    </w:r>
    <w:r>
      <w:rPr>
        <w:rFonts w:ascii="Calibri" w:eastAsia="Calibri" w:hAnsi="Calibri" w:cs="Calibri"/>
        <w:noProof/>
        <w:lang w:val="fr-FR" w:eastAsia="fr-FR"/>
      </w:rPr>
      <mc:AlternateContent>
        <mc:Choice Requires="wpg">
          <w:drawing>
            <wp:anchor distT="0" distB="0" distL="114300" distR="114300" simplePos="0" relativeHeight="251661312" behindDoc="0" locked="0" layoutInCell="1" allowOverlap="1" wp14:anchorId="458069A5" wp14:editId="6A61BF72">
              <wp:simplePos x="0" y="0"/>
              <wp:positionH relativeFrom="page">
                <wp:posOffset>4857877</wp:posOffset>
              </wp:positionH>
              <wp:positionV relativeFrom="page">
                <wp:posOffset>9442704</wp:posOffset>
              </wp:positionV>
              <wp:extent cx="2159762" cy="15239"/>
              <wp:effectExtent l="0" t="0" r="0" b="0"/>
              <wp:wrapSquare wrapText="bothSides"/>
              <wp:docPr id="32635" name="Group 32635"/>
              <wp:cNvGraphicFramePr/>
              <a:graphic xmlns:a="http://schemas.openxmlformats.org/drawingml/2006/main">
                <a:graphicData uri="http://schemas.microsoft.com/office/word/2010/wordprocessingGroup">
                  <wpg:wgp>
                    <wpg:cNvGrpSpPr/>
                    <wpg:grpSpPr>
                      <a:xfrm>
                        <a:off x="0" y="0"/>
                        <a:ext cx="2159762" cy="15239"/>
                        <a:chOff x="0" y="0"/>
                        <a:chExt cx="2159762" cy="15239"/>
                      </a:xfrm>
                    </wpg:grpSpPr>
                    <wps:wsp>
                      <wps:cNvPr id="33691" name="Shape 33691"/>
                      <wps:cNvSpPr/>
                      <wps:spPr>
                        <a:xfrm>
                          <a:off x="0" y="0"/>
                          <a:ext cx="2159762" cy="15239"/>
                        </a:xfrm>
                        <a:custGeom>
                          <a:avLst/>
                          <a:gdLst/>
                          <a:ahLst/>
                          <a:cxnLst/>
                          <a:rect l="0" t="0" r="0" b="0"/>
                          <a:pathLst>
                            <a:path w="2159762" h="15239">
                              <a:moveTo>
                                <a:pt x="0" y="0"/>
                              </a:moveTo>
                              <a:lnTo>
                                <a:pt x="2159762" y="0"/>
                              </a:lnTo>
                              <a:lnTo>
                                <a:pt x="2159762" y="15239"/>
                              </a:lnTo>
                              <a:lnTo>
                                <a:pt x="0" y="1523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3DE54F" id="Group 32635" o:spid="_x0000_s1026" style="position:absolute;margin-left:382.5pt;margin-top:743.5pt;width:170.05pt;height:1.2pt;z-index:251661312;mso-position-horizontal-relative:page;mso-position-vertical-relative:page" coordsize="2159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">
              <v:shape id="Shape 33691" o:spid="_x0000_s1027" style="position:absolute;width:21597;height:152;visibility:visible;mso-wrap-style:square;v-text-anchor:top" coordsize="2159762,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" path="m,l2159762,r,15239l,15239,,e" fillcolor="#999" stroked="f" strokeweight="0">
                <v:stroke miterlimit="83231f" joinstyle="miter"/>
                <v:path arrowok="t" textboxrect="0,0,2159762,15239"/>
              </v:shape>
              <w10:wrap type="square" anchorx="page" anchory="page"/>
            </v:group>
          </w:pict>
        </mc:Fallback>
      </mc:AlternateContent>
    </w:r>
    <w:r>
      <w:t xml:space="preserve">  </w:t>
    </w:r>
    <w:r>
      <w:tab/>
      <w:t xml:space="preserve">  </w:t>
    </w:r>
  </w:p>
  <w:p w14:paraId="6FB695D9" w14:textId="77777777" w:rsidR="00C97CF2" w:rsidRDefault="00C97CF2" w:rsidP="000B4A00">
    <w:r>
      <w:rPr>
        <w:i/>
        <w:sz w:val="18"/>
      </w:rPr>
      <w:t xml:space="preserve"> </w:t>
    </w:r>
    <w:r>
      <w:rPr>
        <w:i/>
        <w:sz w:val="18"/>
      </w:rPr>
      <w:tab/>
      <w:t xml:space="preserve">DATE D’IMPRESSION :  17-05-29 10:06  </w:t>
    </w:r>
    <w:r>
      <w:rPr>
        <w:i/>
        <w:sz w:val="18"/>
      </w:rPr>
      <w:tab/>
    </w:r>
    <w:r>
      <w:rPr>
        <w:sz w:val="16"/>
      </w:rPr>
      <w:t xml:space="preserve">- Page </w:t>
    </w:r>
    <w:r>
      <w:fldChar w:fldCharType="begin"/>
    </w:r>
    <w:r>
      <w:instrText xml:space="preserve"> PAGE   \* MERGEFORMAT </w:instrText>
    </w:r>
    <w:r>
      <w:fldChar w:fldCharType="separate"/>
    </w:r>
    <w:r>
      <w:rPr>
        <w:sz w:val="16"/>
      </w:rPr>
      <w:t>2</w:t>
    </w:r>
    <w:r>
      <w:rPr>
        <w:sz w:val="16"/>
      </w:rPr>
      <w:fldChar w:fldCharType="end"/>
    </w:r>
    <w:r>
      <w:rPr>
        <w:sz w:val="16"/>
      </w:rPr>
      <w:t xml:space="preserve"> de </w:t>
    </w:r>
    <w:r w:rsidR="00C12EC5">
      <w:fldChar w:fldCharType="begin"/>
    </w:r>
    <w:r w:rsidR="00C12EC5">
      <w:instrText xml:space="preserve"> NUMPAGES   \* MERGEFORMAT </w:instrText>
    </w:r>
    <w:r w:rsidR="00C12EC5">
      <w:fldChar w:fldCharType="separate"/>
    </w:r>
    <w:r w:rsidR="00F2004C" w:rsidRPr="00F2004C">
      <w:rPr>
        <w:noProof/>
        <w:sz w:val="16"/>
      </w:rPr>
      <w:t>50</w:t>
    </w:r>
    <w:r w:rsidR="00C12EC5">
      <w:rPr>
        <w:noProof/>
        <w:sz w:val="16"/>
      </w:rPr>
      <w:fldChar w:fldCharType="end"/>
    </w:r>
    <w:r>
      <w:rPr>
        <w:sz w:val="16"/>
      </w:rPr>
      <w:t xml:space="preserve"> - </w:t>
    </w:r>
    <w:r>
      <w:rPr>
        <w:sz w:val="16"/>
      </w:rPr>
      <w:tab/>
      <w:t xml:space="preserve">FORMULAIRE DE SOUMISSION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0E7D5" w14:textId="77777777" w:rsidR="00C97CF2" w:rsidRDefault="00C97CF2" w:rsidP="000B4A00">
    <w:r>
      <w:rPr>
        <w:rFonts w:ascii="Calibri" w:eastAsia="Calibri" w:hAnsi="Calibri" w:cs="Calibri"/>
        <w:noProof/>
        <w:lang w:val="fr-FR" w:eastAsia="fr-FR"/>
      </w:rPr>
      <mc:AlternateContent>
        <mc:Choice Requires="wpg">
          <w:drawing>
            <wp:anchor distT="0" distB="0" distL="114300" distR="114300" simplePos="0" relativeHeight="251662336" behindDoc="0" locked="0" layoutInCell="1" allowOverlap="1" wp14:anchorId="42FA76D1" wp14:editId="1DAD1A2D">
              <wp:simplePos x="0" y="0"/>
              <wp:positionH relativeFrom="page">
                <wp:posOffset>896417</wp:posOffset>
              </wp:positionH>
              <wp:positionV relativeFrom="page">
                <wp:posOffset>9442704</wp:posOffset>
              </wp:positionV>
              <wp:extent cx="2161286" cy="15239"/>
              <wp:effectExtent l="0" t="0" r="0" b="0"/>
              <wp:wrapSquare wrapText="bothSides"/>
              <wp:docPr id="32552" name="Group 32552"/>
              <wp:cNvGraphicFramePr/>
              <a:graphic xmlns:a="http://schemas.openxmlformats.org/drawingml/2006/main">
                <a:graphicData uri="http://schemas.microsoft.com/office/word/2010/wordprocessingGroup">
                  <wpg:wgp>
                    <wpg:cNvGrpSpPr/>
                    <wpg:grpSpPr>
                      <a:xfrm>
                        <a:off x="0" y="0"/>
                        <a:ext cx="2161286" cy="15239"/>
                        <a:chOff x="0" y="0"/>
                        <a:chExt cx="2161286" cy="15239"/>
                      </a:xfrm>
                    </wpg:grpSpPr>
                    <wps:wsp>
                      <wps:cNvPr id="33685" name="Shape 33685"/>
                      <wps:cNvSpPr/>
                      <wps:spPr>
                        <a:xfrm>
                          <a:off x="0" y="0"/>
                          <a:ext cx="2161286" cy="15239"/>
                        </a:xfrm>
                        <a:custGeom>
                          <a:avLst/>
                          <a:gdLst/>
                          <a:ahLst/>
                          <a:cxnLst/>
                          <a:rect l="0" t="0" r="0" b="0"/>
                          <a:pathLst>
                            <a:path w="2161286" h="15239">
                              <a:moveTo>
                                <a:pt x="0" y="0"/>
                              </a:moveTo>
                              <a:lnTo>
                                <a:pt x="2161286" y="0"/>
                              </a:lnTo>
                              <a:lnTo>
                                <a:pt x="2161286" y="15239"/>
                              </a:lnTo>
                              <a:lnTo>
                                <a:pt x="0" y="1523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B28DD6" id="Group 32552" o:spid="_x0000_s1026" style="position:absolute;margin-left:70.6pt;margin-top:743.5pt;width:170.2pt;height:1.2pt;z-index:251662336;mso-position-horizontal-relative:page;mso-position-vertical-relative:page" coordsize="2161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">
              <v:shape id="Shape 33685" o:spid="_x0000_s1027" style="position:absolute;width:21612;height:152;visibility:visible;mso-wrap-style:square;v-text-anchor:top" coordsize="2161286,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" path="m,l2161286,r,15239l,15239,,e" fillcolor="#999" stroked="f" strokeweight="0">
                <v:stroke miterlimit="83231f" joinstyle="miter"/>
                <v:path arrowok="t" textboxrect="0,0,2161286,15239"/>
              </v:shape>
              <w10:wrap type="square" anchorx="page" anchory="page"/>
            </v:group>
          </w:pict>
        </mc:Fallback>
      </mc:AlternateContent>
    </w:r>
    <w:r>
      <w:rPr>
        <w:rFonts w:ascii="Calibri" w:eastAsia="Calibri" w:hAnsi="Calibri" w:cs="Calibri"/>
        <w:noProof/>
        <w:lang w:val="fr-FR" w:eastAsia="fr-FR"/>
      </w:rPr>
      <mc:AlternateContent>
        <mc:Choice Requires="wpg">
          <w:drawing>
            <wp:anchor distT="0" distB="0" distL="114300" distR="114300" simplePos="0" relativeHeight="251663360" behindDoc="0" locked="0" layoutInCell="1" allowOverlap="1" wp14:anchorId="14D1F98E" wp14:editId="565F81D2">
              <wp:simplePos x="0" y="0"/>
              <wp:positionH relativeFrom="page">
                <wp:posOffset>4857877</wp:posOffset>
              </wp:positionH>
              <wp:positionV relativeFrom="page">
                <wp:posOffset>9442704</wp:posOffset>
              </wp:positionV>
              <wp:extent cx="2159762" cy="15239"/>
              <wp:effectExtent l="0" t="0" r="0" b="0"/>
              <wp:wrapSquare wrapText="bothSides"/>
              <wp:docPr id="32554" name="Group 32554"/>
              <wp:cNvGraphicFramePr/>
              <a:graphic xmlns:a="http://schemas.openxmlformats.org/drawingml/2006/main">
                <a:graphicData uri="http://schemas.microsoft.com/office/word/2010/wordprocessingGroup">
                  <wpg:wgp>
                    <wpg:cNvGrpSpPr/>
                    <wpg:grpSpPr>
                      <a:xfrm>
                        <a:off x="0" y="0"/>
                        <a:ext cx="2159762" cy="15239"/>
                        <a:chOff x="0" y="0"/>
                        <a:chExt cx="2159762" cy="15239"/>
                      </a:xfrm>
                    </wpg:grpSpPr>
                    <wps:wsp>
                      <wps:cNvPr id="33687" name="Shape 33687"/>
                      <wps:cNvSpPr/>
                      <wps:spPr>
                        <a:xfrm>
                          <a:off x="0" y="0"/>
                          <a:ext cx="2159762" cy="15239"/>
                        </a:xfrm>
                        <a:custGeom>
                          <a:avLst/>
                          <a:gdLst/>
                          <a:ahLst/>
                          <a:cxnLst/>
                          <a:rect l="0" t="0" r="0" b="0"/>
                          <a:pathLst>
                            <a:path w="2159762" h="15239">
                              <a:moveTo>
                                <a:pt x="0" y="0"/>
                              </a:moveTo>
                              <a:lnTo>
                                <a:pt x="2159762" y="0"/>
                              </a:lnTo>
                              <a:lnTo>
                                <a:pt x="2159762" y="15239"/>
                              </a:lnTo>
                              <a:lnTo>
                                <a:pt x="0" y="1523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5AB796" id="Group 32554" o:spid="_x0000_s1026" style="position:absolute;margin-left:382.5pt;margin-top:743.5pt;width:170.05pt;height:1.2pt;z-index:251663360;mso-position-horizontal-relative:page;mso-position-vertical-relative:page" coordsize="2159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">
              <v:shape id="Shape 33687" o:spid="_x0000_s1027" style="position:absolute;width:21597;height:152;visibility:visible;mso-wrap-style:square;v-text-anchor:top" coordsize="2159762,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" path="m,l2159762,r,15239l,15239,,e" fillcolor="#999" stroked="f" strokeweight="0">
                <v:stroke miterlimit="83231f" joinstyle="miter"/>
                <v:path arrowok="t" textboxrect="0,0,2159762,15239"/>
              </v:shape>
              <w10:wrap type="square" anchorx="page" anchory="page"/>
            </v:group>
          </w:pict>
        </mc:Fallback>
      </mc:AlternateContent>
    </w:r>
    <w:r>
      <w:t xml:space="preserve">  </w:t>
    </w:r>
    <w:r>
      <w:tab/>
      <w:t xml:space="preserve">  </w:t>
    </w:r>
  </w:p>
  <w:p w14:paraId="68EAB264" w14:textId="77777777" w:rsidR="00C97CF2" w:rsidRDefault="00C97CF2" w:rsidP="000B4A00">
    <w:r>
      <w:rPr>
        <w:i/>
        <w:sz w:val="18"/>
      </w:rPr>
      <w:t xml:space="preserve"> </w:t>
    </w:r>
    <w:r>
      <w:rPr>
        <w:i/>
        <w:sz w:val="18"/>
      </w:rPr>
      <w:tab/>
      <w:t xml:space="preserve">DATE D’IMPRESSION :  17-05-29 10:06  </w:t>
    </w:r>
    <w:r>
      <w:rPr>
        <w:i/>
        <w:sz w:val="18"/>
      </w:rPr>
      <w:tab/>
    </w:r>
    <w:r>
      <w:rPr>
        <w:sz w:val="16"/>
      </w:rPr>
      <w:t xml:space="preserve">- Page </w:t>
    </w:r>
    <w:r>
      <w:fldChar w:fldCharType="begin"/>
    </w:r>
    <w:r>
      <w:instrText xml:space="preserve"> PAGE   \* MERGEFORMAT </w:instrText>
    </w:r>
    <w:r>
      <w:fldChar w:fldCharType="separate"/>
    </w:r>
    <w:r w:rsidR="00745D2F" w:rsidRPr="00745D2F">
      <w:rPr>
        <w:noProof/>
        <w:sz w:val="16"/>
      </w:rPr>
      <w:t>2</w:t>
    </w:r>
    <w:r>
      <w:rPr>
        <w:sz w:val="16"/>
      </w:rPr>
      <w:fldChar w:fldCharType="end"/>
    </w:r>
    <w:r>
      <w:rPr>
        <w:sz w:val="16"/>
      </w:rPr>
      <w:t xml:space="preserve"> de </w:t>
    </w:r>
    <w:r w:rsidR="00C12EC5">
      <w:fldChar w:fldCharType="begin"/>
    </w:r>
    <w:r w:rsidR="00C12EC5">
      <w:instrText xml:space="preserve"> NUMPAGES   \* MERGEFORMAT </w:instrText>
    </w:r>
    <w:r w:rsidR="00C12EC5">
      <w:fldChar w:fldCharType="separate"/>
    </w:r>
    <w:r w:rsidR="00745D2F" w:rsidRPr="00745D2F">
      <w:rPr>
        <w:noProof/>
        <w:sz w:val="16"/>
      </w:rPr>
      <w:t>50</w:t>
    </w:r>
    <w:r w:rsidR="00C12EC5">
      <w:rPr>
        <w:noProof/>
        <w:sz w:val="16"/>
      </w:rPr>
      <w:fldChar w:fldCharType="end"/>
    </w:r>
    <w:r>
      <w:rPr>
        <w:sz w:val="16"/>
      </w:rPr>
      <w:t xml:space="preserve"> - </w:t>
    </w:r>
    <w:r>
      <w:rPr>
        <w:sz w:val="16"/>
      </w:rPr>
      <w:tab/>
      <w:t xml:space="preserve">FORMULAIRE DE SOUMISSION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43FAD" w14:textId="77777777" w:rsidR="00C97CF2" w:rsidRDefault="00C97CF2" w:rsidP="000B4A00">
    <w:r>
      <w:rPr>
        <w:rFonts w:ascii="Calibri" w:eastAsia="Calibri" w:hAnsi="Calibri" w:cs="Calibri"/>
        <w:noProof/>
        <w:lang w:val="fr-FR" w:eastAsia="fr-FR"/>
      </w:rPr>
      <mc:AlternateContent>
        <mc:Choice Requires="wpg">
          <w:drawing>
            <wp:anchor distT="0" distB="0" distL="114300" distR="114300" simplePos="0" relativeHeight="251664384" behindDoc="0" locked="0" layoutInCell="1" allowOverlap="1" wp14:anchorId="290428D6" wp14:editId="1F9F6187">
              <wp:simplePos x="0" y="0"/>
              <wp:positionH relativeFrom="page">
                <wp:posOffset>900989</wp:posOffset>
              </wp:positionH>
              <wp:positionV relativeFrom="page">
                <wp:posOffset>9442704</wp:posOffset>
              </wp:positionV>
              <wp:extent cx="2161286" cy="15239"/>
              <wp:effectExtent l="0" t="0" r="0" b="0"/>
              <wp:wrapSquare wrapText="bothSides"/>
              <wp:docPr id="32500" name="Group 32500"/>
              <wp:cNvGraphicFramePr/>
              <a:graphic xmlns:a="http://schemas.openxmlformats.org/drawingml/2006/main">
                <a:graphicData uri="http://schemas.microsoft.com/office/word/2010/wordprocessingGroup">
                  <wpg:wgp>
                    <wpg:cNvGrpSpPr/>
                    <wpg:grpSpPr>
                      <a:xfrm>
                        <a:off x="0" y="0"/>
                        <a:ext cx="2161286" cy="15239"/>
                        <a:chOff x="0" y="0"/>
                        <a:chExt cx="2161286" cy="15239"/>
                      </a:xfrm>
                    </wpg:grpSpPr>
                    <wps:wsp>
                      <wps:cNvPr id="33681" name="Shape 33681"/>
                      <wps:cNvSpPr/>
                      <wps:spPr>
                        <a:xfrm>
                          <a:off x="0" y="0"/>
                          <a:ext cx="2161286" cy="15239"/>
                        </a:xfrm>
                        <a:custGeom>
                          <a:avLst/>
                          <a:gdLst/>
                          <a:ahLst/>
                          <a:cxnLst/>
                          <a:rect l="0" t="0" r="0" b="0"/>
                          <a:pathLst>
                            <a:path w="2161286" h="15239">
                              <a:moveTo>
                                <a:pt x="0" y="0"/>
                              </a:moveTo>
                              <a:lnTo>
                                <a:pt x="2161286" y="0"/>
                              </a:lnTo>
                              <a:lnTo>
                                <a:pt x="2161286" y="15239"/>
                              </a:lnTo>
                              <a:lnTo>
                                <a:pt x="0" y="1523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509E16" id="Group 32500" o:spid="_x0000_s1026" style="position:absolute;margin-left:70.95pt;margin-top:743.5pt;width:170.2pt;height:1.2pt;z-index:251664384;mso-position-horizontal-relative:page;mso-position-vertical-relative:page" coordsize="2161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">
              <v:shape id="Shape 33681" o:spid="_x0000_s1027" style="position:absolute;width:21612;height:152;visibility:visible;mso-wrap-style:square;v-text-anchor:top" coordsize="2161286,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" path="m,l2161286,r,15239l,15239,,e" fillcolor="#999" stroked="f" strokeweight="0">
                <v:stroke miterlimit="83231f" joinstyle="miter"/>
                <v:path arrowok="t" textboxrect="0,0,2161286,15239"/>
              </v:shape>
              <w10:wrap type="square" anchorx="page" anchory="page"/>
            </v:group>
          </w:pict>
        </mc:Fallback>
      </mc:AlternateContent>
    </w:r>
    <w:r>
      <w:rPr>
        <w:rFonts w:ascii="Calibri" w:eastAsia="Calibri" w:hAnsi="Calibri" w:cs="Calibri"/>
        <w:noProof/>
        <w:lang w:val="fr-FR" w:eastAsia="fr-FR"/>
      </w:rPr>
      <mc:AlternateContent>
        <mc:Choice Requires="wpg">
          <w:drawing>
            <wp:anchor distT="0" distB="0" distL="114300" distR="114300" simplePos="0" relativeHeight="251665408" behindDoc="0" locked="0" layoutInCell="1" allowOverlap="1" wp14:anchorId="406D2BF8" wp14:editId="373C9E37">
              <wp:simplePos x="0" y="0"/>
              <wp:positionH relativeFrom="page">
                <wp:posOffset>4862449</wp:posOffset>
              </wp:positionH>
              <wp:positionV relativeFrom="page">
                <wp:posOffset>9442704</wp:posOffset>
              </wp:positionV>
              <wp:extent cx="2159762" cy="15239"/>
              <wp:effectExtent l="0" t="0" r="0" b="0"/>
              <wp:wrapSquare wrapText="bothSides"/>
              <wp:docPr id="32502" name="Group 32502"/>
              <wp:cNvGraphicFramePr/>
              <a:graphic xmlns:a="http://schemas.openxmlformats.org/drawingml/2006/main">
                <a:graphicData uri="http://schemas.microsoft.com/office/word/2010/wordprocessingGroup">
                  <wpg:wgp>
                    <wpg:cNvGrpSpPr/>
                    <wpg:grpSpPr>
                      <a:xfrm>
                        <a:off x="0" y="0"/>
                        <a:ext cx="2159762" cy="15239"/>
                        <a:chOff x="0" y="0"/>
                        <a:chExt cx="2159762" cy="15239"/>
                      </a:xfrm>
                    </wpg:grpSpPr>
                    <wps:wsp>
                      <wps:cNvPr id="33683" name="Shape 33683"/>
                      <wps:cNvSpPr/>
                      <wps:spPr>
                        <a:xfrm>
                          <a:off x="0" y="0"/>
                          <a:ext cx="2159762" cy="15239"/>
                        </a:xfrm>
                        <a:custGeom>
                          <a:avLst/>
                          <a:gdLst/>
                          <a:ahLst/>
                          <a:cxnLst/>
                          <a:rect l="0" t="0" r="0" b="0"/>
                          <a:pathLst>
                            <a:path w="2159762" h="15239">
                              <a:moveTo>
                                <a:pt x="0" y="0"/>
                              </a:moveTo>
                              <a:lnTo>
                                <a:pt x="2159762" y="0"/>
                              </a:lnTo>
                              <a:lnTo>
                                <a:pt x="2159762" y="15239"/>
                              </a:lnTo>
                              <a:lnTo>
                                <a:pt x="0" y="1523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8177D8" id="Group 32502" o:spid="_x0000_s1026" style="position:absolute;margin-left:382.85pt;margin-top:743.5pt;width:170.05pt;height:1.2pt;z-index:251665408;mso-position-horizontal-relative:page;mso-position-vertical-relative:page" coordsize="2159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">
              <v:shape id="Shape 33683" o:spid="_x0000_s1027" style="position:absolute;width:21597;height:152;visibility:visible;mso-wrap-style:square;v-text-anchor:top" coordsize="2159762,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" path="m,l2159762,r,15239l,15239,,e" fillcolor="#999" stroked="f" strokeweight="0">
                <v:stroke miterlimit="83231f" joinstyle="miter"/>
                <v:path arrowok="t" textboxrect="0,0,2159762,15239"/>
              </v:shape>
              <w10:wrap type="square" anchorx="page" anchory="page"/>
            </v:group>
          </w:pict>
        </mc:Fallback>
      </mc:AlternateContent>
    </w:r>
    <w:r>
      <w:rPr>
        <w:sz w:val="16"/>
      </w:rPr>
      <w:t xml:space="preserve">  </w:t>
    </w:r>
    <w:r>
      <w:rPr>
        <w:sz w:val="16"/>
      </w:rPr>
      <w:tab/>
      <w:t xml:space="preserve">  </w:t>
    </w:r>
    <w:r>
      <w:t xml:space="preserve"> </w:t>
    </w:r>
    <w:r>
      <w:tab/>
      <w:t xml:space="preserve">DATE D’IMPRESSION :  17-05-29 10:06 </w:t>
    </w:r>
    <w:r>
      <w:tab/>
    </w:r>
    <w:r>
      <w:rPr>
        <w:sz w:val="16"/>
      </w:rPr>
      <w:t xml:space="preserve">FORMULAIRE DE SOUMISSION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D8BED" w14:textId="77777777" w:rsidR="00C12EC5" w:rsidRDefault="00C12EC5" w:rsidP="000B4A00">
      <w:r>
        <w:separator/>
      </w:r>
    </w:p>
  </w:footnote>
  <w:footnote w:type="continuationSeparator" w:id="0">
    <w:p w14:paraId="2740AFE0" w14:textId="77777777" w:rsidR="00C12EC5" w:rsidRDefault="00C12EC5" w:rsidP="000B4A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B12B1" w14:textId="77777777" w:rsidR="00C97CF2" w:rsidRDefault="00C97CF2" w:rsidP="000B4A00">
    <w:r>
      <w:t xml:space="preserve">CROSEMONT </w:t>
    </w:r>
    <w:r>
      <w:tab/>
      <w:t xml:space="preserve">APPEL D’OFFRES NO SI-17-04-25-197 </w:t>
    </w:r>
  </w:p>
  <w:p w14:paraId="7668D60E" w14:textId="77777777" w:rsidR="00C97CF2" w:rsidRDefault="00C97CF2" w:rsidP="000B4A00">
    <w:r>
      <w:t xml:space="preserve">Plan triennal des technologies de l'information 2017-2020 </w:t>
    </w:r>
  </w:p>
  <w:p w14:paraId="2EE8DB69" w14:textId="77777777" w:rsidR="00C97CF2" w:rsidRDefault="00C97CF2" w:rsidP="000B4A00">
    <w:r>
      <w:t xml:space="preserve">Formulaire de soumission </w:t>
    </w:r>
  </w:p>
  <w:p w14:paraId="36361C98" w14:textId="77777777" w:rsidR="00C97CF2" w:rsidRDefault="00C97CF2" w:rsidP="000B4A00">
    <w:r>
      <w:rPr>
        <w:rFonts w:ascii="Calibri" w:eastAsia="Calibri" w:hAnsi="Calibri" w:cs="Calibri"/>
        <w:noProof/>
        <w:lang w:val="fr-FR" w:eastAsia="fr-FR"/>
      </w:rPr>
      <mc:AlternateContent>
        <mc:Choice Requires="wpg">
          <w:drawing>
            <wp:anchor distT="0" distB="0" distL="114300" distR="114300" simplePos="0" relativeHeight="251658240" behindDoc="0" locked="0" layoutInCell="1" allowOverlap="1" wp14:anchorId="09AFCD24" wp14:editId="385D8232">
              <wp:simplePos x="0" y="0"/>
              <wp:positionH relativeFrom="page">
                <wp:posOffset>896417</wp:posOffset>
              </wp:positionH>
              <wp:positionV relativeFrom="page">
                <wp:posOffset>1037793</wp:posOffset>
              </wp:positionV>
              <wp:extent cx="6116701" cy="12497"/>
              <wp:effectExtent l="0" t="0" r="0" b="0"/>
              <wp:wrapSquare wrapText="bothSides"/>
              <wp:docPr id="32618" name="Group 32618"/>
              <wp:cNvGraphicFramePr/>
              <a:graphic xmlns:a="http://schemas.openxmlformats.org/drawingml/2006/main">
                <a:graphicData uri="http://schemas.microsoft.com/office/word/2010/wordprocessingGroup">
                  <wpg:wgp>
                    <wpg:cNvGrpSpPr/>
                    <wpg:grpSpPr>
                      <a:xfrm>
                        <a:off x="0" y="0"/>
                        <a:ext cx="6116701" cy="12497"/>
                        <a:chOff x="0" y="0"/>
                        <a:chExt cx="6116701" cy="12497"/>
                      </a:xfrm>
                    </wpg:grpSpPr>
                    <wps:wsp>
                      <wps:cNvPr id="33679" name="Shape 33679"/>
                      <wps:cNvSpPr/>
                      <wps:spPr>
                        <a:xfrm>
                          <a:off x="0" y="0"/>
                          <a:ext cx="6116701" cy="12497"/>
                        </a:xfrm>
                        <a:custGeom>
                          <a:avLst/>
                          <a:gdLst/>
                          <a:ahLst/>
                          <a:cxnLst/>
                          <a:rect l="0" t="0" r="0" b="0"/>
                          <a:pathLst>
                            <a:path w="6116701" h="12497">
                              <a:moveTo>
                                <a:pt x="0" y="0"/>
                              </a:moveTo>
                              <a:lnTo>
                                <a:pt x="6116701" y="0"/>
                              </a:lnTo>
                              <a:lnTo>
                                <a:pt x="6116701" y="12497"/>
                              </a:lnTo>
                              <a:lnTo>
                                <a:pt x="0" y="12497"/>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5F3FF3" id="Group 32618" o:spid="_x0000_s1026" style="position:absolute;margin-left:70.6pt;margin-top:81.7pt;width:481.65pt;height:1pt;z-index:251658240;mso-position-horizontal-relative:page;mso-position-vertical-relative:page" coordsize="61167,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">
              <v:shape id="Shape 33679" o:spid="_x0000_s1027" style="position:absolute;width:61167;height:124;visibility:visible;mso-wrap-style:square;v-text-anchor:top" coordsize="6116701,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" path="m,l6116701,r,12497l,12497,,e" fillcolor="#d9d9d9" stroked="f" strokeweight="0">
                <v:stroke miterlimit="83231f" joinstyle="miter"/>
                <v:path arrowok="t" textboxrect="0,0,6116701,12497"/>
              </v:shape>
              <w10:wrap type="square" anchorx="page" anchory="page"/>
            </v:group>
          </w:pict>
        </mc:Fallback>
      </mc:AlternateContent>
    </w:r>
    <w:r>
      <w:rPr>
        <w:sz w:val="20"/>
      </w:rPr>
      <w:t xml:space="preserve">  </w:t>
    </w:r>
  </w:p>
  <w:p w14:paraId="54F3B7B4" w14:textId="77777777" w:rsidR="00C97CF2" w:rsidRDefault="00C97CF2" w:rsidP="000B4A00">
    <w: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1BDD1" w14:textId="77777777" w:rsidR="00C97CF2" w:rsidRDefault="00C97CF2" w:rsidP="000B4A00">
    <w:r>
      <w:t xml:space="preserve">CROSEMONT </w:t>
    </w:r>
    <w:r>
      <w:tab/>
      <w:t xml:space="preserve">APPEL D’OFFRES NO SI-17-04-25-197 </w:t>
    </w:r>
  </w:p>
  <w:p w14:paraId="028BAB1C" w14:textId="77777777" w:rsidR="00C97CF2" w:rsidRDefault="00C97CF2" w:rsidP="000B4A00">
    <w:r>
      <w:t xml:space="preserve">Plan triennal des technologies de l'information 2017-2020 </w:t>
    </w:r>
  </w:p>
  <w:p w14:paraId="432FFCC8" w14:textId="77777777" w:rsidR="00C97CF2" w:rsidRDefault="00C97CF2" w:rsidP="000B4A00">
    <w:r>
      <w:t>Formulaire de soumission</w:t>
    </w:r>
    <w:r>
      <w:rPr>
        <w:rFonts w:ascii="Calibri" w:eastAsia="Calibri" w:hAnsi="Calibri" w:cs="Calibri"/>
        <w:noProof/>
        <w:lang w:val="fr-FR" w:eastAsia="fr-FR"/>
      </w:rPr>
      <mc:AlternateContent>
        <mc:Choice Requires="wpg">
          <w:drawing>
            <wp:anchor distT="0" distB="0" distL="114300" distR="114300" simplePos="0" relativeHeight="251659264" behindDoc="0" locked="0" layoutInCell="1" allowOverlap="1" wp14:anchorId="765880C4" wp14:editId="3C50DFC8">
              <wp:simplePos x="0" y="0"/>
              <wp:positionH relativeFrom="page">
                <wp:posOffset>896417</wp:posOffset>
              </wp:positionH>
              <wp:positionV relativeFrom="page">
                <wp:posOffset>1037793</wp:posOffset>
              </wp:positionV>
              <wp:extent cx="6116701" cy="12497"/>
              <wp:effectExtent l="0" t="0" r="0" b="0"/>
              <wp:wrapSquare wrapText="bothSides"/>
              <wp:docPr id="32537" name="Group 32537"/>
              <wp:cNvGraphicFramePr/>
              <a:graphic xmlns:a="http://schemas.openxmlformats.org/drawingml/2006/main">
                <a:graphicData uri="http://schemas.microsoft.com/office/word/2010/wordprocessingGroup">
                  <wpg:wgp>
                    <wpg:cNvGrpSpPr/>
                    <wpg:grpSpPr>
                      <a:xfrm>
                        <a:off x="0" y="0"/>
                        <a:ext cx="6116701" cy="12497"/>
                        <a:chOff x="0" y="0"/>
                        <a:chExt cx="6116701" cy="12497"/>
                      </a:xfrm>
                    </wpg:grpSpPr>
                    <wps:wsp>
                      <wps:cNvPr id="33677" name="Shape 33677"/>
                      <wps:cNvSpPr/>
                      <wps:spPr>
                        <a:xfrm>
                          <a:off x="0" y="0"/>
                          <a:ext cx="6116701" cy="12497"/>
                        </a:xfrm>
                        <a:custGeom>
                          <a:avLst/>
                          <a:gdLst/>
                          <a:ahLst/>
                          <a:cxnLst/>
                          <a:rect l="0" t="0" r="0" b="0"/>
                          <a:pathLst>
                            <a:path w="6116701" h="12497">
                              <a:moveTo>
                                <a:pt x="0" y="0"/>
                              </a:moveTo>
                              <a:lnTo>
                                <a:pt x="6116701" y="0"/>
                              </a:lnTo>
                              <a:lnTo>
                                <a:pt x="6116701" y="12497"/>
                              </a:lnTo>
                              <a:lnTo>
                                <a:pt x="0" y="12497"/>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9CC7C8" id="Group 32537" o:spid="_x0000_s1026" style="position:absolute;margin-left:70.6pt;margin-top:81.7pt;width:481.65pt;height:1pt;z-index:251659264;mso-position-horizontal-relative:page;mso-position-vertical-relative:page" coordsize="61167,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">
              <v:shape id="Shape 33677" o:spid="_x0000_s1027" style="position:absolute;width:61167;height:124;visibility:visible;mso-wrap-style:square;v-text-anchor:top" coordsize="6116701,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" path="m,l6116701,r,12497l,12497,,e" fillcolor="#d9d9d9" stroked="f" strokeweight="0">
                <v:stroke miterlimit="83231f" joinstyle="miter"/>
                <v:path arrowok="t" textboxrect="0,0,6116701,12497"/>
              </v:shape>
              <w10:wrap type="square"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1194C"/>
    <w:multiLevelType w:val="hybridMultilevel"/>
    <w:tmpl w:val="40D6C35E"/>
    <w:lvl w:ilvl="0" w:tplc="0D68A89C">
      <w:start w:val="1"/>
      <w:numFmt w:val="bullet"/>
      <w:lvlText w:val=""/>
      <w:lvlJc w:val="left"/>
      <w:pPr>
        <w:ind w:left="792" w:hanging="360"/>
      </w:pPr>
      <w:rPr>
        <w:rFonts w:ascii="Wingdings" w:hAnsi="Wingdings" w:hint="default"/>
        <w:color w:val="00B0F0"/>
      </w:rPr>
    </w:lvl>
    <w:lvl w:ilvl="1" w:tplc="43FC9F62">
      <w:start w:val="1"/>
      <w:numFmt w:val="bullet"/>
      <w:lvlText w:val=""/>
      <w:lvlJc w:val="left"/>
      <w:pPr>
        <w:ind w:left="1512" w:hanging="360"/>
      </w:pPr>
      <w:rPr>
        <w:rFonts w:ascii="Symbol" w:hAnsi="Symbol" w:hint="default"/>
        <w:color w:val="00B0F0"/>
      </w:rPr>
    </w:lvl>
    <w:lvl w:ilvl="2" w:tplc="0C0C0005">
      <w:start w:val="1"/>
      <w:numFmt w:val="bullet"/>
      <w:lvlText w:val=""/>
      <w:lvlJc w:val="left"/>
      <w:pPr>
        <w:ind w:left="2232" w:hanging="360"/>
      </w:pPr>
      <w:rPr>
        <w:rFonts w:ascii="Wingdings" w:hAnsi="Wingdings" w:hint="default"/>
      </w:rPr>
    </w:lvl>
    <w:lvl w:ilvl="3" w:tplc="0C0C0001" w:tentative="1">
      <w:start w:val="1"/>
      <w:numFmt w:val="bullet"/>
      <w:lvlText w:val=""/>
      <w:lvlJc w:val="left"/>
      <w:pPr>
        <w:ind w:left="2952" w:hanging="360"/>
      </w:pPr>
      <w:rPr>
        <w:rFonts w:ascii="Symbol" w:hAnsi="Symbol" w:hint="default"/>
      </w:rPr>
    </w:lvl>
    <w:lvl w:ilvl="4" w:tplc="0C0C0003" w:tentative="1">
      <w:start w:val="1"/>
      <w:numFmt w:val="bullet"/>
      <w:lvlText w:val="o"/>
      <w:lvlJc w:val="left"/>
      <w:pPr>
        <w:ind w:left="3672" w:hanging="360"/>
      </w:pPr>
      <w:rPr>
        <w:rFonts w:ascii="Courier New" w:hAnsi="Courier New" w:cs="Courier New" w:hint="default"/>
      </w:rPr>
    </w:lvl>
    <w:lvl w:ilvl="5" w:tplc="0C0C0005" w:tentative="1">
      <w:start w:val="1"/>
      <w:numFmt w:val="bullet"/>
      <w:lvlText w:val=""/>
      <w:lvlJc w:val="left"/>
      <w:pPr>
        <w:ind w:left="4392" w:hanging="360"/>
      </w:pPr>
      <w:rPr>
        <w:rFonts w:ascii="Wingdings" w:hAnsi="Wingdings" w:hint="default"/>
      </w:rPr>
    </w:lvl>
    <w:lvl w:ilvl="6" w:tplc="0C0C0001" w:tentative="1">
      <w:start w:val="1"/>
      <w:numFmt w:val="bullet"/>
      <w:lvlText w:val=""/>
      <w:lvlJc w:val="left"/>
      <w:pPr>
        <w:ind w:left="5112" w:hanging="360"/>
      </w:pPr>
      <w:rPr>
        <w:rFonts w:ascii="Symbol" w:hAnsi="Symbol" w:hint="default"/>
      </w:rPr>
    </w:lvl>
    <w:lvl w:ilvl="7" w:tplc="0C0C0003" w:tentative="1">
      <w:start w:val="1"/>
      <w:numFmt w:val="bullet"/>
      <w:lvlText w:val="o"/>
      <w:lvlJc w:val="left"/>
      <w:pPr>
        <w:ind w:left="5832" w:hanging="360"/>
      </w:pPr>
      <w:rPr>
        <w:rFonts w:ascii="Courier New" w:hAnsi="Courier New" w:cs="Courier New" w:hint="default"/>
      </w:rPr>
    </w:lvl>
    <w:lvl w:ilvl="8" w:tplc="0C0C0005" w:tentative="1">
      <w:start w:val="1"/>
      <w:numFmt w:val="bullet"/>
      <w:lvlText w:val=""/>
      <w:lvlJc w:val="left"/>
      <w:pPr>
        <w:ind w:left="6552" w:hanging="360"/>
      </w:pPr>
      <w:rPr>
        <w:rFonts w:ascii="Wingdings" w:hAnsi="Wingdings" w:hint="default"/>
      </w:rPr>
    </w:lvl>
  </w:abstractNum>
  <w:abstractNum w:abstractNumId="1">
    <w:nsid w:val="1BD32792"/>
    <w:multiLevelType w:val="hybridMultilevel"/>
    <w:tmpl w:val="0AEEB494"/>
    <w:lvl w:ilvl="0" w:tplc="069CFF2A">
      <w:start w:val="1"/>
      <w:numFmt w:val="bullet"/>
      <w:lvlText w:val=""/>
      <w:lvlJc w:val="left"/>
      <w:pPr>
        <w:ind w:left="720" w:hanging="360"/>
      </w:pPr>
      <w:rPr>
        <w:rFonts w:ascii="Wingdings" w:hAnsi="Wingdings" w:hint="default"/>
        <w:b w:val="0"/>
      </w:rPr>
    </w:lvl>
    <w:lvl w:ilvl="1" w:tplc="15D4D010">
      <w:start w:val="1"/>
      <w:numFmt w:val="bullet"/>
      <w:lvlText w:val=""/>
      <w:lvlJc w:val="left"/>
      <w:pPr>
        <w:ind w:left="1440" w:hanging="360"/>
      </w:pPr>
      <w:rPr>
        <w:rFonts w:ascii="Wingdings" w:hAnsi="Wingding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24F86CE5"/>
    <w:multiLevelType w:val="hybridMultilevel"/>
    <w:tmpl w:val="B60EC8E8"/>
    <w:lvl w:ilvl="0" w:tplc="EFDC8248">
      <w:start w:val="1"/>
      <w:numFmt w:val="lowerLetter"/>
      <w:lvlText w:val="%1)"/>
      <w:lvlJc w:val="left"/>
      <w:pPr>
        <w:ind w:left="73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6AF0E31C">
      <w:start w:val="1"/>
      <w:numFmt w:val="lowerRoman"/>
      <w:lvlText w:val="%2)"/>
      <w:lvlJc w:val="left"/>
      <w:pPr>
        <w:ind w:left="123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2D8C994E">
      <w:start w:val="1"/>
      <w:numFmt w:val="lowerRoman"/>
      <w:lvlText w:val="%3"/>
      <w:lvlJc w:val="left"/>
      <w:pPr>
        <w:ind w:left="19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F01AC8DC">
      <w:start w:val="1"/>
      <w:numFmt w:val="decimal"/>
      <w:lvlText w:val="%4"/>
      <w:lvlJc w:val="left"/>
      <w:pPr>
        <w:ind w:left="26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53207BE2">
      <w:start w:val="1"/>
      <w:numFmt w:val="lowerLetter"/>
      <w:lvlText w:val="%5"/>
      <w:lvlJc w:val="left"/>
      <w:pPr>
        <w:ind w:left="33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19D439EE">
      <w:start w:val="1"/>
      <w:numFmt w:val="lowerRoman"/>
      <w:lvlText w:val="%6"/>
      <w:lvlJc w:val="left"/>
      <w:pPr>
        <w:ind w:left="40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AF58762E">
      <w:start w:val="1"/>
      <w:numFmt w:val="decimal"/>
      <w:lvlText w:val="%7"/>
      <w:lvlJc w:val="left"/>
      <w:pPr>
        <w:ind w:left="47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59C447BA">
      <w:start w:val="1"/>
      <w:numFmt w:val="lowerLetter"/>
      <w:lvlText w:val="%8"/>
      <w:lvlJc w:val="left"/>
      <w:pPr>
        <w:ind w:left="55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2670DD62">
      <w:start w:val="1"/>
      <w:numFmt w:val="lowerRoman"/>
      <w:lvlText w:val="%9"/>
      <w:lvlJc w:val="left"/>
      <w:pPr>
        <w:ind w:left="62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
    <w:nsid w:val="25415EC2"/>
    <w:multiLevelType w:val="hybridMultilevel"/>
    <w:tmpl w:val="208AA168"/>
    <w:lvl w:ilvl="0" w:tplc="040C0001">
      <w:start w:val="1"/>
      <w:numFmt w:val="bullet"/>
      <w:lvlText w:val=""/>
      <w:lvlJc w:val="left"/>
      <w:pPr>
        <w:ind w:left="723" w:hanging="360"/>
      </w:pPr>
      <w:rPr>
        <w:rFonts w:ascii="Symbol" w:hAnsi="Symbol" w:hint="default"/>
      </w:rPr>
    </w:lvl>
    <w:lvl w:ilvl="1" w:tplc="040C0003" w:tentative="1">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4">
    <w:nsid w:val="26390FC7"/>
    <w:multiLevelType w:val="hybridMultilevel"/>
    <w:tmpl w:val="D0504558"/>
    <w:lvl w:ilvl="0" w:tplc="8F846830">
      <w:start w:val="1"/>
      <w:numFmt w:val="lowerLetter"/>
      <w:lvlText w:val="%1)"/>
      <w:lvlJc w:val="left"/>
      <w:pPr>
        <w:ind w:left="73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62D2A8CA">
      <w:start w:val="1"/>
      <w:numFmt w:val="lowerLetter"/>
      <w:lvlText w:val="%2"/>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DAA0EFDC">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77EC37E2">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4EAC7544">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0BFE8702">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C39CAC64">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27728C9C">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D84A2226">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5">
    <w:nsid w:val="26511E1A"/>
    <w:multiLevelType w:val="hybridMultilevel"/>
    <w:tmpl w:val="6046EB82"/>
    <w:lvl w:ilvl="0" w:tplc="A0BE334E">
      <w:start w:val="1"/>
      <w:numFmt w:val="bullet"/>
      <w:pStyle w:val="Bullet3"/>
      <w:lvlText w:val=""/>
      <w:lvlJc w:val="left"/>
      <w:pPr>
        <w:ind w:left="2138" w:hanging="360"/>
      </w:pPr>
      <w:rPr>
        <w:rFonts w:ascii="Wingdings" w:hAnsi="Wingdings" w:hint="default"/>
        <w:color w:val="00B0F0"/>
      </w:rPr>
    </w:lvl>
    <w:lvl w:ilvl="1" w:tplc="0C0C0003">
      <w:start w:val="1"/>
      <w:numFmt w:val="bullet"/>
      <w:lvlText w:val="o"/>
      <w:lvlJc w:val="left"/>
      <w:pPr>
        <w:ind w:left="2858" w:hanging="360"/>
      </w:pPr>
      <w:rPr>
        <w:rFonts w:ascii="Courier New" w:hAnsi="Courier New" w:cs="Courier New" w:hint="default"/>
      </w:rPr>
    </w:lvl>
    <w:lvl w:ilvl="2" w:tplc="0C0C0005" w:tentative="1">
      <w:start w:val="1"/>
      <w:numFmt w:val="bullet"/>
      <w:lvlText w:val=""/>
      <w:lvlJc w:val="left"/>
      <w:pPr>
        <w:ind w:left="3578" w:hanging="360"/>
      </w:pPr>
      <w:rPr>
        <w:rFonts w:ascii="Wingdings" w:hAnsi="Wingdings" w:hint="default"/>
      </w:rPr>
    </w:lvl>
    <w:lvl w:ilvl="3" w:tplc="0C0C0001" w:tentative="1">
      <w:start w:val="1"/>
      <w:numFmt w:val="bullet"/>
      <w:lvlText w:val=""/>
      <w:lvlJc w:val="left"/>
      <w:pPr>
        <w:ind w:left="4298" w:hanging="360"/>
      </w:pPr>
      <w:rPr>
        <w:rFonts w:ascii="Symbol" w:hAnsi="Symbol" w:hint="default"/>
      </w:rPr>
    </w:lvl>
    <w:lvl w:ilvl="4" w:tplc="0C0C0003" w:tentative="1">
      <w:start w:val="1"/>
      <w:numFmt w:val="bullet"/>
      <w:lvlText w:val="o"/>
      <w:lvlJc w:val="left"/>
      <w:pPr>
        <w:ind w:left="5018" w:hanging="360"/>
      </w:pPr>
      <w:rPr>
        <w:rFonts w:ascii="Courier New" w:hAnsi="Courier New" w:cs="Courier New" w:hint="default"/>
      </w:rPr>
    </w:lvl>
    <w:lvl w:ilvl="5" w:tplc="0C0C0005" w:tentative="1">
      <w:start w:val="1"/>
      <w:numFmt w:val="bullet"/>
      <w:lvlText w:val=""/>
      <w:lvlJc w:val="left"/>
      <w:pPr>
        <w:ind w:left="5738" w:hanging="360"/>
      </w:pPr>
      <w:rPr>
        <w:rFonts w:ascii="Wingdings" w:hAnsi="Wingdings" w:hint="default"/>
      </w:rPr>
    </w:lvl>
    <w:lvl w:ilvl="6" w:tplc="0C0C0001" w:tentative="1">
      <w:start w:val="1"/>
      <w:numFmt w:val="bullet"/>
      <w:lvlText w:val=""/>
      <w:lvlJc w:val="left"/>
      <w:pPr>
        <w:ind w:left="6458" w:hanging="360"/>
      </w:pPr>
      <w:rPr>
        <w:rFonts w:ascii="Symbol" w:hAnsi="Symbol" w:hint="default"/>
      </w:rPr>
    </w:lvl>
    <w:lvl w:ilvl="7" w:tplc="0C0C0003" w:tentative="1">
      <w:start w:val="1"/>
      <w:numFmt w:val="bullet"/>
      <w:lvlText w:val="o"/>
      <w:lvlJc w:val="left"/>
      <w:pPr>
        <w:ind w:left="7178" w:hanging="360"/>
      </w:pPr>
      <w:rPr>
        <w:rFonts w:ascii="Courier New" w:hAnsi="Courier New" w:cs="Courier New" w:hint="default"/>
      </w:rPr>
    </w:lvl>
    <w:lvl w:ilvl="8" w:tplc="0C0C0005" w:tentative="1">
      <w:start w:val="1"/>
      <w:numFmt w:val="bullet"/>
      <w:lvlText w:val=""/>
      <w:lvlJc w:val="left"/>
      <w:pPr>
        <w:ind w:left="7898" w:hanging="360"/>
      </w:pPr>
      <w:rPr>
        <w:rFonts w:ascii="Wingdings" w:hAnsi="Wingdings" w:hint="default"/>
      </w:rPr>
    </w:lvl>
  </w:abstractNum>
  <w:abstractNum w:abstractNumId="6">
    <w:nsid w:val="28C13953"/>
    <w:multiLevelType w:val="hybridMultilevel"/>
    <w:tmpl w:val="B8622BE0"/>
    <w:lvl w:ilvl="0" w:tplc="A03EE018">
      <w:start w:val="1"/>
      <w:numFmt w:val="decimal"/>
      <w:lvlText w:val="%1"/>
      <w:lvlJc w:val="left"/>
      <w:pPr>
        <w:ind w:left="3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929A848C">
      <w:start w:val="20"/>
      <w:numFmt w:val="lowerRoman"/>
      <w:lvlText w:val="%2)"/>
      <w:lvlJc w:val="left"/>
      <w:pPr>
        <w:ind w:left="123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707E0F96">
      <w:start w:val="1"/>
      <w:numFmt w:val="lowerRoman"/>
      <w:lvlText w:val="%3"/>
      <w:lvlJc w:val="left"/>
      <w:pPr>
        <w:ind w:left="19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970B2F4">
      <w:start w:val="1"/>
      <w:numFmt w:val="decimal"/>
      <w:lvlText w:val="%4"/>
      <w:lvlJc w:val="left"/>
      <w:pPr>
        <w:ind w:left="26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D37E3534">
      <w:start w:val="1"/>
      <w:numFmt w:val="lowerLetter"/>
      <w:lvlText w:val="%5"/>
      <w:lvlJc w:val="left"/>
      <w:pPr>
        <w:ind w:left="33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67FA6B06">
      <w:start w:val="1"/>
      <w:numFmt w:val="lowerRoman"/>
      <w:lvlText w:val="%6"/>
      <w:lvlJc w:val="left"/>
      <w:pPr>
        <w:ind w:left="40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3AE4ADFA">
      <w:start w:val="1"/>
      <w:numFmt w:val="decimal"/>
      <w:lvlText w:val="%7"/>
      <w:lvlJc w:val="left"/>
      <w:pPr>
        <w:ind w:left="47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C79053D4">
      <w:start w:val="1"/>
      <w:numFmt w:val="lowerLetter"/>
      <w:lvlText w:val="%8"/>
      <w:lvlJc w:val="left"/>
      <w:pPr>
        <w:ind w:left="55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5D46BA52">
      <w:start w:val="1"/>
      <w:numFmt w:val="lowerRoman"/>
      <w:lvlText w:val="%9"/>
      <w:lvlJc w:val="left"/>
      <w:pPr>
        <w:ind w:left="62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7">
    <w:nsid w:val="30F15D82"/>
    <w:multiLevelType w:val="hybridMultilevel"/>
    <w:tmpl w:val="1DD49488"/>
    <w:lvl w:ilvl="0" w:tplc="CD189D78">
      <w:start w:val="1"/>
      <w:numFmt w:val="decimal"/>
      <w:lvlText w:val="%1"/>
      <w:lvlJc w:val="left"/>
      <w:pPr>
        <w:ind w:left="3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82D2374E">
      <w:start w:val="16"/>
      <w:numFmt w:val="lowerRoman"/>
      <w:lvlText w:val="%2)"/>
      <w:lvlJc w:val="left"/>
      <w:pPr>
        <w:ind w:left="123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170CAA6A">
      <w:start w:val="1"/>
      <w:numFmt w:val="lowerRoman"/>
      <w:lvlText w:val="%3"/>
      <w:lvlJc w:val="left"/>
      <w:pPr>
        <w:ind w:left="19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2F24C3D6">
      <w:start w:val="1"/>
      <w:numFmt w:val="decimal"/>
      <w:lvlText w:val="%4"/>
      <w:lvlJc w:val="left"/>
      <w:pPr>
        <w:ind w:left="26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9A1214B2">
      <w:start w:val="1"/>
      <w:numFmt w:val="lowerLetter"/>
      <w:lvlText w:val="%5"/>
      <w:lvlJc w:val="left"/>
      <w:pPr>
        <w:ind w:left="33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5B24DEFC">
      <w:start w:val="1"/>
      <w:numFmt w:val="lowerRoman"/>
      <w:lvlText w:val="%6"/>
      <w:lvlJc w:val="left"/>
      <w:pPr>
        <w:ind w:left="40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1A92C064">
      <w:start w:val="1"/>
      <w:numFmt w:val="decimal"/>
      <w:lvlText w:val="%7"/>
      <w:lvlJc w:val="left"/>
      <w:pPr>
        <w:ind w:left="47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6A18AB7E">
      <w:start w:val="1"/>
      <w:numFmt w:val="lowerLetter"/>
      <w:lvlText w:val="%8"/>
      <w:lvlJc w:val="left"/>
      <w:pPr>
        <w:ind w:left="55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B3C05B3A">
      <w:start w:val="1"/>
      <w:numFmt w:val="lowerRoman"/>
      <w:lvlText w:val="%9"/>
      <w:lvlJc w:val="left"/>
      <w:pPr>
        <w:ind w:left="62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8">
    <w:nsid w:val="33922B4B"/>
    <w:multiLevelType w:val="hybridMultilevel"/>
    <w:tmpl w:val="1E04E3C0"/>
    <w:lvl w:ilvl="0" w:tplc="DECA77BE">
      <w:start w:val="1"/>
      <w:numFmt w:val="decimal"/>
      <w:lvlText w:val="%1"/>
      <w:lvlJc w:val="left"/>
      <w:pPr>
        <w:ind w:left="3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1F88E9A6">
      <w:start w:val="4"/>
      <w:numFmt w:val="lowerRoman"/>
      <w:lvlText w:val="%2)"/>
      <w:lvlJc w:val="left"/>
      <w:pPr>
        <w:ind w:left="123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245EA51E">
      <w:start w:val="1"/>
      <w:numFmt w:val="lowerRoman"/>
      <w:lvlText w:val="%3"/>
      <w:lvlJc w:val="left"/>
      <w:pPr>
        <w:ind w:left="19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F7D66C2E">
      <w:start w:val="1"/>
      <w:numFmt w:val="decimal"/>
      <w:lvlText w:val="%4"/>
      <w:lvlJc w:val="left"/>
      <w:pPr>
        <w:ind w:left="26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BBDEA2E6">
      <w:start w:val="1"/>
      <w:numFmt w:val="lowerLetter"/>
      <w:lvlText w:val="%5"/>
      <w:lvlJc w:val="left"/>
      <w:pPr>
        <w:ind w:left="33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DA56A918">
      <w:start w:val="1"/>
      <w:numFmt w:val="lowerRoman"/>
      <w:lvlText w:val="%6"/>
      <w:lvlJc w:val="left"/>
      <w:pPr>
        <w:ind w:left="40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AA609E42">
      <w:start w:val="1"/>
      <w:numFmt w:val="decimal"/>
      <w:lvlText w:val="%7"/>
      <w:lvlJc w:val="left"/>
      <w:pPr>
        <w:ind w:left="47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D6062982">
      <w:start w:val="1"/>
      <w:numFmt w:val="lowerLetter"/>
      <w:lvlText w:val="%8"/>
      <w:lvlJc w:val="left"/>
      <w:pPr>
        <w:ind w:left="55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DBD62BAA">
      <w:start w:val="1"/>
      <w:numFmt w:val="lowerRoman"/>
      <w:lvlText w:val="%9"/>
      <w:lvlJc w:val="left"/>
      <w:pPr>
        <w:ind w:left="62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9">
    <w:nsid w:val="3528061C"/>
    <w:multiLevelType w:val="hybridMultilevel"/>
    <w:tmpl w:val="3F226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36645812"/>
    <w:multiLevelType w:val="hybridMultilevel"/>
    <w:tmpl w:val="DAF0B5EA"/>
    <w:lvl w:ilvl="0" w:tplc="5322AC46">
      <w:start w:val="1"/>
      <w:numFmt w:val="lowerLetter"/>
      <w:lvlText w:val="%1)"/>
      <w:lvlJc w:val="left"/>
      <w:pPr>
        <w:ind w:left="73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877C4564">
      <w:start w:val="1"/>
      <w:numFmt w:val="lowerLetter"/>
      <w:lvlText w:val="%2"/>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8348FF2">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B0A42436">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9B521D22">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04A81A7A">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291CA430">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288EE38">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6E1217D0">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1">
    <w:nsid w:val="39D3262A"/>
    <w:multiLevelType w:val="hybridMultilevel"/>
    <w:tmpl w:val="90E052FC"/>
    <w:lvl w:ilvl="0" w:tplc="0D68A89C">
      <w:start w:val="1"/>
      <w:numFmt w:val="bullet"/>
      <w:lvlText w:val=""/>
      <w:lvlJc w:val="left"/>
      <w:pPr>
        <w:ind w:left="792" w:hanging="360"/>
      </w:pPr>
      <w:rPr>
        <w:rFonts w:ascii="Wingdings" w:hAnsi="Wingdings" w:hint="default"/>
        <w:color w:val="00B0F0"/>
      </w:rPr>
    </w:lvl>
    <w:lvl w:ilvl="1" w:tplc="43FC9F62">
      <w:start w:val="1"/>
      <w:numFmt w:val="bullet"/>
      <w:lvlText w:val=""/>
      <w:lvlJc w:val="left"/>
      <w:pPr>
        <w:ind w:left="1512" w:hanging="360"/>
      </w:pPr>
      <w:rPr>
        <w:rFonts w:ascii="Symbol" w:hAnsi="Symbol" w:hint="default"/>
        <w:color w:val="00B0F0"/>
      </w:rPr>
    </w:lvl>
    <w:lvl w:ilvl="2" w:tplc="0C0C0005">
      <w:start w:val="1"/>
      <w:numFmt w:val="bullet"/>
      <w:lvlText w:val=""/>
      <w:lvlJc w:val="left"/>
      <w:pPr>
        <w:ind w:left="2232" w:hanging="360"/>
      </w:pPr>
      <w:rPr>
        <w:rFonts w:ascii="Wingdings" w:hAnsi="Wingdings" w:hint="default"/>
      </w:rPr>
    </w:lvl>
    <w:lvl w:ilvl="3" w:tplc="0C0C0001" w:tentative="1">
      <w:start w:val="1"/>
      <w:numFmt w:val="bullet"/>
      <w:lvlText w:val=""/>
      <w:lvlJc w:val="left"/>
      <w:pPr>
        <w:ind w:left="2952" w:hanging="360"/>
      </w:pPr>
      <w:rPr>
        <w:rFonts w:ascii="Symbol" w:hAnsi="Symbol" w:hint="default"/>
      </w:rPr>
    </w:lvl>
    <w:lvl w:ilvl="4" w:tplc="0C0C0003" w:tentative="1">
      <w:start w:val="1"/>
      <w:numFmt w:val="bullet"/>
      <w:lvlText w:val="o"/>
      <w:lvlJc w:val="left"/>
      <w:pPr>
        <w:ind w:left="3672" w:hanging="360"/>
      </w:pPr>
      <w:rPr>
        <w:rFonts w:ascii="Courier New" w:hAnsi="Courier New" w:cs="Courier New" w:hint="default"/>
      </w:rPr>
    </w:lvl>
    <w:lvl w:ilvl="5" w:tplc="0C0C0005" w:tentative="1">
      <w:start w:val="1"/>
      <w:numFmt w:val="bullet"/>
      <w:lvlText w:val=""/>
      <w:lvlJc w:val="left"/>
      <w:pPr>
        <w:ind w:left="4392" w:hanging="360"/>
      </w:pPr>
      <w:rPr>
        <w:rFonts w:ascii="Wingdings" w:hAnsi="Wingdings" w:hint="default"/>
      </w:rPr>
    </w:lvl>
    <w:lvl w:ilvl="6" w:tplc="0C0C0001" w:tentative="1">
      <w:start w:val="1"/>
      <w:numFmt w:val="bullet"/>
      <w:lvlText w:val=""/>
      <w:lvlJc w:val="left"/>
      <w:pPr>
        <w:ind w:left="5112" w:hanging="360"/>
      </w:pPr>
      <w:rPr>
        <w:rFonts w:ascii="Symbol" w:hAnsi="Symbol" w:hint="default"/>
      </w:rPr>
    </w:lvl>
    <w:lvl w:ilvl="7" w:tplc="0C0C0003" w:tentative="1">
      <w:start w:val="1"/>
      <w:numFmt w:val="bullet"/>
      <w:lvlText w:val="o"/>
      <w:lvlJc w:val="left"/>
      <w:pPr>
        <w:ind w:left="5832" w:hanging="360"/>
      </w:pPr>
      <w:rPr>
        <w:rFonts w:ascii="Courier New" w:hAnsi="Courier New" w:cs="Courier New" w:hint="default"/>
      </w:rPr>
    </w:lvl>
    <w:lvl w:ilvl="8" w:tplc="0C0C0005" w:tentative="1">
      <w:start w:val="1"/>
      <w:numFmt w:val="bullet"/>
      <w:lvlText w:val=""/>
      <w:lvlJc w:val="left"/>
      <w:pPr>
        <w:ind w:left="6552" w:hanging="360"/>
      </w:pPr>
      <w:rPr>
        <w:rFonts w:ascii="Wingdings" w:hAnsi="Wingdings" w:hint="default"/>
      </w:rPr>
    </w:lvl>
  </w:abstractNum>
  <w:abstractNum w:abstractNumId="12">
    <w:nsid w:val="3A9366ED"/>
    <w:multiLevelType w:val="hybridMultilevel"/>
    <w:tmpl w:val="BEC63FA4"/>
    <w:lvl w:ilvl="0" w:tplc="0C0C000D">
      <w:start w:val="1"/>
      <w:numFmt w:val="bullet"/>
      <w:lvlText w:val=""/>
      <w:lvlJc w:val="left"/>
      <w:pPr>
        <w:ind w:left="792" w:hanging="360"/>
      </w:pPr>
      <w:rPr>
        <w:rFonts w:ascii="Wingdings" w:hAnsi="Wingdings" w:hint="default"/>
        <w:color w:val="00B0F0"/>
      </w:rPr>
    </w:lvl>
    <w:lvl w:ilvl="1" w:tplc="43FC9F62">
      <w:start w:val="1"/>
      <w:numFmt w:val="bullet"/>
      <w:lvlText w:val=""/>
      <w:lvlJc w:val="left"/>
      <w:pPr>
        <w:ind w:left="1512" w:hanging="360"/>
      </w:pPr>
      <w:rPr>
        <w:rFonts w:ascii="Symbol" w:hAnsi="Symbol" w:hint="default"/>
        <w:color w:val="00B0F0"/>
      </w:rPr>
    </w:lvl>
    <w:lvl w:ilvl="2" w:tplc="0C0C0005">
      <w:start w:val="1"/>
      <w:numFmt w:val="bullet"/>
      <w:lvlText w:val=""/>
      <w:lvlJc w:val="left"/>
      <w:pPr>
        <w:ind w:left="2232" w:hanging="360"/>
      </w:pPr>
      <w:rPr>
        <w:rFonts w:ascii="Wingdings" w:hAnsi="Wingdings" w:hint="default"/>
      </w:rPr>
    </w:lvl>
    <w:lvl w:ilvl="3" w:tplc="0C0C0001" w:tentative="1">
      <w:start w:val="1"/>
      <w:numFmt w:val="bullet"/>
      <w:lvlText w:val=""/>
      <w:lvlJc w:val="left"/>
      <w:pPr>
        <w:ind w:left="2952" w:hanging="360"/>
      </w:pPr>
      <w:rPr>
        <w:rFonts w:ascii="Symbol" w:hAnsi="Symbol" w:hint="default"/>
      </w:rPr>
    </w:lvl>
    <w:lvl w:ilvl="4" w:tplc="0C0C0003" w:tentative="1">
      <w:start w:val="1"/>
      <w:numFmt w:val="bullet"/>
      <w:lvlText w:val="o"/>
      <w:lvlJc w:val="left"/>
      <w:pPr>
        <w:ind w:left="3672" w:hanging="360"/>
      </w:pPr>
      <w:rPr>
        <w:rFonts w:ascii="Courier New" w:hAnsi="Courier New" w:cs="Courier New" w:hint="default"/>
      </w:rPr>
    </w:lvl>
    <w:lvl w:ilvl="5" w:tplc="0C0C0005" w:tentative="1">
      <w:start w:val="1"/>
      <w:numFmt w:val="bullet"/>
      <w:lvlText w:val=""/>
      <w:lvlJc w:val="left"/>
      <w:pPr>
        <w:ind w:left="4392" w:hanging="360"/>
      </w:pPr>
      <w:rPr>
        <w:rFonts w:ascii="Wingdings" w:hAnsi="Wingdings" w:hint="default"/>
      </w:rPr>
    </w:lvl>
    <w:lvl w:ilvl="6" w:tplc="0C0C0001" w:tentative="1">
      <w:start w:val="1"/>
      <w:numFmt w:val="bullet"/>
      <w:lvlText w:val=""/>
      <w:lvlJc w:val="left"/>
      <w:pPr>
        <w:ind w:left="5112" w:hanging="360"/>
      </w:pPr>
      <w:rPr>
        <w:rFonts w:ascii="Symbol" w:hAnsi="Symbol" w:hint="default"/>
      </w:rPr>
    </w:lvl>
    <w:lvl w:ilvl="7" w:tplc="0C0C0003" w:tentative="1">
      <w:start w:val="1"/>
      <w:numFmt w:val="bullet"/>
      <w:lvlText w:val="o"/>
      <w:lvlJc w:val="left"/>
      <w:pPr>
        <w:ind w:left="5832" w:hanging="360"/>
      </w:pPr>
      <w:rPr>
        <w:rFonts w:ascii="Courier New" w:hAnsi="Courier New" w:cs="Courier New" w:hint="default"/>
      </w:rPr>
    </w:lvl>
    <w:lvl w:ilvl="8" w:tplc="0C0C0005" w:tentative="1">
      <w:start w:val="1"/>
      <w:numFmt w:val="bullet"/>
      <w:lvlText w:val=""/>
      <w:lvlJc w:val="left"/>
      <w:pPr>
        <w:ind w:left="6552" w:hanging="360"/>
      </w:pPr>
      <w:rPr>
        <w:rFonts w:ascii="Wingdings" w:hAnsi="Wingdings" w:hint="default"/>
      </w:rPr>
    </w:lvl>
  </w:abstractNum>
  <w:abstractNum w:abstractNumId="13">
    <w:nsid w:val="3DED5F1A"/>
    <w:multiLevelType w:val="hybridMultilevel"/>
    <w:tmpl w:val="89B08902"/>
    <w:lvl w:ilvl="0" w:tplc="B3763D4C">
      <w:start w:val="8"/>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E8BE6BCE">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AF4ACF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9327F8A">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9746AA0">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25667F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450D710">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FF0AD80">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24202A0">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4">
    <w:nsid w:val="3E1D2A7D"/>
    <w:multiLevelType w:val="hybridMultilevel"/>
    <w:tmpl w:val="62D03F2E"/>
    <w:lvl w:ilvl="0" w:tplc="069CFF2A">
      <w:start w:val="1"/>
      <w:numFmt w:val="bullet"/>
      <w:lvlText w:val=""/>
      <w:lvlJc w:val="left"/>
      <w:pPr>
        <w:ind w:left="792" w:hanging="360"/>
      </w:pPr>
      <w:rPr>
        <w:rFonts w:ascii="Wingdings" w:hAnsi="Wingdings" w:hint="default"/>
        <w:b w:val="0"/>
        <w:color w:val="00B0F0"/>
      </w:rPr>
    </w:lvl>
    <w:lvl w:ilvl="1" w:tplc="43FC9F62">
      <w:start w:val="1"/>
      <w:numFmt w:val="bullet"/>
      <w:lvlText w:val=""/>
      <w:lvlJc w:val="left"/>
      <w:pPr>
        <w:ind w:left="1512" w:hanging="360"/>
      </w:pPr>
      <w:rPr>
        <w:rFonts w:ascii="Symbol" w:hAnsi="Symbol" w:hint="default"/>
        <w:color w:val="00B0F0"/>
      </w:rPr>
    </w:lvl>
    <w:lvl w:ilvl="2" w:tplc="0C0C0005">
      <w:start w:val="1"/>
      <w:numFmt w:val="bullet"/>
      <w:lvlText w:val=""/>
      <w:lvlJc w:val="left"/>
      <w:pPr>
        <w:ind w:left="2232" w:hanging="360"/>
      </w:pPr>
      <w:rPr>
        <w:rFonts w:ascii="Wingdings" w:hAnsi="Wingdings" w:hint="default"/>
      </w:rPr>
    </w:lvl>
    <w:lvl w:ilvl="3" w:tplc="0C0C0001" w:tentative="1">
      <w:start w:val="1"/>
      <w:numFmt w:val="bullet"/>
      <w:lvlText w:val=""/>
      <w:lvlJc w:val="left"/>
      <w:pPr>
        <w:ind w:left="2952" w:hanging="360"/>
      </w:pPr>
      <w:rPr>
        <w:rFonts w:ascii="Symbol" w:hAnsi="Symbol" w:hint="default"/>
      </w:rPr>
    </w:lvl>
    <w:lvl w:ilvl="4" w:tplc="0C0C0003" w:tentative="1">
      <w:start w:val="1"/>
      <w:numFmt w:val="bullet"/>
      <w:lvlText w:val="o"/>
      <w:lvlJc w:val="left"/>
      <w:pPr>
        <w:ind w:left="3672" w:hanging="360"/>
      </w:pPr>
      <w:rPr>
        <w:rFonts w:ascii="Courier New" w:hAnsi="Courier New" w:cs="Courier New" w:hint="default"/>
      </w:rPr>
    </w:lvl>
    <w:lvl w:ilvl="5" w:tplc="0C0C0005" w:tentative="1">
      <w:start w:val="1"/>
      <w:numFmt w:val="bullet"/>
      <w:lvlText w:val=""/>
      <w:lvlJc w:val="left"/>
      <w:pPr>
        <w:ind w:left="4392" w:hanging="360"/>
      </w:pPr>
      <w:rPr>
        <w:rFonts w:ascii="Wingdings" w:hAnsi="Wingdings" w:hint="default"/>
      </w:rPr>
    </w:lvl>
    <w:lvl w:ilvl="6" w:tplc="0C0C0001" w:tentative="1">
      <w:start w:val="1"/>
      <w:numFmt w:val="bullet"/>
      <w:lvlText w:val=""/>
      <w:lvlJc w:val="left"/>
      <w:pPr>
        <w:ind w:left="5112" w:hanging="360"/>
      </w:pPr>
      <w:rPr>
        <w:rFonts w:ascii="Symbol" w:hAnsi="Symbol" w:hint="default"/>
      </w:rPr>
    </w:lvl>
    <w:lvl w:ilvl="7" w:tplc="0C0C0003" w:tentative="1">
      <w:start w:val="1"/>
      <w:numFmt w:val="bullet"/>
      <w:lvlText w:val="o"/>
      <w:lvlJc w:val="left"/>
      <w:pPr>
        <w:ind w:left="5832" w:hanging="360"/>
      </w:pPr>
      <w:rPr>
        <w:rFonts w:ascii="Courier New" w:hAnsi="Courier New" w:cs="Courier New" w:hint="default"/>
      </w:rPr>
    </w:lvl>
    <w:lvl w:ilvl="8" w:tplc="0C0C0005" w:tentative="1">
      <w:start w:val="1"/>
      <w:numFmt w:val="bullet"/>
      <w:lvlText w:val=""/>
      <w:lvlJc w:val="left"/>
      <w:pPr>
        <w:ind w:left="6552" w:hanging="360"/>
      </w:pPr>
      <w:rPr>
        <w:rFonts w:ascii="Wingdings" w:hAnsi="Wingdings" w:hint="default"/>
      </w:rPr>
    </w:lvl>
  </w:abstractNum>
  <w:abstractNum w:abstractNumId="15">
    <w:nsid w:val="4EB94A74"/>
    <w:multiLevelType w:val="hybridMultilevel"/>
    <w:tmpl w:val="280EE716"/>
    <w:lvl w:ilvl="0" w:tplc="C892347A">
      <w:start w:val="1"/>
      <w:numFmt w:val="decimal"/>
      <w:lvlText w:val="%1"/>
      <w:lvlJc w:val="left"/>
      <w:pPr>
        <w:ind w:left="3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9F5C3700">
      <w:start w:val="12"/>
      <w:numFmt w:val="lowerRoman"/>
      <w:lvlText w:val="%2)"/>
      <w:lvlJc w:val="left"/>
      <w:pPr>
        <w:ind w:left="123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72A0E8D4">
      <w:start w:val="1"/>
      <w:numFmt w:val="lowerRoman"/>
      <w:lvlText w:val="%3"/>
      <w:lvlJc w:val="left"/>
      <w:pPr>
        <w:ind w:left="19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A69A158E">
      <w:start w:val="1"/>
      <w:numFmt w:val="decimal"/>
      <w:lvlText w:val="%4"/>
      <w:lvlJc w:val="left"/>
      <w:pPr>
        <w:ind w:left="26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25A6A19A">
      <w:start w:val="1"/>
      <w:numFmt w:val="lowerLetter"/>
      <w:lvlText w:val="%5"/>
      <w:lvlJc w:val="left"/>
      <w:pPr>
        <w:ind w:left="33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0366CF24">
      <w:start w:val="1"/>
      <w:numFmt w:val="lowerRoman"/>
      <w:lvlText w:val="%6"/>
      <w:lvlJc w:val="left"/>
      <w:pPr>
        <w:ind w:left="40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38FA1BFA">
      <w:start w:val="1"/>
      <w:numFmt w:val="decimal"/>
      <w:lvlText w:val="%7"/>
      <w:lvlJc w:val="left"/>
      <w:pPr>
        <w:ind w:left="47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C50867C8">
      <w:start w:val="1"/>
      <w:numFmt w:val="lowerLetter"/>
      <w:lvlText w:val="%8"/>
      <w:lvlJc w:val="left"/>
      <w:pPr>
        <w:ind w:left="55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FBE4E204">
      <w:start w:val="1"/>
      <w:numFmt w:val="lowerRoman"/>
      <w:lvlText w:val="%9"/>
      <w:lvlJc w:val="left"/>
      <w:pPr>
        <w:ind w:left="62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6">
    <w:nsid w:val="54004DFE"/>
    <w:multiLevelType w:val="hybridMultilevel"/>
    <w:tmpl w:val="82B287E2"/>
    <w:lvl w:ilvl="0" w:tplc="E9284552">
      <w:start w:val="1"/>
      <w:numFmt w:val="bullet"/>
      <w:pStyle w:val="Paragpuce"/>
      <w:lvlText w:val=""/>
      <w:lvlJc w:val="left"/>
      <w:pPr>
        <w:ind w:left="360" w:hanging="360"/>
      </w:pPr>
      <w:rPr>
        <w:rFonts w:ascii="Wingdings 2" w:hAnsi="Wingdings 2" w:hint="default"/>
        <w:color w:val="C0504D"/>
        <w:sz w:val="20"/>
      </w:rPr>
    </w:lvl>
    <w:lvl w:ilvl="1" w:tplc="0C0C0003">
      <w:start w:val="1"/>
      <w:numFmt w:val="bullet"/>
      <w:lvlText w:val="o"/>
      <w:lvlJc w:val="left"/>
      <w:pPr>
        <w:ind w:left="1728" w:hanging="360"/>
      </w:pPr>
      <w:rPr>
        <w:rFonts w:ascii="Courier New" w:hAnsi="Courier New" w:cs="Courier New" w:hint="default"/>
      </w:rPr>
    </w:lvl>
    <w:lvl w:ilvl="2" w:tplc="0C0C0005">
      <w:start w:val="1"/>
      <w:numFmt w:val="bullet"/>
      <w:lvlText w:val=""/>
      <w:lvlJc w:val="left"/>
      <w:pPr>
        <w:ind w:left="2448" w:hanging="360"/>
      </w:pPr>
      <w:rPr>
        <w:rFonts w:ascii="Wingdings" w:hAnsi="Wingdings" w:hint="default"/>
      </w:rPr>
    </w:lvl>
    <w:lvl w:ilvl="3" w:tplc="0C0C0001" w:tentative="1">
      <w:start w:val="1"/>
      <w:numFmt w:val="bullet"/>
      <w:lvlText w:val=""/>
      <w:lvlJc w:val="left"/>
      <w:pPr>
        <w:ind w:left="3168" w:hanging="360"/>
      </w:pPr>
      <w:rPr>
        <w:rFonts w:ascii="Symbol" w:hAnsi="Symbol" w:hint="default"/>
      </w:rPr>
    </w:lvl>
    <w:lvl w:ilvl="4" w:tplc="0C0C0003" w:tentative="1">
      <w:start w:val="1"/>
      <w:numFmt w:val="bullet"/>
      <w:lvlText w:val="o"/>
      <w:lvlJc w:val="left"/>
      <w:pPr>
        <w:ind w:left="3888" w:hanging="360"/>
      </w:pPr>
      <w:rPr>
        <w:rFonts w:ascii="Courier New" w:hAnsi="Courier New" w:cs="Courier New" w:hint="default"/>
      </w:rPr>
    </w:lvl>
    <w:lvl w:ilvl="5" w:tplc="0C0C0005" w:tentative="1">
      <w:start w:val="1"/>
      <w:numFmt w:val="bullet"/>
      <w:lvlText w:val=""/>
      <w:lvlJc w:val="left"/>
      <w:pPr>
        <w:ind w:left="4608" w:hanging="360"/>
      </w:pPr>
      <w:rPr>
        <w:rFonts w:ascii="Wingdings" w:hAnsi="Wingdings" w:hint="default"/>
      </w:rPr>
    </w:lvl>
    <w:lvl w:ilvl="6" w:tplc="0C0C0001" w:tentative="1">
      <w:start w:val="1"/>
      <w:numFmt w:val="bullet"/>
      <w:lvlText w:val=""/>
      <w:lvlJc w:val="left"/>
      <w:pPr>
        <w:ind w:left="5328" w:hanging="360"/>
      </w:pPr>
      <w:rPr>
        <w:rFonts w:ascii="Symbol" w:hAnsi="Symbol" w:hint="default"/>
      </w:rPr>
    </w:lvl>
    <w:lvl w:ilvl="7" w:tplc="0C0C0003" w:tentative="1">
      <w:start w:val="1"/>
      <w:numFmt w:val="bullet"/>
      <w:lvlText w:val="o"/>
      <w:lvlJc w:val="left"/>
      <w:pPr>
        <w:ind w:left="6048" w:hanging="360"/>
      </w:pPr>
      <w:rPr>
        <w:rFonts w:ascii="Courier New" w:hAnsi="Courier New" w:cs="Courier New" w:hint="default"/>
      </w:rPr>
    </w:lvl>
    <w:lvl w:ilvl="8" w:tplc="0C0C0005" w:tentative="1">
      <w:start w:val="1"/>
      <w:numFmt w:val="bullet"/>
      <w:lvlText w:val=""/>
      <w:lvlJc w:val="left"/>
      <w:pPr>
        <w:ind w:left="6768" w:hanging="360"/>
      </w:pPr>
      <w:rPr>
        <w:rFonts w:ascii="Wingdings" w:hAnsi="Wingdings" w:hint="default"/>
      </w:rPr>
    </w:lvl>
  </w:abstractNum>
  <w:abstractNum w:abstractNumId="17">
    <w:nsid w:val="558F225E"/>
    <w:multiLevelType w:val="hybridMultilevel"/>
    <w:tmpl w:val="8D32369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59CC3CAB"/>
    <w:multiLevelType w:val="hybridMultilevel"/>
    <w:tmpl w:val="0906A75A"/>
    <w:lvl w:ilvl="0" w:tplc="B1B4E112">
      <w:start w:val="1"/>
      <w:numFmt w:val="bullet"/>
      <w:pStyle w:val="Bullet2"/>
      <w:lvlText w:val=""/>
      <w:lvlJc w:val="left"/>
      <w:pPr>
        <w:ind w:left="1211" w:hanging="360"/>
      </w:pPr>
      <w:rPr>
        <w:rFonts w:ascii="Symbol" w:hAnsi="Symbol" w:hint="default"/>
        <w:color w:val="00B0F0"/>
      </w:rPr>
    </w:lvl>
    <w:lvl w:ilvl="1" w:tplc="04090003">
      <w:start w:val="1"/>
      <w:numFmt w:val="bullet"/>
      <w:lvlText w:val="o"/>
      <w:lvlJc w:val="left"/>
      <w:pPr>
        <w:tabs>
          <w:tab w:val="num" w:pos="1458"/>
        </w:tabs>
        <w:ind w:left="1458" w:hanging="360"/>
      </w:pPr>
      <w:rPr>
        <w:rFonts w:ascii="Courier New" w:hAnsi="Courier New" w:cs="Courier New" w:hint="default"/>
      </w:rPr>
    </w:lvl>
    <w:lvl w:ilvl="2" w:tplc="04090005">
      <w:start w:val="1"/>
      <w:numFmt w:val="bullet"/>
      <w:lvlText w:val=""/>
      <w:lvlJc w:val="left"/>
      <w:pPr>
        <w:tabs>
          <w:tab w:val="num" w:pos="2178"/>
        </w:tabs>
        <w:ind w:left="2178" w:hanging="360"/>
      </w:pPr>
      <w:rPr>
        <w:rFonts w:ascii="Wingdings" w:hAnsi="Wingdings" w:cs="Wingdings" w:hint="default"/>
      </w:rPr>
    </w:lvl>
    <w:lvl w:ilvl="3" w:tplc="04090001">
      <w:start w:val="1"/>
      <w:numFmt w:val="bullet"/>
      <w:lvlText w:val=""/>
      <w:lvlJc w:val="left"/>
      <w:pPr>
        <w:tabs>
          <w:tab w:val="num" w:pos="2898"/>
        </w:tabs>
        <w:ind w:left="2898" w:hanging="360"/>
      </w:pPr>
      <w:rPr>
        <w:rFonts w:ascii="Symbol" w:hAnsi="Symbol" w:cs="Symbol" w:hint="default"/>
      </w:rPr>
    </w:lvl>
    <w:lvl w:ilvl="4" w:tplc="04090003">
      <w:start w:val="1"/>
      <w:numFmt w:val="bullet"/>
      <w:lvlText w:val="o"/>
      <w:lvlJc w:val="left"/>
      <w:pPr>
        <w:tabs>
          <w:tab w:val="num" w:pos="3618"/>
        </w:tabs>
        <w:ind w:left="3618" w:hanging="360"/>
      </w:pPr>
      <w:rPr>
        <w:rFonts w:ascii="Courier New" w:hAnsi="Courier New" w:cs="Courier New" w:hint="default"/>
      </w:rPr>
    </w:lvl>
    <w:lvl w:ilvl="5" w:tplc="04090005">
      <w:start w:val="1"/>
      <w:numFmt w:val="bullet"/>
      <w:lvlText w:val=""/>
      <w:lvlJc w:val="left"/>
      <w:pPr>
        <w:tabs>
          <w:tab w:val="num" w:pos="4338"/>
        </w:tabs>
        <w:ind w:left="4338" w:hanging="360"/>
      </w:pPr>
      <w:rPr>
        <w:rFonts w:ascii="Wingdings" w:hAnsi="Wingdings" w:cs="Wingdings" w:hint="default"/>
      </w:rPr>
    </w:lvl>
    <w:lvl w:ilvl="6" w:tplc="04090001">
      <w:start w:val="1"/>
      <w:numFmt w:val="bullet"/>
      <w:lvlText w:val=""/>
      <w:lvlJc w:val="left"/>
      <w:pPr>
        <w:tabs>
          <w:tab w:val="num" w:pos="5058"/>
        </w:tabs>
        <w:ind w:left="5058" w:hanging="360"/>
      </w:pPr>
      <w:rPr>
        <w:rFonts w:ascii="Symbol" w:hAnsi="Symbol" w:cs="Symbol" w:hint="default"/>
      </w:rPr>
    </w:lvl>
    <w:lvl w:ilvl="7" w:tplc="04090003">
      <w:start w:val="1"/>
      <w:numFmt w:val="bullet"/>
      <w:lvlText w:val="o"/>
      <w:lvlJc w:val="left"/>
      <w:pPr>
        <w:tabs>
          <w:tab w:val="num" w:pos="5778"/>
        </w:tabs>
        <w:ind w:left="5778" w:hanging="360"/>
      </w:pPr>
      <w:rPr>
        <w:rFonts w:ascii="Courier New" w:hAnsi="Courier New" w:cs="Courier New" w:hint="default"/>
      </w:rPr>
    </w:lvl>
    <w:lvl w:ilvl="8" w:tplc="04090005">
      <w:start w:val="1"/>
      <w:numFmt w:val="bullet"/>
      <w:lvlText w:val=""/>
      <w:lvlJc w:val="left"/>
      <w:pPr>
        <w:tabs>
          <w:tab w:val="num" w:pos="6498"/>
        </w:tabs>
        <w:ind w:left="6498" w:hanging="360"/>
      </w:pPr>
      <w:rPr>
        <w:rFonts w:ascii="Wingdings" w:hAnsi="Wingdings" w:cs="Wingdings" w:hint="default"/>
      </w:rPr>
    </w:lvl>
  </w:abstractNum>
  <w:abstractNum w:abstractNumId="19">
    <w:nsid w:val="5ACC1F41"/>
    <w:multiLevelType w:val="hybridMultilevel"/>
    <w:tmpl w:val="6AB41736"/>
    <w:lvl w:ilvl="0" w:tplc="636CBD3E">
      <w:start w:val="1"/>
      <w:numFmt w:val="bullet"/>
      <w:lvlText w:val=""/>
      <w:lvlJc w:val="left"/>
      <w:pPr>
        <w:ind w:left="1512" w:hanging="360"/>
      </w:pPr>
      <w:rPr>
        <w:rFonts w:ascii="Wingdings" w:hAnsi="Wingdings" w:hint="default"/>
        <w:color w:val="00B0F0"/>
      </w:rPr>
    </w:lvl>
    <w:lvl w:ilvl="1" w:tplc="040C0003">
      <w:start w:val="1"/>
      <w:numFmt w:val="bullet"/>
      <w:lvlText w:val="o"/>
      <w:lvlJc w:val="left"/>
      <w:pPr>
        <w:ind w:left="2232" w:hanging="360"/>
      </w:pPr>
      <w:rPr>
        <w:rFonts w:ascii="Courier New" w:hAnsi="Courier New" w:cs="Courier New" w:hint="default"/>
      </w:rPr>
    </w:lvl>
    <w:lvl w:ilvl="2" w:tplc="040C0005" w:tentative="1">
      <w:start w:val="1"/>
      <w:numFmt w:val="bullet"/>
      <w:lvlText w:val=""/>
      <w:lvlJc w:val="left"/>
      <w:pPr>
        <w:ind w:left="2952" w:hanging="360"/>
      </w:pPr>
      <w:rPr>
        <w:rFonts w:ascii="Wingdings" w:hAnsi="Wingdings" w:hint="default"/>
      </w:rPr>
    </w:lvl>
    <w:lvl w:ilvl="3" w:tplc="040C0001" w:tentative="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cs="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cs="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20">
    <w:nsid w:val="5E5D4EB6"/>
    <w:multiLevelType w:val="hybridMultilevel"/>
    <w:tmpl w:val="B3626B14"/>
    <w:lvl w:ilvl="0" w:tplc="64CA10F6">
      <w:start w:val="1"/>
      <w:numFmt w:val="decimal"/>
      <w:lvlText w:val="%1"/>
      <w:lvlJc w:val="left"/>
      <w:pPr>
        <w:ind w:left="3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EC9A6CE4">
      <w:start w:val="23"/>
      <w:numFmt w:val="lowerRoman"/>
      <w:lvlText w:val="%2)"/>
      <w:lvlJc w:val="left"/>
      <w:pPr>
        <w:ind w:left="147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D55E2750">
      <w:start w:val="1"/>
      <w:numFmt w:val="lowerRoman"/>
      <w:lvlText w:val="%3"/>
      <w:lvlJc w:val="left"/>
      <w:pPr>
        <w:ind w:left="19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ACEEBD9C">
      <w:start w:val="1"/>
      <w:numFmt w:val="decimal"/>
      <w:lvlText w:val="%4"/>
      <w:lvlJc w:val="left"/>
      <w:pPr>
        <w:ind w:left="26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AE9E60E2">
      <w:start w:val="1"/>
      <w:numFmt w:val="lowerLetter"/>
      <w:lvlText w:val="%5"/>
      <w:lvlJc w:val="left"/>
      <w:pPr>
        <w:ind w:left="33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344CADCA">
      <w:start w:val="1"/>
      <w:numFmt w:val="lowerRoman"/>
      <w:lvlText w:val="%6"/>
      <w:lvlJc w:val="left"/>
      <w:pPr>
        <w:ind w:left="40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C4EC0F70">
      <w:start w:val="1"/>
      <w:numFmt w:val="decimal"/>
      <w:lvlText w:val="%7"/>
      <w:lvlJc w:val="left"/>
      <w:pPr>
        <w:ind w:left="47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833E58B0">
      <w:start w:val="1"/>
      <w:numFmt w:val="lowerLetter"/>
      <w:lvlText w:val="%8"/>
      <w:lvlJc w:val="left"/>
      <w:pPr>
        <w:ind w:left="55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98A4DC2">
      <w:start w:val="1"/>
      <w:numFmt w:val="lowerRoman"/>
      <w:lvlText w:val="%9"/>
      <w:lvlJc w:val="left"/>
      <w:pPr>
        <w:ind w:left="62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1">
    <w:nsid w:val="5EE94EEC"/>
    <w:multiLevelType w:val="hybridMultilevel"/>
    <w:tmpl w:val="170202AC"/>
    <w:lvl w:ilvl="0" w:tplc="E96EA79E">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5AE9C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8609C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518928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5C84D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4C0DC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3E1A7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84895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6AFFC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6052793B"/>
    <w:multiLevelType w:val="hybridMultilevel"/>
    <w:tmpl w:val="7EACF23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3700DD3"/>
    <w:multiLevelType w:val="hybridMultilevel"/>
    <w:tmpl w:val="12B4F51A"/>
    <w:lvl w:ilvl="0" w:tplc="8244125E">
      <w:start w:val="1"/>
      <w:numFmt w:val="upperLetter"/>
      <w:lvlText w:val="%1)"/>
      <w:lvlJc w:val="left"/>
      <w:pPr>
        <w:ind w:left="19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0DDAB0DC">
      <w:start w:val="1"/>
      <w:numFmt w:val="lowerLetter"/>
      <w:lvlText w:val="%2"/>
      <w:lvlJc w:val="left"/>
      <w:pPr>
        <w:ind w:left="255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5D0C2CF0">
      <w:start w:val="1"/>
      <w:numFmt w:val="lowerRoman"/>
      <w:lvlText w:val="%3"/>
      <w:lvlJc w:val="left"/>
      <w:pPr>
        <w:ind w:left="327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37EE04FC">
      <w:start w:val="1"/>
      <w:numFmt w:val="decimal"/>
      <w:lvlText w:val="%4"/>
      <w:lvlJc w:val="left"/>
      <w:pPr>
        <w:ind w:left="399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83F4B4BA">
      <w:start w:val="1"/>
      <w:numFmt w:val="lowerLetter"/>
      <w:lvlText w:val="%5"/>
      <w:lvlJc w:val="left"/>
      <w:pPr>
        <w:ind w:left="471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B82611A4">
      <w:start w:val="1"/>
      <w:numFmt w:val="lowerRoman"/>
      <w:lvlText w:val="%6"/>
      <w:lvlJc w:val="left"/>
      <w:pPr>
        <w:ind w:left="543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0910177C">
      <w:start w:val="1"/>
      <w:numFmt w:val="decimal"/>
      <w:lvlText w:val="%7"/>
      <w:lvlJc w:val="left"/>
      <w:pPr>
        <w:ind w:left="615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2F38F6D0">
      <w:start w:val="1"/>
      <w:numFmt w:val="lowerLetter"/>
      <w:lvlText w:val="%8"/>
      <w:lvlJc w:val="left"/>
      <w:pPr>
        <w:ind w:left="687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4C30509C">
      <w:start w:val="1"/>
      <w:numFmt w:val="lowerRoman"/>
      <w:lvlText w:val="%9"/>
      <w:lvlJc w:val="left"/>
      <w:pPr>
        <w:ind w:left="759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4">
    <w:nsid w:val="68606832"/>
    <w:multiLevelType w:val="hybridMultilevel"/>
    <w:tmpl w:val="262CE5E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6BF568C3"/>
    <w:multiLevelType w:val="hybridMultilevel"/>
    <w:tmpl w:val="AFA03624"/>
    <w:lvl w:ilvl="0" w:tplc="0D68A89C">
      <w:start w:val="1"/>
      <w:numFmt w:val="bullet"/>
      <w:lvlText w:val=""/>
      <w:lvlJc w:val="left"/>
      <w:pPr>
        <w:ind w:left="792" w:hanging="360"/>
      </w:pPr>
      <w:rPr>
        <w:rFonts w:ascii="Wingdings" w:hAnsi="Wingdings" w:hint="default"/>
        <w:color w:val="00B0F0"/>
      </w:rPr>
    </w:lvl>
    <w:lvl w:ilvl="1" w:tplc="43FC9F62">
      <w:start w:val="1"/>
      <w:numFmt w:val="bullet"/>
      <w:lvlText w:val=""/>
      <w:lvlJc w:val="left"/>
      <w:pPr>
        <w:ind w:left="1512" w:hanging="360"/>
      </w:pPr>
      <w:rPr>
        <w:rFonts w:ascii="Symbol" w:hAnsi="Symbol" w:hint="default"/>
        <w:color w:val="00B0F0"/>
      </w:rPr>
    </w:lvl>
    <w:lvl w:ilvl="2" w:tplc="02E8D22E">
      <w:start w:val="1"/>
      <w:numFmt w:val="bullet"/>
      <w:lvlText w:val=""/>
      <w:lvlJc w:val="left"/>
      <w:pPr>
        <w:ind w:left="2232" w:hanging="360"/>
      </w:pPr>
      <w:rPr>
        <w:rFonts w:ascii="Symbol" w:hAnsi="Symbol" w:hint="default"/>
        <w:color w:val="00B0F0"/>
      </w:rPr>
    </w:lvl>
    <w:lvl w:ilvl="3" w:tplc="0C0C0001" w:tentative="1">
      <w:start w:val="1"/>
      <w:numFmt w:val="bullet"/>
      <w:lvlText w:val=""/>
      <w:lvlJc w:val="left"/>
      <w:pPr>
        <w:ind w:left="2952" w:hanging="360"/>
      </w:pPr>
      <w:rPr>
        <w:rFonts w:ascii="Symbol" w:hAnsi="Symbol" w:hint="default"/>
      </w:rPr>
    </w:lvl>
    <w:lvl w:ilvl="4" w:tplc="0C0C0003" w:tentative="1">
      <w:start w:val="1"/>
      <w:numFmt w:val="bullet"/>
      <w:lvlText w:val="o"/>
      <w:lvlJc w:val="left"/>
      <w:pPr>
        <w:ind w:left="3672" w:hanging="360"/>
      </w:pPr>
      <w:rPr>
        <w:rFonts w:ascii="Courier New" w:hAnsi="Courier New" w:cs="Courier New" w:hint="default"/>
      </w:rPr>
    </w:lvl>
    <w:lvl w:ilvl="5" w:tplc="0C0C0005" w:tentative="1">
      <w:start w:val="1"/>
      <w:numFmt w:val="bullet"/>
      <w:lvlText w:val=""/>
      <w:lvlJc w:val="left"/>
      <w:pPr>
        <w:ind w:left="4392" w:hanging="360"/>
      </w:pPr>
      <w:rPr>
        <w:rFonts w:ascii="Wingdings" w:hAnsi="Wingdings" w:hint="default"/>
      </w:rPr>
    </w:lvl>
    <w:lvl w:ilvl="6" w:tplc="0C0C0001" w:tentative="1">
      <w:start w:val="1"/>
      <w:numFmt w:val="bullet"/>
      <w:lvlText w:val=""/>
      <w:lvlJc w:val="left"/>
      <w:pPr>
        <w:ind w:left="5112" w:hanging="360"/>
      </w:pPr>
      <w:rPr>
        <w:rFonts w:ascii="Symbol" w:hAnsi="Symbol" w:hint="default"/>
      </w:rPr>
    </w:lvl>
    <w:lvl w:ilvl="7" w:tplc="0C0C0003" w:tentative="1">
      <w:start w:val="1"/>
      <w:numFmt w:val="bullet"/>
      <w:lvlText w:val="o"/>
      <w:lvlJc w:val="left"/>
      <w:pPr>
        <w:ind w:left="5832" w:hanging="360"/>
      </w:pPr>
      <w:rPr>
        <w:rFonts w:ascii="Courier New" w:hAnsi="Courier New" w:cs="Courier New" w:hint="default"/>
      </w:rPr>
    </w:lvl>
    <w:lvl w:ilvl="8" w:tplc="0C0C0005" w:tentative="1">
      <w:start w:val="1"/>
      <w:numFmt w:val="bullet"/>
      <w:lvlText w:val=""/>
      <w:lvlJc w:val="left"/>
      <w:pPr>
        <w:ind w:left="6552" w:hanging="360"/>
      </w:pPr>
      <w:rPr>
        <w:rFonts w:ascii="Wingdings" w:hAnsi="Wingdings" w:hint="default"/>
      </w:rPr>
    </w:lvl>
  </w:abstractNum>
  <w:abstractNum w:abstractNumId="26">
    <w:nsid w:val="6C281502"/>
    <w:multiLevelType w:val="multilevel"/>
    <w:tmpl w:val="476660FA"/>
    <w:lvl w:ilvl="0">
      <w:start w:val="1"/>
      <w:numFmt w:val="bullet"/>
      <w:lvlText w:val="­"/>
      <w:lvlJc w:val="left"/>
      <w:pPr>
        <w:tabs>
          <w:tab w:val="num" w:pos="1440"/>
        </w:tabs>
        <w:ind w:left="144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701F3263"/>
    <w:multiLevelType w:val="multilevel"/>
    <w:tmpl w:val="8E1686B4"/>
    <w:lvl w:ilvl="0">
      <w:start w:val="1"/>
      <w:numFmt w:val="decimal"/>
      <w:lvlText w:val="%1"/>
      <w:lvlJc w:val="left"/>
      <w:pPr>
        <w:ind w:left="432" w:hanging="432"/>
      </w:pPr>
      <w:rPr>
        <w:rFonts w:hint="default"/>
      </w:rPr>
    </w:lvl>
    <w:lvl w:ilvl="1">
      <w:start w:val="1"/>
      <w:numFmt w:val="decimal"/>
      <w:lvlText w:val="%1.%2"/>
      <w:lvlJc w:val="left"/>
      <w:pPr>
        <w:ind w:left="576" w:hanging="519"/>
      </w:pPr>
      <w:rPr>
        <w:rFonts w:hint="default"/>
      </w:rPr>
    </w:lvl>
    <w:lvl w:ilvl="2">
      <w:start w:val="1"/>
      <w:numFmt w:val="decimal"/>
      <w:lvlText w:val="%1.%2.%3"/>
      <w:lvlJc w:val="left"/>
      <w:pPr>
        <w:ind w:left="720" w:hanging="607"/>
      </w:pPr>
      <w:rPr>
        <w:rFonts w:hint="default"/>
      </w:rPr>
    </w:lvl>
    <w:lvl w:ilvl="3">
      <w:start w:val="1"/>
      <w:numFmt w:val="decimal"/>
      <w:lvlText w:val="%1.%2.%3.%4"/>
      <w:lvlJc w:val="left"/>
      <w:pPr>
        <w:ind w:left="864" w:hanging="69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733633CF"/>
    <w:multiLevelType w:val="hybridMultilevel"/>
    <w:tmpl w:val="71DEB606"/>
    <w:lvl w:ilvl="0" w:tplc="636CBD3E">
      <w:start w:val="1"/>
      <w:numFmt w:val="bullet"/>
      <w:lvlText w:val=""/>
      <w:lvlJc w:val="left"/>
      <w:pPr>
        <w:ind w:left="720" w:hanging="360"/>
      </w:pPr>
      <w:rPr>
        <w:rFonts w:ascii="Wingdings" w:hAnsi="Wingdings" w:hint="default"/>
        <w:color w:val="00B0F0"/>
      </w:rPr>
    </w:lvl>
    <w:lvl w:ilvl="1" w:tplc="43FC9F62">
      <w:start w:val="1"/>
      <w:numFmt w:val="bullet"/>
      <w:lvlText w:val=""/>
      <w:lvlJc w:val="left"/>
      <w:pPr>
        <w:ind w:left="1440" w:hanging="360"/>
      </w:pPr>
      <w:rPr>
        <w:rFonts w:ascii="Symbol" w:hAnsi="Symbol" w:hint="default"/>
        <w:color w:val="00B0F0"/>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35E2EFD"/>
    <w:multiLevelType w:val="hybridMultilevel"/>
    <w:tmpl w:val="A26EC98C"/>
    <w:lvl w:ilvl="0" w:tplc="0C0C0003">
      <w:start w:val="1"/>
      <w:numFmt w:val="bullet"/>
      <w:lvlText w:val="o"/>
      <w:lvlJc w:val="left"/>
      <w:pPr>
        <w:ind w:left="1776" w:hanging="360"/>
      </w:pPr>
      <w:rPr>
        <w:rFonts w:ascii="Courier New" w:hAnsi="Courier New" w:cs="Courier New"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30">
    <w:nsid w:val="7503553D"/>
    <w:multiLevelType w:val="hybridMultilevel"/>
    <w:tmpl w:val="78F8568A"/>
    <w:lvl w:ilvl="0" w:tplc="5ABA08B2">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C40107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1CAC7C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B5CF63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F66FA80">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5A4198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B8CA2E0">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1B67F5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E160AD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1">
    <w:nsid w:val="75F870D7"/>
    <w:multiLevelType w:val="hybridMultilevel"/>
    <w:tmpl w:val="593225A2"/>
    <w:lvl w:ilvl="0" w:tplc="45760D64">
      <w:start w:val="1"/>
      <w:numFmt w:val="lowerLetter"/>
      <w:lvlText w:val="%1)"/>
      <w:lvlJc w:val="left"/>
      <w:pPr>
        <w:ind w:left="19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187EFB3A">
      <w:start w:val="1"/>
      <w:numFmt w:val="lowerLetter"/>
      <w:lvlText w:val="%2"/>
      <w:lvlJc w:val="left"/>
      <w:pPr>
        <w:ind w:left="255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73E237C6">
      <w:start w:val="1"/>
      <w:numFmt w:val="lowerRoman"/>
      <w:lvlText w:val="%3"/>
      <w:lvlJc w:val="left"/>
      <w:pPr>
        <w:ind w:left="327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30C67186">
      <w:start w:val="1"/>
      <w:numFmt w:val="decimal"/>
      <w:lvlText w:val="%4"/>
      <w:lvlJc w:val="left"/>
      <w:pPr>
        <w:ind w:left="399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84B465DC">
      <w:start w:val="1"/>
      <w:numFmt w:val="lowerLetter"/>
      <w:lvlText w:val="%5"/>
      <w:lvlJc w:val="left"/>
      <w:pPr>
        <w:ind w:left="471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2D687314">
      <w:start w:val="1"/>
      <w:numFmt w:val="lowerRoman"/>
      <w:lvlText w:val="%6"/>
      <w:lvlJc w:val="left"/>
      <w:pPr>
        <w:ind w:left="543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4E487F26">
      <w:start w:val="1"/>
      <w:numFmt w:val="decimal"/>
      <w:lvlText w:val="%7"/>
      <w:lvlJc w:val="left"/>
      <w:pPr>
        <w:ind w:left="615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31CE2550">
      <w:start w:val="1"/>
      <w:numFmt w:val="lowerLetter"/>
      <w:lvlText w:val="%8"/>
      <w:lvlJc w:val="left"/>
      <w:pPr>
        <w:ind w:left="687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F0384A6E">
      <w:start w:val="1"/>
      <w:numFmt w:val="lowerRoman"/>
      <w:lvlText w:val="%9"/>
      <w:lvlJc w:val="left"/>
      <w:pPr>
        <w:ind w:left="759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2">
    <w:nsid w:val="788F5540"/>
    <w:multiLevelType w:val="hybridMultilevel"/>
    <w:tmpl w:val="051EB3F2"/>
    <w:lvl w:ilvl="0" w:tplc="F23C7CD4">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3">
    <w:nsid w:val="7A475706"/>
    <w:multiLevelType w:val="hybridMultilevel"/>
    <w:tmpl w:val="F1501AA2"/>
    <w:lvl w:ilvl="0" w:tplc="0D68A89C">
      <w:start w:val="1"/>
      <w:numFmt w:val="bullet"/>
      <w:pStyle w:val="Bullet"/>
      <w:lvlText w:val=""/>
      <w:lvlJc w:val="left"/>
      <w:pPr>
        <w:ind w:left="792" w:hanging="360"/>
      </w:pPr>
      <w:rPr>
        <w:rFonts w:ascii="Wingdings" w:hAnsi="Wingdings" w:hint="default"/>
        <w:color w:val="00B0F0"/>
      </w:rPr>
    </w:lvl>
    <w:lvl w:ilvl="1" w:tplc="43FC9F62">
      <w:start w:val="1"/>
      <w:numFmt w:val="bullet"/>
      <w:lvlText w:val=""/>
      <w:lvlJc w:val="left"/>
      <w:pPr>
        <w:ind w:left="1512" w:hanging="360"/>
      </w:pPr>
      <w:rPr>
        <w:rFonts w:ascii="Symbol" w:hAnsi="Symbol" w:hint="default"/>
        <w:color w:val="00B0F0"/>
      </w:rPr>
    </w:lvl>
    <w:lvl w:ilvl="2" w:tplc="0C0C0005">
      <w:start w:val="1"/>
      <w:numFmt w:val="bullet"/>
      <w:lvlText w:val=""/>
      <w:lvlJc w:val="left"/>
      <w:pPr>
        <w:ind w:left="2232" w:hanging="360"/>
      </w:pPr>
      <w:rPr>
        <w:rFonts w:ascii="Wingdings" w:hAnsi="Wingdings" w:hint="default"/>
      </w:rPr>
    </w:lvl>
    <w:lvl w:ilvl="3" w:tplc="0C0C0001" w:tentative="1">
      <w:start w:val="1"/>
      <w:numFmt w:val="bullet"/>
      <w:lvlText w:val=""/>
      <w:lvlJc w:val="left"/>
      <w:pPr>
        <w:ind w:left="2952" w:hanging="360"/>
      </w:pPr>
      <w:rPr>
        <w:rFonts w:ascii="Symbol" w:hAnsi="Symbol" w:hint="default"/>
      </w:rPr>
    </w:lvl>
    <w:lvl w:ilvl="4" w:tplc="0C0C0003" w:tentative="1">
      <w:start w:val="1"/>
      <w:numFmt w:val="bullet"/>
      <w:lvlText w:val="o"/>
      <w:lvlJc w:val="left"/>
      <w:pPr>
        <w:ind w:left="3672" w:hanging="360"/>
      </w:pPr>
      <w:rPr>
        <w:rFonts w:ascii="Courier New" w:hAnsi="Courier New" w:cs="Courier New" w:hint="default"/>
      </w:rPr>
    </w:lvl>
    <w:lvl w:ilvl="5" w:tplc="0C0C0005" w:tentative="1">
      <w:start w:val="1"/>
      <w:numFmt w:val="bullet"/>
      <w:lvlText w:val=""/>
      <w:lvlJc w:val="left"/>
      <w:pPr>
        <w:ind w:left="4392" w:hanging="360"/>
      </w:pPr>
      <w:rPr>
        <w:rFonts w:ascii="Wingdings" w:hAnsi="Wingdings" w:hint="default"/>
      </w:rPr>
    </w:lvl>
    <w:lvl w:ilvl="6" w:tplc="0C0C0001" w:tentative="1">
      <w:start w:val="1"/>
      <w:numFmt w:val="bullet"/>
      <w:lvlText w:val=""/>
      <w:lvlJc w:val="left"/>
      <w:pPr>
        <w:ind w:left="5112" w:hanging="360"/>
      </w:pPr>
      <w:rPr>
        <w:rFonts w:ascii="Symbol" w:hAnsi="Symbol" w:hint="default"/>
      </w:rPr>
    </w:lvl>
    <w:lvl w:ilvl="7" w:tplc="0C0C0003" w:tentative="1">
      <w:start w:val="1"/>
      <w:numFmt w:val="bullet"/>
      <w:lvlText w:val="o"/>
      <w:lvlJc w:val="left"/>
      <w:pPr>
        <w:ind w:left="5832" w:hanging="360"/>
      </w:pPr>
      <w:rPr>
        <w:rFonts w:ascii="Courier New" w:hAnsi="Courier New" w:cs="Courier New" w:hint="default"/>
      </w:rPr>
    </w:lvl>
    <w:lvl w:ilvl="8" w:tplc="0C0C0005" w:tentative="1">
      <w:start w:val="1"/>
      <w:numFmt w:val="bullet"/>
      <w:lvlText w:val=""/>
      <w:lvlJc w:val="left"/>
      <w:pPr>
        <w:ind w:left="6552" w:hanging="360"/>
      </w:pPr>
      <w:rPr>
        <w:rFonts w:ascii="Wingdings" w:hAnsi="Wingdings" w:hint="default"/>
      </w:rPr>
    </w:lvl>
  </w:abstractNum>
  <w:abstractNum w:abstractNumId="34">
    <w:nsid w:val="7B107277"/>
    <w:multiLevelType w:val="hybridMultilevel"/>
    <w:tmpl w:val="3E546928"/>
    <w:lvl w:ilvl="0" w:tplc="C562F888">
      <w:start w:val="1"/>
      <w:numFmt w:val="lowerLetter"/>
      <w:lvlText w:val="%1)"/>
      <w:lvlJc w:val="left"/>
      <w:pPr>
        <w:ind w:left="73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1A22DD26">
      <w:start w:val="1"/>
      <w:numFmt w:val="lowerRoman"/>
      <w:lvlText w:val="%2)"/>
      <w:lvlJc w:val="left"/>
      <w:pPr>
        <w:ind w:left="123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7A6AADFE">
      <w:start w:val="1"/>
      <w:numFmt w:val="lowerRoman"/>
      <w:lvlText w:val="%3"/>
      <w:lvlJc w:val="left"/>
      <w:pPr>
        <w:ind w:left="19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859C1610">
      <w:start w:val="1"/>
      <w:numFmt w:val="decimal"/>
      <w:lvlText w:val="%4"/>
      <w:lvlJc w:val="left"/>
      <w:pPr>
        <w:ind w:left="26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D8F4ABDC">
      <w:start w:val="1"/>
      <w:numFmt w:val="lowerLetter"/>
      <w:lvlText w:val="%5"/>
      <w:lvlJc w:val="left"/>
      <w:pPr>
        <w:ind w:left="335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BE52FFB2">
      <w:start w:val="1"/>
      <w:numFmt w:val="lowerRoman"/>
      <w:lvlText w:val="%6"/>
      <w:lvlJc w:val="left"/>
      <w:pPr>
        <w:ind w:left="407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F7F64F0A">
      <w:start w:val="1"/>
      <w:numFmt w:val="decimal"/>
      <w:lvlText w:val="%7"/>
      <w:lvlJc w:val="left"/>
      <w:pPr>
        <w:ind w:left="479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968E522E">
      <w:start w:val="1"/>
      <w:numFmt w:val="lowerLetter"/>
      <w:lvlText w:val="%8"/>
      <w:lvlJc w:val="left"/>
      <w:pPr>
        <w:ind w:left="55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07B05770">
      <w:start w:val="1"/>
      <w:numFmt w:val="lowerRoman"/>
      <w:lvlText w:val="%9"/>
      <w:lvlJc w:val="left"/>
      <w:pPr>
        <w:ind w:left="62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num w:numId="1">
    <w:abstractNumId w:val="23"/>
  </w:num>
  <w:num w:numId="2">
    <w:abstractNumId w:val="31"/>
  </w:num>
  <w:num w:numId="3">
    <w:abstractNumId w:val="21"/>
  </w:num>
  <w:num w:numId="4">
    <w:abstractNumId w:val="2"/>
  </w:num>
  <w:num w:numId="5">
    <w:abstractNumId w:val="20"/>
  </w:num>
  <w:num w:numId="6">
    <w:abstractNumId w:val="7"/>
  </w:num>
  <w:num w:numId="7">
    <w:abstractNumId w:val="6"/>
  </w:num>
  <w:num w:numId="8">
    <w:abstractNumId w:val="8"/>
  </w:num>
  <w:num w:numId="9">
    <w:abstractNumId w:val="15"/>
  </w:num>
  <w:num w:numId="10">
    <w:abstractNumId w:val="4"/>
  </w:num>
  <w:num w:numId="11">
    <w:abstractNumId w:val="10"/>
  </w:num>
  <w:num w:numId="12">
    <w:abstractNumId w:val="34"/>
  </w:num>
  <w:num w:numId="13">
    <w:abstractNumId w:val="30"/>
  </w:num>
  <w:num w:numId="14">
    <w:abstractNumId w:val="13"/>
  </w:num>
  <w:num w:numId="15">
    <w:abstractNumId w:val="16"/>
  </w:num>
  <w:num w:numId="16">
    <w:abstractNumId w:val="1"/>
  </w:num>
  <w:num w:numId="17">
    <w:abstractNumId w:val="33"/>
  </w:num>
  <w:num w:numId="18">
    <w:abstractNumId w:val="12"/>
  </w:num>
  <w:num w:numId="19">
    <w:abstractNumId w:val="0"/>
  </w:num>
  <w:num w:numId="20">
    <w:abstractNumId w:val="11"/>
  </w:num>
  <w:num w:numId="21">
    <w:abstractNumId w:val="25"/>
  </w:num>
  <w:num w:numId="22">
    <w:abstractNumId w:val="19"/>
  </w:num>
  <w:num w:numId="23">
    <w:abstractNumId w:val="28"/>
  </w:num>
  <w:num w:numId="24">
    <w:abstractNumId w:val="14"/>
  </w:num>
  <w:num w:numId="25">
    <w:abstractNumId w:val="33"/>
  </w:num>
  <w:num w:numId="26">
    <w:abstractNumId w:val="33"/>
  </w:num>
  <w:num w:numId="27">
    <w:abstractNumId w:val="17"/>
  </w:num>
  <w:num w:numId="28">
    <w:abstractNumId w:val="9"/>
  </w:num>
  <w:num w:numId="29">
    <w:abstractNumId w:val="3"/>
  </w:num>
  <w:num w:numId="30">
    <w:abstractNumId w:val="18"/>
  </w:num>
  <w:num w:numId="31">
    <w:abstractNumId w:val="5"/>
  </w:num>
  <w:num w:numId="32">
    <w:abstractNumId w:val="24"/>
  </w:num>
  <w:num w:numId="33">
    <w:abstractNumId w:val="32"/>
  </w:num>
  <w:num w:numId="34">
    <w:abstractNumId w:val="27"/>
  </w:num>
  <w:num w:numId="35">
    <w:abstractNumId w:val="29"/>
  </w:num>
  <w:num w:numId="36">
    <w:abstractNumId w:val="26"/>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cryptProviderType="rsaFull" w:cryptAlgorithmClass="hash" w:cryptAlgorithmType="typeAny" w:cryptAlgorithmSid="4" w:cryptSpinCount="100000" w:hash="X7cp6aq+zJ6pwtMdltTgQfRjrow=" w:salt="Lq9jaX35z25ii+IqOuJrEA=="/>
  <w:zoom w:val="bestFit" w:percent="177"/>
  <w:trackRevisions/>
  <w:documentProtection w:edit="trackedChange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38E"/>
    <w:rsid w:val="00001F3F"/>
    <w:rsid w:val="00002480"/>
    <w:rsid w:val="00010F8F"/>
    <w:rsid w:val="000125F4"/>
    <w:rsid w:val="00014669"/>
    <w:rsid w:val="0002033A"/>
    <w:rsid w:val="00020D19"/>
    <w:rsid w:val="000430E1"/>
    <w:rsid w:val="00044E99"/>
    <w:rsid w:val="00055D11"/>
    <w:rsid w:val="00060D37"/>
    <w:rsid w:val="00071E1C"/>
    <w:rsid w:val="000758DE"/>
    <w:rsid w:val="00085CF9"/>
    <w:rsid w:val="000A737B"/>
    <w:rsid w:val="000B1DAD"/>
    <w:rsid w:val="000B4A00"/>
    <w:rsid w:val="000E165A"/>
    <w:rsid w:val="000F7792"/>
    <w:rsid w:val="001340EF"/>
    <w:rsid w:val="001524F3"/>
    <w:rsid w:val="001532B0"/>
    <w:rsid w:val="00184BFC"/>
    <w:rsid w:val="00185D00"/>
    <w:rsid w:val="001B3068"/>
    <w:rsid w:val="001B477B"/>
    <w:rsid w:val="001C5F6C"/>
    <w:rsid w:val="001D3A9E"/>
    <w:rsid w:val="001E5CD8"/>
    <w:rsid w:val="00272EDE"/>
    <w:rsid w:val="00282BA9"/>
    <w:rsid w:val="00283039"/>
    <w:rsid w:val="00293111"/>
    <w:rsid w:val="0029552D"/>
    <w:rsid w:val="00297ECA"/>
    <w:rsid w:val="002A3AD4"/>
    <w:rsid w:val="002C05CD"/>
    <w:rsid w:val="002C17C6"/>
    <w:rsid w:val="002C6212"/>
    <w:rsid w:val="002D5236"/>
    <w:rsid w:val="002D6C70"/>
    <w:rsid w:val="002E2B38"/>
    <w:rsid w:val="002F1465"/>
    <w:rsid w:val="00302DEE"/>
    <w:rsid w:val="00310E80"/>
    <w:rsid w:val="00350F75"/>
    <w:rsid w:val="0036122F"/>
    <w:rsid w:val="00362EB9"/>
    <w:rsid w:val="003717D6"/>
    <w:rsid w:val="0039636C"/>
    <w:rsid w:val="003B3D2C"/>
    <w:rsid w:val="003C1D69"/>
    <w:rsid w:val="003D24BD"/>
    <w:rsid w:val="004125FA"/>
    <w:rsid w:val="00424F98"/>
    <w:rsid w:val="00426B33"/>
    <w:rsid w:val="00437FD9"/>
    <w:rsid w:val="004641AD"/>
    <w:rsid w:val="00485EB8"/>
    <w:rsid w:val="00490E0C"/>
    <w:rsid w:val="0049158E"/>
    <w:rsid w:val="004936F2"/>
    <w:rsid w:val="00497669"/>
    <w:rsid w:val="004B079C"/>
    <w:rsid w:val="004D1304"/>
    <w:rsid w:val="004E2FE7"/>
    <w:rsid w:val="004F0777"/>
    <w:rsid w:val="00503E14"/>
    <w:rsid w:val="00507080"/>
    <w:rsid w:val="00557F4F"/>
    <w:rsid w:val="005B0C17"/>
    <w:rsid w:val="005C38C2"/>
    <w:rsid w:val="005E16AA"/>
    <w:rsid w:val="005E7FCC"/>
    <w:rsid w:val="0060471E"/>
    <w:rsid w:val="0061460F"/>
    <w:rsid w:val="00647C0F"/>
    <w:rsid w:val="00647C90"/>
    <w:rsid w:val="0065055C"/>
    <w:rsid w:val="00652DA2"/>
    <w:rsid w:val="00655604"/>
    <w:rsid w:val="00656230"/>
    <w:rsid w:val="0068705E"/>
    <w:rsid w:val="00692A74"/>
    <w:rsid w:val="006A3D55"/>
    <w:rsid w:val="006A5B39"/>
    <w:rsid w:val="006B038E"/>
    <w:rsid w:val="006F2BCF"/>
    <w:rsid w:val="00701A39"/>
    <w:rsid w:val="007068D7"/>
    <w:rsid w:val="00717161"/>
    <w:rsid w:val="00745D2F"/>
    <w:rsid w:val="0075274F"/>
    <w:rsid w:val="00752F7F"/>
    <w:rsid w:val="007678D2"/>
    <w:rsid w:val="00767AA3"/>
    <w:rsid w:val="00770FB1"/>
    <w:rsid w:val="0077314A"/>
    <w:rsid w:val="007A5243"/>
    <w:rsid w:val="007C1D83"/>
    <w:rsid w:val="007C3FD5"/>
    <w:rsid w:val="007C763F"/>
    <w:rsid w:val="007D124B"/>
    <w:rsid w:val="00812691"/>
    <w:rsid w:val="00830F8D"/>
    <w:rsid w:val="008356D6"/>
    <w:rsid w:val="008453FC"/>
    <w:rsid w:val="00864225"/>
    <w:rsid w:val="0089115B"/>
    <w:rsid w:val="008916C1"/>
    <w:rsid w:val="008A028C"/>
    <w:rsid w:val="008A40CF"/>
    <w:rsid w:val="008B67A9"/>
    <w:rsid w:val="008C7956"/>
    <w:rsid w:val="008D2CDB"/>
    <w:rsid w:val="008D763A"/>
    <w:rsid w:val="008E18AB"/>
    <w:rsid w:val="008E4FB2"/>
    <w:rsid w:val="008F1C17"/>
    <w:rsid w:val="008F1F0A"/>
    <w:rsid w:val="008F7508"/>
    <w:rsid w:val="008F76B4"/>
    <w:rsid w:val="00914303"/>
    <w:rsid w:val="00923614"/>
    <w:rsid w:val="009256F2"/>
    <w:rsid w:val="00933060"/>
    <w:rsid w:val="0097609C"/>
    <w:rsid w:val="00985269"/>
    <w:rsid w:val="009C2C19"/>
    <w:rsid w:val="009D1C74"/>
    <w:rsid w:val="009D66F8"/>
    <w:rsid w:val="009F53A8"/>
    <w:rsid w:val="00A148BC"/>
    <w:rsid w:val="00A237E3"/>
    <w:rsid w:val="00A426D3"/>
    <w:rsid w:val="00A47EB9"/>
    <w:rsid w:val="00A55235"/>
    <w:rsid w:val="00A65BA3"/>
    <w:rsid w:val="00A75870"/>
    <w:rsid w:val="00A923C4"/>
    <w:rsid w:val="00AA1766"/>
    <w:rsid w:val="00AB22D3"/>
    <w:rsid w:val="00AC15E4"/>
    <w:rsid w:val="00AC6C58"/>
    <w:rsid w:val="00AD7F47"/>
    <w:rsid w:val="00AE174F"/>
    <w:rsid w:val="00B028F8"/>
    <w:rsid w:val="00B040F9"/>
    <w:rsid w:val="00B042B2"/>
    <w:rsid w:val="00B5138F"/>
    <w:rsid w:val="00B9406A"/>
    <w:rsid w:val="00B977A2"/>
    <w:rsid w:val="00BA1647"/>
    <w:rsid w:val="00BA3087"/>
    <w:rsid w:val="00BD7BA0"/>
    <w:rsid w:val="00BE2A63"/>
    <w:rsid w:val="00BF677C"/>
    <w:rsid w:val="00C03CC9"/>
    <w:rsid w:val="00C07F44"/>
    <w:rsid w:val="00C12EC5"/>
    <w:rsid w:val="00C17B3E"/>
    <w:rsid w:val="00C22BB6"/>
    <w:rsid w:val="00C24561"/>
    <w:rsid w:val="00C45732"/>
    <w:rsid w:val="00C50E4E"/>
    <w:rsid w:val="00C60F4E"/>
    <w:rsid w:val="00C63EA7"/>
    <w:rsid w:val="00C72126"/>
    <w:rsid w:val="00C80845"/>
    <w:rsid w:val="00C8764B"/>
    <w:rsid w:val="00C97CF2"/>
    <w:rsid w:val="00CB54E0"/>
    <w:rsid w:val="00CC502A"/>
    <w:rsid w:val="00CE716F"/>
    <w:rsid w:val="00D4391B"/>
    <w:rsid w:val="00D4584D"/>
    <w:rsid w:val="00D602BF"/>
    <w:rsid w:val="00D8279F"/>
    <w:rsid w:val="00D838FB"/>
    <w:rsid w:val="00DB1D4E"/>
    <w:rsid w:val="00DD21E5"/>
    <w:rsid w:val="00E03273"/>
    <w:rsid w:val="00E04E61"/>
    <w:rsid w:val="00E261D8"/>
    <w:rsid w:val="00E2706F"/>
    <w:rsid w:val="00E7026C"/>
    <w:rsid w:val="00E84EF6"/>
    <w:rsid w:val="00EA2498"/>
    <w:rsid w:val="00EA3D71"/>
    <w:rsid w:val="00EA6F06"/>
    <w:rsid w:val="00EB44E6"/>
    <w:rsid w:val="00ED594B"/>
    <w:rsid w:val="00EE5A13"/>
    <w:rsid w:val="00EF71EA"/>
    <w:rsid w:val="00F10237"/>
    <w:rsid w:val="00F10C4D"/>
    <w:rsid w:val="00F175A9"/>
    <w:rsid w:val="00F2004C"/>
    <w:rsid w:val="00F20D39"/>
    <w:rsid w:val="00F35EBE"/>
    <w:rsid w:val="00F84BCE"/>
    <w:rsid w:val="00FC1867"/>
    <w:rsid w:val="00FD2A05"/>
    <w:rsid w:val="00FE0F77"/>
    <w:rsid w:val="00FF4413"/>
  </w:rsids>
  <m:mathPr>
    <m:mathFont m:val="Cambria Math"/>
    <m:brkBin m:val="before"/>
    <m:brkBinSub m:val="--"/>
    <m:smallFrac m:val="0"/>
    <m:dispDef/>
    <m:lMargin m:val="0"/>
    <m:rMargin m:val="0"/>
    <m:defJc m:val="centerGroup"/>
    <m:wrapIndent m:val="1440"/>
    <m:intLim m:val="subSup"/>
    <m:naryLim m:val="undOvr"/>
  </m:mathPr>
  <w:themeFontLang w:val="fr-CA"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1D8B0"/>
  <w15:docId w15:val="{E108E11B-091F-4ACD-8E38-AB0DCFB6C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B4A00"/>
    <w:pPr>
      <w:spacing w:after="0"/>
      <w:ind w:right="49"/>
      <w:jc w:val="both"/>
    </w:pPr>
    <w:rPr>
      <w:rFonts w:ascii="Times New Roman" w:eastAsia="Times New Roman" w:hAnsi="Times New Roman" w:cs="Times New Roman"/>
      <w:color w:val="000000"/>
    </w:rPr>
  </w:style>
  <w:style w:type="paragraph" w:styleId="Titre1">
    <w:name w:val="heading 1"/>
    <w:next w:val="Normal"/>
    <w:link w:val="Titre1Car"/>
    <w:uiPriority w:val="9"/>
    <w:unhideWhenUsed/>
    <w:qFormat/>
    <w:pPr>
      <w:keepNext/>
      <w:keepLines/>
      <w:spacing w:after="3"/>
      <w:ind w:left="10" w:right="153" w:hanging="10"/>
      <w:outlineLvl w:val="0"/>
    </w:pPr>
    <w:rPr>
      <w:rFonts w:ascii="Times New Roman" w:eastAsia="Times New Roman" w:hAnsi="Times New Roman" w:cs="Times New Roman"/>
      <w:b/>
      <w:color w:val="000000"/>
    </w:rPr>
  </w:style>
  <w:style w:type="paragraph" w:styleId="Titre2">
    <w:name w:val="heading 2"/>
    <w:next w:val="Normal"/>
    <w:link w:val="Titre2Car"/>
    <w:uiPriority w:val="9"/>
    <w:unhideWhenUsed/>
    <w:qFormat/>
    <w:pPr>
      <w:keepNext/>
      <w:keepLines/>
      <w:spacing w:after="128"/>
      <w:ind w:left="17" w:hanging="10"/>
      <w:outlineLvl w:val="1"/>
    </w:pPr>
    <w:rPr>
      <w:rFonts w:ascii="Times New Roman" w:eastAsia="Times New Roman" w:hAnsi="Times New Roman" w:cs="Times New Roman"/>
      <w:b/>
      <w:i/>
      <w:color w:val="000000"/>
    </w:rPr>
  </w:style>
  <w:style w:type="paragraph" w:styleId="Titre3">
    <w:name w:val="heading 3"/>
    <w:basedOn w:val="Normal"/>
    <w:next w:val="Normal"/>
    <w:link w:val="Titre3Car"/>
    <w:uiPriority w:val="9"/>
    <w:unhideWhenUsed/>
    <w:qFormat/>
    <w:rsid w:val="00770FB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D838FB"/>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838FB"/>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D838FB"/>
    <w:pPr>
      <w:keepNext/>
      <w:keepLines/>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D838FB"/>
    <w:pPr>
      <w:keepNext/>
      <w:keepLines/>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350F75"/>
    <w:pPr>
      <w:keepNext/>
      <w:keepLines/>
      <w:spacing w:before="240" w:after="240" w:line="240" w:lineRule="auto"/>
      <w:ind w:left="1440" w:right="74" w:hanging="1440"/>
      <w:outlineLvl w:val="7"/>
    </w:pPr>
    <w:rPr>
      <w:rFonts w:asciiTheme="majorHAnsi" w:eastAsiaTheme="majorEastAsia" w:hAnsiTheme="majorHAnsi" w:cstheme="majorBidi"/>
      <w:b/>
      <w:bCs/>
      <w:caps/>
      <w:noProof/>
      <w:color w:val="7F7F7F" w:themeColor="text1" w:themeTint="80"/>
      <w:kern w:val="22"/>
      <w:sz w:val="20"/>
      <w:szCs w:val="20"/>
      <w:lang w:eastAsia="ja-JP"/>
      <w14:ligatures w14:val="standard"/>
    </w:rPr>
  </w:style>
  <w:style w:type="paragraph" w:styleId="Titre9">
    <w:name w:val="heading 9"/>
    <w:basedOn w:val="Normal"/>
    <w:next w:val="Normal"/>
    <w:link w:val="Titre9Car"/>
    <w:uiPriority w:val="9"/>
    <w:semiHidden/>
    <w:unhideWhenUsed/>
    <w:qFormat/>
    <w:rsid w:val="00350F75"/>
    <w:pPr>
      <w:keepNext/>
      <w:keepLines/>
      <w:spacing w:before="240" w:after="240" w:line="240" w:lineRule="auto"/>
      <w:ind w:left="1584" w:right="74" w:hanging="1584"/>
      <w:outlineLvl w:val="8"/>
    </w:pPr>
    <w:rPr>
      <w:rFonts w:asciiTheme="majorHAnsi" w:eastAsiaTheme="majorEastAsia" w:hAnsiTheme="majorHAnsi" w:cstheme="majorBidi"/>
      <w:b/>
      <w:bCs/>
      <w:i/>
      <w:iCs/>
      <w:caps/>
      <w:noProof/>
      <w:color w:val="7F7F7F" w:themeColor="text1" w:themeTint="80"/>
      <w:kern w:val="22"/>
      <w:sz w:val="20"/>
      <w:szCs w:val="20"/>
      <w:lang w:eastAsia="ja-JP"/>
      <w14:ligatures w14:val="standar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Times New Roman" w:eastAsia="Times New Roman" w:hAnsi="Times New Roman" w:cs="Times New Roman"/>
      <w:b/>
      <w:i/>
      <w:color w:val="000000"/>
      <w:sz w:val="22"/>
    </w:rPr>
  </w:style>
  <w:style w:type="character" w:customStyle="1" w:styleId="Titre1Car">
    <w:name w:val="Titre 1 Car"/>
    <w:link w:val="Titre1"/>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Parag">
    <w:name w:val="Parag"/>
    <w:basedOn w:val="Normal"/>
    <w:link w:val="ParagCar"/>
    <w:qFormat/>
    <w:rsid w:val="00002480"/>
    <w:pPr>
      <w:spacing w:after="120" w:line="240" w:lineRule="auto"/>
      <w:ind w:left="288" w:right="0"/>
      <w:jc w:val="left"/>
    </w:pPr>
    <w:rPr>
      <w:rFonts w:ascii="Trebuchet MS" w:eastAsia="Calibri" w:hAnsi="Trebuchet MS"/>
      <w:color w:val="404040"/>
      <w:sz w:val="18"/>
      <w:lang w:eastAsia="en-US"/>
    </w:rPr>
  </w:style>
  <w:style w:type="character" w:customStyle="1" w:styleId="ParagCar">
    <w:name w:val="Parag Car"/>
    <w:link w:val="Parag"/>
    <w:locked/>
    <w:rsid w:val="00002480"/>
    <w:rPr>
      <w:rFonts w:ascii="Trebuchet MS" w:eastAsia="Calibri" w:hAnsi="Trebuchet MS" w:cs="Times New Roman"/>
      <w:color w:val="404040"/>
      <w:sz w:val="18"/>
      <w:lang w:eastAsia="en-US"/>
    </w:rPr>
  </w:style>
  <w:style w:type="paragraph" w:customStyle="1" w:styleId="Paragsous-titre">
    <w:name w:val="Parag sous-titre"/>
    <w:basedOn w:val="Normal"/>
    <w:next w:val="Parag"/>
    <w:qFormat/>
    <w:rsid w:val="00002480"/>
    <w:pPr>
      <w:spacing w:before="240" w:line="240" w:lineRule="auto"/>
      <w:ind w:left="288" w:right="0"/>
      <w:jc w:val="left"/>
    </w:pPr>
    <w:rPr>
      <w:rFonts w:ascii="Trebuchet MS" w:eastAsia="Calibri" w:hAnsi="Trebuchet MS"/>
      <w:b/>
      <w:color w:val="404040"/>
      <w:sz w:val="20"/>
      <w:lang w:eastAsia="en-US"/>
    </w:rPr>
  </w:style>
  <w:style w:type="paragraph" w:customStyle="1" w:styleId="Paragpuce">
    <w:name w:val="Parag puce"/>
    <w:basedOn w:val="Parag"/>
    <w:qFormat/>
    <w:rsid w:val="00002480"/>
    <w:pPr>
      <w:numPr>
        <w:numId w:val="15"/>
      </w:numPr>
      <w:contextualSpacing/>
    </w:pPr>
  </w:style>
  <w:style w:type="paragraph" w:customStyle="1" w:styleId="Bullet">
    <w:name w:val="Bullet"/>
    <w:basedOn w:val="Pardeliste"/>
    <w:qFormat/>
    <w:rsid w:val="001E5CD8"/>
    <w:pPr>
      <w:numPr>
        <w:numId w:val="17"/>
      </w:numPr>
    </w:pPr>
    <w:rPr>
      <w:rFonts w:ascii="Times New Roman" w:hAnsi="Times New Roman"/>
    </w:rPr>
  </w:style>
  <w:style w:type="paragraph" w:styleId="Pardeliste">
    <w:name w:val="List Paragraph"/>
    <w:basedOn w:val="Normal"/>
    <w:uiPriority w:val="34"/>
    <w:unhideWhenUsed/>
    <w:qFormat/>
    <w:rsid w:val="00282BA9"/>
    <w:pPr>
      <w:spacing w:before="120" w:line="240" w:lineRule="auto"/>
      <w:ind w:left="720" w:right="72"/>
      <w:contextualSpacing/>
    </w:pPr>
    <w:rPr>
      <w:rFonts w:ascii="Segoe UI" w:eastAsiaTheme="minorEastAsia" w:hAnsi="Segoe UI" w:cstheme="minorBidi"/>
      <w:noProof/>
      <w:color w:val="auto"/>
      <w:kern w:val="22"/>
      <w:lang w:eastAsia="ja-JP"/>
      <w14:ligatures w14:val="standard"/>
    </w:rPr>
  </w:style>
  <w:style w:type="table" w:styleId="Grilledutableau">
    <w:name w:val="Table Grid"/>
    <w:basedOn w:val="TableauNormal"/>
    <w:uiPriority w:val="39"/>
    <w:rsid w:val="00C03CC9"/>
    <w:pPr>
      <w:spacing w:after="0" w:line="240" w:lineRule="auto"/>
    </w:pPr>
    <w:rPr>
      <w:kern w:val="22"/>
      <w:lang w:val="en-US" w:eastAsia="ja-JP"/>
      <w14:ligatures w14:val="standar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auclientrgulier">
    <w:name w:val="Tableau client régulier"/>
    <w:basedOn w:val="Normal"/>
    <w:qFormat/>
    <w:rsid w:val="00BA1647"/>
    <w:pPr>
      <w:spacing w:before="60" w:line="240" w:lineRule="auto"/>
      <w:ind w:left="-72" w:right="0"/>
      <w:jc w:val="left"/>
    </w:pPr>
    <w:rPr>
      <w:rFonts w:ascii="Trebuchet MS" w:eastAsia="Calibri" w:hAnsi="Trebuchet MS"/>
      <w:color w:val="404040"/>
      <w:sz w:val="18"/>
      <w:lang w:eastAsia="en-US"/>
    </w:rPr>
  </w:style>
  <w:style w:type="paragraph" w:customStyle="1" w:styleId="Tableausous-titre2">
    <w:name w:val="Tableau sous-titre 2"/>
    <w:basedOn w:val="Normal"/>
    <w:qFormat/>
    <w:rsid w:val="00BA1647"/>
    <w:pPr>
      <w:spacing w:before="60" w:after="120" w:line="240" w:lineRule="auto"/>
      <w:ind w:left="-72" w:right="0"/>
      <w:jc w:val="left"/>
    </w:pPr>
    <w:rPr>
      <w:rFonts w:ascii="Trebuchet MS" w:eastAsia="Calibri" w:hAnsi="Trebuchet MS"/>
      <w:b/>
      <w:color w:val="4A442A"/>
      <w:lang w:eastAsia="en-US"/>
    </w:rPr>
  </w:style>
  <w:style w:type="character" w:customStyle="1" w:styleId="Titre3Car">
    <w:name w:val="Titre 3 Car"/>
    <w:basedOn w:val="Policepardfaut"/>
    <w:link w:val="Titre3"/>
    <w:uiPriority w:val="9"/>
    <w:rsid w:val="00770FB1"/>
    <w:rPr>
      <w:rFonts w:asciiTheme="majorHAnsi" w:eastAsiaTheme="majorEastAsia" w:hAnsiTheme="majorHAnsi" w:cstheme="majorBidi"/>
      <w:color w:val="1F3763" w:themeColor="accent1" w:themeShade="7F"/>
      <w:sz w:val="24"/>
      <w:szCs w:val="24"/>
    </w:rPr>
  </w:style>
  <w:style w:type="paragraph" w:styleId="Sous-titre">
    <w:name w:val="Subtitle"/>
    <w:basedOn w:val="Normal"/>
    <w:next w:val="Normal"/>
    <w:link w:val="Sous-titreCar"/>
    <w:uiPriority w:val="1"/>
    <w:qFormat/>
    <w:rsid w:val="00770FB1"/>
    <w:pPr>
      <w:spacing w:before="240" w:after="120" w:line="240" w:lineRule="auto"/>
      <w:ind w:left="74" w:right="74"/>
    </w:pPr>
    <w:rPr>
      <w:rFonts w:ascii="Segoe UI" w:eastAsiaTheme="minorEastAsia" w:hAnsi="Segoe UI" w:cs="Segoe UI"/>
      <w:b/>
      <w:noProof/>
      <w:color w:val="00B0F0"/>
      <w:kern w:val="22"/>
      <w:lang w:eastAsia="ja-JP"/>
      <w14:ligatures w14:val="standard"/>
    </w:rPr>
  </w:style>
  <w:style w:type="character" w:customStyle="1" w:styleId="Sous-titreCar">
    <w:name w:val="Sous-titre Car"/>
    <w:basedOn w:val="Policepardfaut"/>
    <w:link w:val="Sous-titre"/>
    <w:uiPriority w:val="1"/>
    <w:rsid w:val="00770FB1"/>
    <w:rPr>
      <w:rFonts w:ascii="Segoe UI" w:hAnsi="Segoe UI" w:cs="Segoe UI"/>
      <w:b/>
      <w:noProof/>
      <w:color w:val="00B0F0"/>
      <w:kern w:val="22"/>
      <w:lang w:eastAsia="ja-JP"/>
      <w14:ligatures w14:val="standard"/>
    </w:rPr>
  </w:style>
  <w:style w:type="character" w:customStyle="1" w:styleId="Bullet2Car">
    <w:name w:val="Bullet 2 Car"/>
    <w:link w:val="Bullet2"/>
    <w:locked/>
    <w:rsid w:val="001E5CD8"/>
    <w:rPr>
      <w:rFonts w:ascii="Times New Roman" w:hAnsi="Times New Roman" w:cs="Arial"/>
      <w:color w:val="000000" w:themeColor="text1"/>
      <w:lang w:eastAsia="fr-FR"/>
    </w:rPr>
  </w:style>
  <w:style w:type="paragraph" w:customStyle="1" w:styleId="Bullet2">
    <w:name w:val="Bullet 2"/>
    <w:basedOn w:val="Normal"/>
    <w:link w:val="Bullet2Car"/>
    <w:qFormat/>
    <w:rsid w:val="001E5CD8"/>
    <w:pPr>
      <w:keepLines/>
      <w:numPr>
        <w:numId w:val="30"/>
      </w:numPr>
      <w:tabs>
        <w:tab w:val="left" w:pos="1418"/>
      </w:tabs>
      <w:spacing w:before="120" w:after="120" w:line="270" w:lineRule="atLeast"/>
      <w:ind w:right="0"/>
      <w:contextualSpacing/>
    </w:pPr>
    <w:rPr>
      <w:rFonts w:eastAsiaTheme="minorEastAsia" w:cs="Arial"/>
      <w:color w:val="000000" w:themeColor="text1"/>
      <w:lang w:eastAsia="fr-FR"/>
    </w:rPr>
  </w:style>
  <w:style w:type="paragraph" w:customStyle="1" w:styleId="Bullet3">
    <w:name w:val="Bullet 3"/>
    <w:basedOn w:val="Bullet2"/>
    <w:link w:val="Bullet3Car"/>
    <w:qFormat/>
    <w:rsid w:val="00770FB1"/>
    <w:pPr>
      <w:numPr>
        <w:numId w:val="31"/>
      </w:numPr>
      <w:tabs>
        <w:tab w:val="clear" w:pos="1418"/>
        <w:tab w:val="left" w:pos="1843"/>
      </w:tabs>
      <w:ind w:left="1418" w:hanging="284"/>
    </w:pPr>
  </w:style>
  <w:style w:type="character" w:customStyle="1" w:styleId="Bullet3Car">
    <w:name w:val="Bullet 3 Car"/>
    <w:basedOn w:val="Bullet2Car"/>
    <w:link w:val="Bullet3"/>
    <w:rsid w:val="00770FB1"/>
    <w:rPr>
      <w:rFonts w:ascii="Segoe UI" w:hAnsi="Segoe UI" w:cs="Arial"/>
      <w:color w:val="000000" w:themeColor="text1"/>
      <w:lang w:eastAsia="fr-FR"/>
    </w:rPr>
  </w:style>
  <w:style w:type="paragraph" w:customStyle="1" w:styleId="ParagSection1">
    <w:name w:val="Parag Section 1"/>
    <w:basedOn w:val="Normal"/>
    <w:qFormat/>
    <w:rsid w:val="00F10C4D"/>
    <w:pPr>
      <w:spacing w:before="240" w:line="240" w:lineRule="auto"/>
      <w:ind w:left="432" w:right="0"/>
    </w:pPr>
    <w:rPr>
      <w:rFonts w:ascii="Trebuchet MS" w:eastAsiaTheme="minorHAnsi" w:hAnsi="Trebuchet MS" w:cstheme="minorBidi"/>
      <w:color w:val="595959" w:themeColor="text1" w:themeTint="A6"/>
      <w:sz w:val="20"/>
      <w:lang w:eastAsia="en-US"/>
    </w:rPr>
  </w:style>
  <w:style w:type="paragraph" w:customStyle="1" w:styleId="ParagSection">
    <w:name w:val="Parag Section"/>
    <w:basedOn w:val="Normal"/>
    <w:qFormat/>
    <w:rsid w:val="00F10C4D"/>
    <w:pPr>
      <w:spacing w:before="120" w:line="240" w:lineRule="auto"/>
      <w:ind w:left="1440" w:right="0"/>
    </w:pPr>
    <w:rPr>
      <w:rFonts w:ascii="Trebuchet MS" w:eastAsiaTheme="minorHAnsi" w:hAnsi="Trebuchet MS" w:cstheme="minorBidi"/>
      <w:color w:val="595959" w:themeColor="text1" w:themeTint="A6"/>
      <w:sz w:val="20"/>
      <w:lang w:eastAsia="en-US"/>
    </w:rPr>
  </w:style>
  <w:style w:type="table" w:customStyle="1" w:styleId="TableauGrille4-Accentuation11">
    <w:name w:val="Tableau Grille 4 - Accentuation 11"/>
    <w:basedOn w:val="TableauNormal"/>
    <w:uiPriority w:val="49"/>
    <w:rsid w:val="00F10C4D"/>
    <w:pPr>
      <w:spacing w:after="0" w:line="240" w:lineRule="auto"/>
    </w:pPr>
    <w:rPr>
      <w:rFonts w:eastAsiaTheme="minorHAnsi"/>
      <w:lang w:val="en-US" w:eastAsia="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MMTitle">
    <w:name w:val="MM Title"/>
    <w:basedOn w:val="Titre"/>
    <w:link w:val="MMTitleCar"/>
    <w:rsid w:val="00D838FB"/>
    <w:pPr>
      <w:ind w:right="0"/>
      <w:jc w:val="left"/>
    </w:pPr>
    <w:rPr>
      <w:lang w:eastAsia="en-US"/>
    </w:rPr>
  </w:style>
  <w:style w:type="character" w:customStyle="1" w:styleId="MMTitleCar">
    <w:name w:val="MM Title Car"/>
    <w:basedOn w:val="TitreCar"/>
    <w:link w:val="MMTitle"/>
    <w:rsid w:val="00D838FB"/>
    <w:rPr>
      <w:rFonts w:asciiTheme="majorHAnsi" w:eastAsiaTheme="majorEastAsia" w:hAnsiTheme="majorHAnsi" w:cstheme="majorBidi"/>
      <w:spacing w:val="-10"/>
      <w:kern w:val="28"/>
      <w:sz w:val="56"/>
      <w:szCs w:val="56"/>
      <w:lang w:eastAsia="en-US"/>
    </w:rPr>
  </w:style>
  <w:style w:type="paragraph" w:customStyle="1" w:styleId="MMMapGraphic">
    <w:name w:val="MM Map Graphic"/>
    <w:basedOn w:val="Normal"/>
    <w:link w:val="MMMapGraphicCar"/>
    <w:rsid w:val="00D838FB"/>
    <w:pPr>
      <w:spacing w:after="160"/>
      <w:ind w:right="0"/>
      <w:jc w:val="left"/>
    </w:pPr>
    <w:rPr>
      <w:rFonts w:asciiTheme="minorHAnsi" w:eastAsiaTheme="minorHAnsi" w:hAnsiTheme="minorHAnsi" w:cstheme="minorBidi"/>
      <w:color w:val="auto"/>
      <w:lang w:eastAsia="en-US"/>
    </w:rPr>
  </w:style>
  <w:style w:type="character" w:customStyle="1" w:styleId="MMMapGraphicCar">
    <w:name w:val="MM Map Graphic Car"/>
    <w:basedOn w:val="Policepardfaut"/>
    <w:link w:val="MMMapGraphic"/>
    <w:rsid w:val="00D838FB"/>
    <w:rPr>
      <w:rFonts w:eastAsiaTheme="minorHAnsi"/>
      <w:lang w:eastAsia="en-US"/>
    </w:rPr>
  </w:style>
  <w:style w:type="paragraph" w:customStyle="1" w:styleId="MMTopic1">
    <w:name w:val="MM Topic 1"/>
    <w:basedOn w:val="Titre1"/>
    <w:link w:val="MMTopic1Car"/>
    <w:rsid w:val="00D838FB"/>
    <w:pPr>
      <w:spacing w:before="240" w:after="0"/>
      <w:ind w:left="0" w:right="0" w:firstLine="0"/>
    </w:pPr>
    <w:rPr>
      <w:rFonts w:asciiTheme="majorHAnsi" w:eastAsiaTheme="majorEastAsia" w:hAnsiTheme="majorHAnsi" w:cstheme="majorBidi"/>
      <w:b w:val="0"/>
      <w:color w:val="2F5496" w:themeColor="accent1" w:themeShade="BF"/>
      <w:sz w:val="32"/>
      <w:szCs w:val="32"/>
      <w:lang w:eastAsia="en-US"/>
    </w:rPr>
  </w:style>
  <w:style w:type="character" w:customStyle="1" w:styleId="MMTopic1Car">
    <w:name w:val="MM Topic 1 Car"/>
    <w:basedOn w:val="Titre1Car"/>
    <w:link w:val="MMTopic1"/>
    <w:rsid w:val="00D838FB"/>
    <w:rPr>
      <w:rFonts w:asciiTheme="majorHAnsi" w:eastAsiaTheme="majorEastAsia" w:hAnsiTheme="majorHAnsi" w:cstheme="majorBidi"/>
      <w:b w:val="0"/>
      <w:color w:val="2F5496" w:themeColor="accent1" w:themeShade="BF"/>
      <w:sz w:val="32"/>
      <w:szCs w:val="32"/>
      <w:lang w:eastAsia="en-US"/>
    </w:rPr>
  </w:style>
  <w:style w:type="paragraph" w:customStyle="1" w:styleId="MMTopic2">
    <w:name w:val="MM Topic 2"/>
    <w:basedOn w:val="Titre2"/>
    <w:link w:val="MMTopic2Car"/>
    <w:rsid w:val="00D838FB"/>
    <w:pPr>
      <w:spacing w:before="40" w:after="0"/>
      <w:ind w:left="0" w:firstLine="0"/>
    </w:pPr>
    <w:rPr>
      <w:rFonts w:asciiTheme="majorHAnsi" w:eastAsiaTheme="majorEastAsia" w:hAnsiTheme="majorHAnsi" w:cstheme="majorBidi"/>
      <w:b w:val="0"/>
      <w:i w:val="0"/>
      <w:color w:val="2F5496" w:themeColor="accent1" w:themeShade="BF"/>
      <w:sz w:val="26"/>
      <w:szCs w:val="26"/>
      <w:lang w:eastAsia="en-US"/>
    </w:rPr>
  </w:style>
  <w:style w:type="character" w:customStyle="1" w:styleId="MMTopic2Car">
    <w:name w:val="MM Topic 2 Car"/>
    <w:basedOn w:val="Titre2Car"/>
    <w:link w:val="MMTopic2"/>
    <w:rsid w:val="00D838FB"/>
    <w:rPr>
      <w:rFonts w:asciiTheme="majorHAnsi" w:eastAsiaTheme="majorEastAsia" w:hAnsiTheme="majorHAnsi" w:cstheme="majorBidi"/>
      <w:b w:val="0"/>
      <w:i w:val="0"/>
      <w:color w:val="2F5496" w:themeColor="accent1" w:themeShade="BF"/>
      <w:sz w:val="26"/>
      <w:szCs w:val="26"/>
      <w:lang w:eastAsia="en-US"/>
    </w:rPr>
  </w:style>
  <w:style w:type="paragraph" w:customStyle="1" w:styleId="MMTopic3">
    <w:name w:val="MM Topic 3"/>
    <w:basedOn w:val="Titre3"/>
    <w:link w:val="MMTopic3Car"/>
    <w:rsid w:val="00D838FB"/>
    <w:pPr>
      <w:ind w:right="0"/>
      <w:jc w:val="left"/>
    </w:pPr>
    <w:rPr>
      <w:lang w:eastAsia="en-US"/>
    </w:rPr>
  </w:style>
  <w:style w:type="character" w:customStyle="1" w:styleId="MMTopic3Car">
    <w:name w:val="MM Topic 3 Car"/>
    <w:basedOn w:val="Titre3Car"/>
    <w:link w:val="MMTopic3"/>
    <w:rsid w:val="00D838FB"/>
    <w:rPr>
      <w:rFonts w:asciiTheme="majorHAnsi" w:eastAsiaTheme="majorEastAsia" w:hAnsiTheme="majorHAnsi" w:cstheme="majorBidi"/>
      <w:color w:val="1F3763" w:themeColor="accent1" w:themeShade="7F"/>
      <w:sz w:val="24"/>
      <w:szCs w:val="24"/>
      <w:lang w:eastAsia="en-US"/>
    </w:rPr>
  </w:style>
  <w:style w:type="paragraph" w:customStyle="1" w:styleId="MMTopic4">
    <w:name w:val="MM Topic 4"/>
    <w:basedOn w:val="Titre4"/>
    <w:link w:val="MMTopic4Car"/>
    <w:rsid w:val="00D838FB"/>
    <w:pPr>
      <w:ind w:right="0"/>
      <w:jc w:val="left"/>
    </w:pPr>
    <w:rPr>
      <w:lang w:eastAsia="en-US"/>
    </w:rPr>
  </w:style>
  <w:style w:type="character" w:customStyle="1" w:styleId="MMTopic4Car">
    <w:name w:val="MM Topic 4 Car"/>
    <w:basedOn w:val="Titre4Car"/>
    <w:link w:val="MMTopic4"/>
    <w:rsid w:val="00D838FB"/>
    <w:rPr>
      <w:rFonts w:asciiTheme="majorHAnsi" w:eastAsiaTheme="majorEastAsia" w:hAnsiTheme="majorHAnsi" w:cstheme="majorBidi"/>
      <w:i/>
      <w:iCs/>
      <w:color w:val="2F5496" w:themeColor="accent1" w:themeShade="BF"/>
      <w:lang w:eastAsia="en-US"/>
    </w:rPr>
  </w:style>
  <w:style w:type="paragraph" w:customStyle="1" w:styleId="MMTopic5">
    <w:name w:val="MM Topic 5"/>
    <w:basedOn w:val="Titre5"/>
    <w:link w:val="MMTopic5Car"/>
    <w:rsid w:val="00D838FB"/>
    <w:pPr>
      <w:ind w:right="0"/>
      <w:jc w:val="left"/>
    </w:pPr>
    <w:rPr>
      <w:lang w:eastAsia="en-US"/>
    </w:rPr>
  </w:style>
  <w:style w:type="character" w:customStyle="1" w:styleId="MMTopic5Car">
    <w:name w:val="MM Topic 5 Car"/>
    <w:basedOn w:val="Titre5Car"/>
    <w:link w:val="MMTopic5"/>
    <w:rsid w:val="00D838FB"/>
    <w:rPr>
      <w:rFonts w:asciiTheme="majorHAnsi" w:eastAsiaTheme="majorEastAsia" w:hAnsiTheme="majorHAnsi" w:cstheme="majorBidi"/>
      <w:color w:val="2F5496" w:themeColor="accent1" w:themeShade="BF"/>
      <w:lang w:eastAsia="en-US"/>
    </w:rPr>
  </w:style>
  <w:style w:type="paragraph" w:customStyle="1" w:styleId="MMTopic6">
    <w:name w:val="MM Topic 6"/>
    <w:basedOn w:val="Titre6"/>
    <w:link w:val="MMTopic6Car"/>
    <w:rsid w:val="00D838FB"/>
    <w:pPr>
      <w:ind w:right="0"/>
      <w:jc w:val="left"/>
    </w:pPr>
    <w:rPr>
      <w:lang w:eastAsia="en-US"/>
    </w:rPr>
  </w:style>
  <w:style w:type="character" w:customStyle="1" w:styleId="MMTopic6Car">
    <w:name w:val="MM Topic 6 Car"/>
    <w:basedOn w:val="Titre6Car"/>
    <w:link w:val="MMTopic6"/>
    <w:rsid w:val="00D838FB"/>
    <w:rPr>
      <w:rFonts w:asciiTheme="majorHAnsi" w:eastAsiaTheme="majorEastAsia" w:hAnsiTheme="majorHAnsi" w:cstheme="majorBidi"/>
      <w:color w:val="1F3763" w:themeColor="accent1" w:themeShade="7F"/>
      <w:lang w:eastAsia="en-US"/>
    </w:rPr>
  </w:style>
  <w:style w:type="paragraph" w:customStyle="1" w:styleId="MMCallout1">
    <w:name w:val="MM Callout 1"/>
    <w:basedOn w:val="Normal"/>
    <w:link w:val="MMCallout1Car"/>
    <w:rsid w:val="00D838FB"/>
    <w:pPr>
      <w:spacing w:after="160"/>
      <w:ind w:right="0"/>
      <w:jc w:val="left"/>
    </w:pPr>
    <w:rPr>
      <w:rFonts w:asciiTheme="minorHAnsi" w:eastAsiaTheme="minorHAnsi" w:hAnsiTheme="minorHAnsi" w:cstheme="minorBidi"/>
      <w:color w:val="auto"/>
      <w:lang w:eastAsia="en-US"/>
    </w:rPr>
  </w:style>
  <w:style w:type="character" w:customStyle="1" w:styleId="MMCallout1Car">
    <w:name w:val="MM Callout 1 Car"/>
    <w:basedOn w:val="Policepardfaut"/>
    <w:link w:val="MMCallout1"/>
    <w:rsid w:val="00D838FB"/>
    <w:rPr>
      <w:rFonts w:eastAsiaTheme="minorHAnsi"/>
      <w:lang w:eastAsia="en-US"/>
    </w:rPr>
  </w:style>
  <w:style w:type="paragraph" w:customStyle="1" w:styleId="MMRelationship">
    <w:name w:val="MM Relationship"/>
    <w:basedOn w:val="Normal"/>
    <w:link w:val="MMRelationshipCar"/>
    <w:rsid w:val="00D838FB"/>
    <w:pPr>
      <w:spacing w:after="160"/>
      <w:ind w:right="0"/>
      <w:jc w:val="left"/>
    </w:pPr>
    <w:rPr>
      <w:rFonts w:asciiTheme="minorHAnsi" w:eastAsiaTheme="minorHAnsi" w:hAnsiTheme="minorHAnsi" w:cstheme="minorBidi"/>
      <w:color w:val="auto"/>
      <w:lang w:eastAsia="en-US"/>
    </w:rPr>
  </w:style>
  <w:style w:type="character" w:customStyle="1" w:styleId="MMRelationshipCar">
    <w:name w:val="MM Relationship Car"/>
    <w:basedOn w:val="Policepardfaut"/>
    <w:link w:val="MMRelationship"/>
    <w:rsid w:val="00D838FB"/>
    <w:rPr>
      <w:rFonts w:eastAsiaTheme="minorHAnsi"/>
      <w:lang w:eastAsia="en-US"/>
    </w:rPr>
  </w:style>
  <w:style w:type="character" w:styleId="Lienhypertexte">
    <w:name w:val="Hyperlink"/>
    <w:basedOn w:val="Policepardfaut"/>
    <w:uiPriority w:val="99"/>
    <w:unhideWhenUsed/>
    <w:rsid w:val="00D838FB"/>
    <w:rPr>
      <w:color w:val="0563C1" w:themeColor="hyperlink"/>
      <w:u w:val="single"/>
    </w:rPr>
  </w:style>
  <w:style w:type="paragraph" w:customStyle="1" w:styleId="MMTopic7">
    <w:name w:val="MM Topic 7"/>
    <w:basedOn w:val="Titre7"/>
    <w:link w:val="MMTopic7Car"/>
    <w:rsid w:val="00D838FB"/>
    <w:pPr>
      <w:ind w:right="0"/>
      <w:jc w:val="left"/>
    </w:pPr>
    <w:rPr>
      <w:lang w:eastAsia="en-US"/>
    </w:rPr>
  </w:style>
  <w:style w:type="character" w:customStyle="1" w:styleId="MMTopic7Car">
    <w:name w:val="MM Topic 7 Car"/>
    <w:basedOn w:val="Titre7Car"/>
    <w:link w:val="MMTopic7"/>
    <w:rsid w:val="00D838FB"/>
    <w:rPr>
      <w:rFonts w:asciiTheme="majorHAnsi" w:eastAsiaTheme="majorEastAsia" w:hAnsiTheme="majorHAnsi" w:cstheme="majorBidi"/>
      <w:i/>
      <w:iCs/>
      <w:color w:val="1F3763" w:themeColor="accent1" w:themeShade="7F"/>
      <w:lang w:eastAsia="en-US"/>
    </w:rPr>
  </w:style>
  <w:style w:type="paragraph" w:styleId="TM1">
    <w:name w:val="toc 1"/>
    <w:basedOn w:val="Normal"/>
    <w:next w:val="Normal"/>
    <w:autoRedefine/>
    <w:uiPriority w:val="39"/>
    <w:unhideWhenUsed/>
    <w:rsid w:val="00D838FB"/>
    <w:pPr>
      <w:spacing w:after="100"/>
      <w:ind w:right="0"/>
      <w:jc w:val="left"/>
    </w:pPr>
    <w:rPr>
      <w:rFonts w:asciiTheme="minorHAnsi" w:eastAsiaTheme="minorHAnsi" w:hAnsiTheme="minorHAnsi" w:cstheme="minorBidi"/>
      <w:color w:val="auto"/>
      <w:lang w:eastAsia="en-US"/>
    </w:rPr>
  </w:style>
  <w:style w:type="paragraph" w:styleId="TM3">
    <w:name w:val="toc 3"/>
    <w:basedOn w:val="Normal"/>
    <w:next w:val="Normal"/>
    <w:autoRedefine/>
    <w:uiPriority w:val="39"/>
    <w:unhideWhenUsed/>
    <w:rsid w:val="00D838FB"/>
    <w:pPr>
      <w:spacing w:after="100"/>
      <w:ind w:left="440" w:right="0"/>
      <w:jc w:val="left"/>
    </w:pPr>
    <w:rPr>
      <w:rFonts w:asciiTheme="minorHAnsi" w:eastAsiaTheme="minorHAnsi" w:hAnsiTheme="minorHAnsi" w:cstheme="minorBidi"/>
      <w:color w:val="auto"/>
      <w:lang w:eastAsia="en-US"/>
    </w:rPr>
  </w:style>
  <w:style w:type="paragraph" w:styleId="TM4">
    <w:name w:val="toc 4"/>
    <w:basedOn w:val="Normal"/>
    <w:next w:val="Normal"/>
    <w:autoRedefine/>
    <w:uiPriority w:val="39"/>
    <w:unhideWhenUsed/>
    <w:rsid w:val="00D838FB"/>
    <w:pPr>
      <w:spacing w:after="100"/>
      <w:ind w:left="660" w:right="0"/>
      <w:jc w:val="left"/>
    </w:pPr>
    <w:rPr>
      <w:rFonts w:asciiTheme="minorHAnsi" w:eastAsiaTheme="minorHAnsi" w:hAnsiTheme="minorHAnsi" w:cstheme="minorBidi"/>
      <w:color w:val="auto"/>
      <w:lang w:eastAsia="en-US"/>
    </w:rPr>
  </w:style>
  <w:style w:type="paragraph" w:styleId="TM5">
    <w:name w:val="toc 5"/>
    <w:basedOn w:val="Normal"/>
    <w:next w:val="Normal"/>
    <w:autoRedefine/>
    <w:uiPriority w:val="39"/>
    <w:unhideWhenUsed/>
    <w:rsid w:val="00D838FB"/>
    <w:pPr>
      <w:spacing w:after="100"/>
      <w:ind w:left="880" w:right="0"/>
      <w:jc w:val="left"/>
    </w:pPr>
    <w:rPr>
      <w:rFonts w:asciiTheme="minorHAnsi" w:eastAsiaTheme="minorHAnsi" w:hAnsiTheme="minorHAnsi" w:cstheme="minorBidi"/>
      <w:color w:val="auto"/>
      <w:lang w:eastAsia="en-US"/>
    </w:rPr>
  </w:style>
  <w:style w:type="paragraph" w:styleId="TM6">
    <w:name w:val="toc 6"/>
    <w:basedOn w:val="Normal"/>
    <w:next w:val="Normal"/>
    <w:autoRedefine/>
    <w:uiPriority w:val="39"/>
    <w:unhideWhenUsed/>
    <w:rsid w:val="00D838FB"/>
    <w:pPr>
      <w:spacing w:after="100"/>
      <w:ind w:left="1100" w:right="0"/>
      <w:jc w:val="left"/>
    </w:pPr>
    <w:rPr>
      <w:rFonts w:asciiTheme="minorHAnsi" w:eastAsiaTheme="minorHAnsi" w:hAnsiTheme="minorHAnsi" w:cstheme="minorBidi"/>
      <w:color w:val="auto"/>
      <w:lang w:eastAsia="en-US"/>
    </w:rPr>
  </w:style>
  <w:style w:type="paragraph" w:styleId="TM2">
    <w:name w:val="toc 2"/>
    <w:basedOn w:val="Normal"/>
    <w:next w:val="Normal"/>
    <w:autoRedefine/>
    <w:uiPriority w:val="39"/>
    <w:unhideWhenUsed/>
    <w:rsid w:val="00D838FB"/>
    <w:pPr>
      <w:spacing w:after="100"/>
      <w:ind w:left="220" w:right="0"/>
      <w:jc w:val="left"/>
    </w:pPr>
    <w:rPr>
      <w:rFonts w:asciiTheme="minorHAnsi" w:eastAsiaTheme="minorHAnsi" w:hAnsiTheme="minorHAnsi" w:cstheme="minorBidi"/>
      <w:color w:val="auto"/>
      <w:lang w:eastAsia="en-US"/>
    </w:rPr>
  </w:style>
  <w:style w:type="paragraph" w:styleId="TM7">
    <w:name w:val="toc 7"/>
    <w:basedOn w:val="Normal"/>
    <w:next w:val="Normal"/>
    <w:autoRedefine/>
    <w:uiPriority w:val="39"/>
    <w:unhideWhenUsed/>
    <w:rsid w:val="00D838FB"/>
    <w:pPr>
      <w:spacing w:after="100"/>
      <w:ind w:left="1320" w:right="0"/>
      <w:jc w:val="left"/>
    </w:pPr>
    <w:rPr>
      <w:rFonts w:asciiTheme="minorHAnsi" w:eastAsiaTheme="minorHAnsi" w:hAnsiTheme="minorHAnsi" w:cstheme="minorBidi"/>
      <w:color w:val="auto"/>
      <w:lang w:eastAsia="en-US"/>
    </w:rPr>
  </w:style>
  <w:style w:type="paragraph" w:styleId="Titre">
    <w:name w:val="Title"/>
    <w:basedOn w:val="Normal"/>
    <w:next w:val="Normal"/>
    <w:link w:val="TitreCar"/>
    <w:uiPriority w:val="10"/>
    <w:qFormat/>
    <w:rsid w:val="00D838FB"/>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D838FB"/>
    <w:rPr>
      <w:rFonts w:asciiTheme="majorHAnsi" w:eastAsiaTheme="majorEastAsia" w:hAnsiTheme="majorHAnsi" w:cstheme="majorBidi"/>
      <w:spacing w:val="-10"/>
      <w:kern w:val="28"/>
      <w:sz w:val="56"/>
      <w:szCs w:val="56"/>
    </w:rPr>
  </w:style>
  <w:style w:type="character" w:customStyle="1" w:styleId="Titre4Car">
    <w:name w:val="Titre 4 Car"/>
    <w:basedOn w:val="Policepardfaut"/>
    <w:link w:val="Titre4"/>
    <w:uiPriority w:val="9"/>
    <w:semiHidden/>
    <w:rsid w:val="00D838FB"/>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D838FB"/>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D838FB"/>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D838FB"/>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350F75"/>
    <w:rPr>
      <w:rFonts w:asciiTheme="majorHAnsi" w:eastAsiaTheme="majorEastAsia" w:hAnsiTheme="majorHAnsi" w:cstheme="majorBidi"/>
      <w:b/>
      <w:bCs/>
      <w:caps/>
      <w:noProof/>
      <w:color w:val="7F7F7F" w:themeColor="text1" w:themeTint="80"/>
      <w:kern w:val="22"/>
      <w:sz w:val="20"/>
      <w:szCs w:val="20"/>
      <w:lang w:eastAsia="ja-JP"/>
      <w14:ligatures w14:val="standard"/>
    </w:rPr>
  </w:style>
  <w:style w:type="character" w:customStyle="1" w:styleId="Titre9Car">
    <w:name w:val="Titre 9 Car"/>
    <w:basedOn w:val="Policepardfaut"/>
    <w:link w:val="Titre9"/>
    <w:uiPriority w:val="9"/>
    <w:semiHidden/>
    <w:rsid w:val="00350F75"/>
    <w:rPr>
      <w:rFonts w:asciiTheme="majorHAnsi" w:eastAsiaTheme="majorEastAsia" w:hAnsiTheme="majorHAnsi" w:cstheme="majorBidi"/>
      <w:b/>
      <w:bCs/>
      <w:i/>
      <w:iCs/>
      <w:caps/>
      <w:noProof/>
      <w:color w:val="7F7F7F" w:themeColor="text1" w:themeTint="80"/>
      <w:kern w:val="22"/>
      <w:sz w:val="20"/>
      <w:szCs w:val="20"/>
      <w:lang w:eastAsia="ja-JP"/>
      <w14:ligatures w14:val="standard"/>
    </w:rPr>
  </w:style>
  <w:style w:type="paragraph" w:customStyle="1" w:styleId="Listecouleur-Accent11">
    <w:name w:val="Liste couleur - Accent 11"/>
    <w:basedOn w:val="Normal"/>
    <w:uiPriority w:val="34"/>
    <w:qFormat/>
    <w:rsid w:val="00485EB8"/>
    <w:pPr>
      <w:spacing w:line="240" w:lineRule="auto"/>
      <w:ind w:left="708" w:right="0"/>
      <w:jc w:val="left"/>
    </w:pPr>
    <w:rPr>
      <w:color w:val="auto"/>
      <w:sz w:val="24"/>
      <w:szCs w:val="24"/>
    </w:rPr>
  </w:style>
  <w:style w:type="paragraph" w:customStyle="1" w:styleId="Gras">
    <w:name w:val="Gras"/>
    <w:basedOn w:val="Normal"/>
    <w:link w:val="GrasCar"/>
    <w:qFormat/>
    <w:rsid w:val="0065055C"/>
    <w:rPr>
      <w:b/>
    </w:rPr>
  </w:style>
  <w:style w:type="paragraph" w:styleId="En-tte">
    <w:name w:val="header"/>
    <w:basedOn w:val="Normal"/>
    <w:link w:val="En-tteCar"/>
    <w:uiPriority w:val="99"/>
    <w:unhideWhenUsed/>
    <w:rsid w:val="008C7956"/>
    <w:pPr>
      <w:tabs>
        <w:tab w:val="center" w:pos="4320"/>
        <w:tab w:val="right" w:pos="8640"/>
      </w:tabs>
      <w:spacing w:line="240" w:lineRule="auto"/>
    </w:pPr>
  </w:style>
  <w:style w:type="character" w:customStyle="1" w:styleId="GrasCar">
    <w:name w:val="Gras Car"/>
    <w:basedOn w:val="Policepardfaut"/>
    <w:link w:val="Gras"/>
    <w:rsid w:val="0065055C"/>
    <w:rPr>
      <w:rFonts w:ascii="Times New Roman" w:eastAsia="Times New Roman" w:hAnsi="Times New Roman" w:cs="Times New Roman"/>
      <w:b/>
      <w:color w:val="000000"/>
    </w:rPr>
  </w:style>
  <w:style w:type="character" w:customStyle="1" w:styleId="En-tteCar">
    <w:name w:val="En-tête Car"/>
    <w:basedOn w:val="Policepardfaut"/>
    <w:link w:val="En-tte"/>
    <w:uiPriority w:val="99"/>
    <w:rsid w:val="008C7956"/>
    <w:rPr>
      <w:rFonts w:ascii="Times New Roman" w:eastAsia="Times New Roman" w:hAnsi="Times New Roman" w:cs="Times New Roman"/>
      <w:color w:val="000000"/>
    </w:rPr>
  </w:style>
  <w:style w:type="paragraph" w:styleId="Textedebulles">
    <w:name w:val="Balloon Text"/>
    <w:basedOn w:val="Normal"/>
    <w:link w:val="TextedebullesCar"/>
    <w:uiPriority w:val="99"/>
    <w:semiHidden/>
    <w:unhideWhenUsed/>
    <w:rsid w:val="00C97CF2"/>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97CF2"/>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4700">
      <w:bodyDiv w:val="1"/>
      <w:marLeft w:val="0"/>
      <w:marRight w:val="0"/>
      <w:marTop w:val="0"/>
      <w:marBottom w:val="0"/>
      <w:divBdr>
        <w:top w:val="none" w:sz="0" w:space="0" w:color="auto"/>
        <w:left w:val="none" w:sz="0" w:space="0" w:color="auto"/>
        <w:bottom w:val="none" w:sz="0" w:space="0" w:color="auto"/>
        <w:right w:val="none" w:sz="0" w:space="0" w:color="auto"/>
      </w:divBdr>
      <w:divsChild>
        <w:div w:id="1668941329">
          <w:marLeft w:val="0"/>
          <w:marRight w:val="0"/>
          <w:marTop w:val="0"/>
          <w:marBottom w:val="0"/>
          <w:divBdr>
            <w:top w:val="none" w:sz="0" w:space="0" w:color="auto"/>
            <w:left w:val="none" w:sz="0" w:space="0" w:color="auto"/>
            <w:bottom w:val="none" w:sz="0" w:space="0" w:color="auto"/>
            <w:right w:val="none" w:sz="0" w:space="0" w:color="auto"/>
          </w:divBdr>
        </w:div>
        <w:div w:id="1358654590">
          <w:marLeft w:val="0"/>
          <w:marRight w:val="0"/>
          <w:marTop w:val="0"/>
          <w:marBottom w:val="0"/>
          <w:divBdr>
            <w:top w:val="none" w:sz="0" w:space="0" w:color="auto"/>
            <w:left w:val="none" w:sz="0" w:space="0" w:color="auto"/>
            <w:bottom w:val="none" w:sz="0" w:space="0" w:color="auto"/>
            <w:right w:val="none" w:sz="0" w:space="0" w:color="auto"/>
          </w:divBdr>
        </w:div>
        <w:div w:id="1203325585">
          <w:marLeft w:val="0"/>
          <w:marRight w:val="0"/>
          <w:marTop w:val="0"/>
          <w:marBottom w:val="0"/>
          <w:divBdr>
            <w:top w:val="none" w:sz="0" w:space="0" w:color="auto"/>
            <w:left w:val="none" w:sz="0" w:space="0" w:color="auto"/>
            <w:bottom w:val="none" w:sz="0" w:space="0" w:color="auto"/>
            <w:right w:val="none" w:sz="0" w:space="0" w:color="auto"/>
          </w:divBdr>
        </w:div>
        <w:div w:id="753816640">
          <w:marLeft w:val="0"/>
          <w:marRight w:val="0"/>
          <w:marTop w:val="0"/>
          <w:marBottom w:val="0"/>
          <w:divBdr>
            <w:top w:val="none" w:sz="0" w:space="0" w:color="auto"/>
            <w:left w:val="none" w:sz="0" w:space="0" w:color="auto"/>
            <w:bottom w:val="none" w:sz="0" w:space="0" w:color="auto"/>
            <w:right w:val="none" w:sz="0" w:space="0" w:color="auto"/>
          </w:divBdr>
        </w:div>
        <w:div w:id="1262226058">
          <w:marLeft w:val="0"/>
          <w:marRight w:val="0"/>
          <w:marTop w:val="0"/>
          <w:marBottom w:val="0"/>
          <w:divBdr>
            <w:top w:val="none" w:sz="0" w:space="0" w:color="auto"/>
            <w:left w:val="none" w:sz="0" w:space="0" w:color="auto"/>
            <w:bottom w:val="none" w:sz="0" w:space="0" w:color="auto"/>
            <w:right w:val="none" w:sz="0" w:space="0" w:color="auto"/>
          </w:divBdr>
        </w:div>
        <w:div w:id="1539735252">
          <w:marLeft w:val="0"/>
          <w:marRight w:val="0"/>
          <w:marTop w:val="0"/>
          <w:marBottom w:val="0"/>
          <w:divBdr>
            <w:top w:val="none" w:sz="0" w:space="0" w:color="auto"/>
            <w:left w:val="none" w:sz="0" w:space="0" w:color="auto"/>
            <w:bottom w:val="none" w:sz="0" w:space="0" w:color="auto"/>
            <w:right w:val="none" w:sz="0" w:space="0" w:color="auto"/>
          </w:divBdr>
        </w:div>
        <w:div w:id="929238181">
          <w:marLeft w:val="0"/>
          <w:marRight w:val="0"/>
          <w:marTop w:val="0"/>
          <w:marBottom w:val="0"/>
          <w:divBdr>
            <w:top w:val="none" w:sz="0" w:space="0" w:color="auto"/>
            <w:left w:val="none" w:sz="0" w:space="0" w:color="auto"/>
            <w:bottom w:val="none" w:sz="0" w:space="0" w:color="auto"/>
            <w:right w:val="none" w:sz="0" w:space="0" w:color="auto"/>
          </w:divBdr>
        </w:div>
        <w:div w:id="472258559">
          <w:marLeft w:val="0"/>
          <w:marRight w:val="0"/>
          <w:marTop w:val="0"/>
          <w:marBottom w:val="0"/>
          <w:divBdr>
            <w:top w:val="none" w:sz="0" w:space="0" w:color="auto"/>
            <w:left w:val="none" w:sz="0" w:space="0" w:color="auto"/>
            <w:bottom w:val="none" w:sz="0" w:space="0" w:color="auto"/>
            <w:right w:val="none" w:sz="0" w:space="0" w:color="auto"/>
          </w:divBdr>
        </w:div>
        <w:div w:id="265696251">
          <w:marLeft w:val="0"/>
          <w:marRight w:val="0"/>
          <w:marTop w:val="0"/>
          <w:marBottom w:val="0"/>
          <w:divBdr>
            <w:top w:val="none" w:sz="0" w:space="0" w:color="auto"/>
            <w:left w:val="none" w:sz="0" w:space="0" w:color="auto"/>
            <w:bottom w:val="none" w:sz="0" w:space="0" w:color="auto"/>
            <w:right w:val="none" w:sz="0" w:space="0" w:color="auto"/>
          </w:divBdr>
        </w:div>
        <w:div w:id="919948440">
          <w:marLeft w:val="0"/>
          <w:marRight w:val="0"/>
          <w:marTop w:val="0"/>
          <w:marBottom w:val="0"/>
          <w:divBdr>
            <w:top w:val="none" w:sz="0" w:space="0" w:color="auto"/>
            <w:left w:val="none" w:sz="0" w:space="0" w:color="auto"/>
            <w:bottom w:val="none" w:sz="0" w:space="0" w:color="auto"/>
            <w:right w:val="none" w:sz="0" w:space="0" w:color="auto"/>
          </w:divBdr>
        </w:div>
        <w:div w:id="1054673">
          <w:marLeft w:val="0"/>
          <w:marRight w:val="0"/>
          <w:marTop w:val="0"/>
          <w:marBottom w:val="0"/>
          <w:divBdr>
            <w:top w:val="none" w:sz="0" w:space="0" w:color="auto"/>
            <w:left w:val="none" w:sz="0" w:space="0" w:color="auto"/>
            <w:bottom w:val="none" w:sz="0" w:space="0" w:color="auto"/>
            <w:right w:val="none" w:sz="0" w:space="0" w:color="auto"/>
          </w:divBdr>
        </w:div>
        <w:div w:id="1029524597">
          <w:marLeft w:val="0"/>
          <w:marRight w:val="0"/>
          <w:marTop w:val="0"/>
          <w:marBottom w:val="0"/>
          <w:divBdr>
            <w:top w:val="none" w:sz="0" w:space="0" w:color="auto"/>
            <w:left w:val="none" w:sz="0" w:space="0" w:color="auto"/>
            <w:bottom w:val="none" w:sz="0" w:space="0" w:color="auto"/>
            <w:right w:val="none" w:sz="0" w:space="0" w:color="auto"/>
          </w:divBdr>
        </w:div>
        <w:div w:id="1203136082">
          <w:marLeft w:val="0"/>
          <w:marRight w:val="0"/>
          <w:marTop w:val="0"/>
          <w:marBottom w:val="0"/>
          <w:divBdr>
            <w:top w:val="none" w:sz="0" w:space="0" w:color="auto"/>
            <w:left w:val="none" w:sz="0" w:space="0" w:color="auto"/>
            <w:bottom w:val="none" w:sz="0" w:space="0" w:color="auto"/>
            <w:right w:val="none" w:sz="0" w:space="0" w:color="auto"/>
          </w:divBdr>
        </w:div>
      </w:divsChild>
    </w:div>
    <w:div w:id="328168983">
      <w:bodyDiv w:val="1"/>
      <w:marLeft w:val="0"/>
      <w:marRight w:val="0"/>
      <w:marTop w:val="0"/>
      <w:marBottom w:val="0"/>
      <w:divBdr>
        <w:top w:val="none" w:sz="0" w:space="0" w:color="auto"/>
        <w:left w:val="none" w:sz="0" w:space="0" w:color="auto"/>
        <w:bottom w:val="none" w:sz="0" w:space="0" w:color="auto"/>
        <w:right w:val="none" w:sz="0" w:space="0" w:color="auto"/>
      </w:divBdr>
      <w:divsChild>
        <w:div w:id="1418475655">
          <w:marLeft w:val="0"/>
          <w:marRight w:val="0"/>
          <w:marTop w:val="0"/>
          <w:marBottom w:val="0"/>
          <w:divBdr>
            <w:top w:val="none" w:sz="0" w:space="0" w:color="auto"/>
            <w:left w:val="none" w:sz="0" w:space="0" w:color="auto"/>
            <w:bottom w:val="none" w:sz="0" w:space="0" w:color="auto"/>
            <w:right w:val="none" w:sz="0" w:space="0" w:color="auto"/>
          </w:divBdr>
        </w:div>
        <w:div w:id="960570881">
          <w:marLeft w:val="0"/>
          <w:marRight w:val="0"/>
          <w:marTop w:val="0"/>
          <w:marBottom w:val="0"/>
          <w:divBdr>
            <w:top w:val="none" w:sz="0" w:space="0" w:color="auto"/>
            <w:left w:val="none" w:sz="0" w:space="0" w:color="auto"/>
            <w:bottom w:val="none" w:sz="0" w:space="0" w:color="auto"/>
            <w:right w:val="none" w:sz="0" w:space="0" w:color="auto"/>
          </w:divBdr>
        </w:div>
        <w:div w:id="1987202835">
          <w:marLeft w:val="0"/>
          <w:marRight w:val="0"/>
          <w:marTop w:val="0"/>
          <w:marBottom w:val="0"/>
          <w:divBdr>
            <w:top w:val="none" w:sz="0" w:space="0" w:color="auto"/>
            <w:left w:val="none" w:sz="0" w:space="0" w:color="auto"/>
            <w:bottom w:val="none" w:sz="0" w:space="0" w:color="auto"/>
            <w:right w:val="none" w:sz="0" w:space="0" w:color="auto"/>
          </w:divBdr>
        </w:div>
        <w:div w:id="665134625">
          <w:marLeft w:val="0"/>
          <w:marRight w:val="0"/>
          <w:marTop w:val="0"/>
          <w:marBottom w:val="0"/>
          <w:divBdr>
            <w:top w:val="none" w:sz="0" w:space="0" w:color="auto"/>
            <w:left w:val="none" w:sz="0" w:space="0" w:color="auto"/>
            <w:bottom w:val="none" w:sz="0" w:space="0" w:color="auto"/>
            <w:right w:val="none" w:sz="0" w:space="0" w:color="auto"/>
          </w:divBdr>
        </w:div>
        <w:div w:id="1460339553">
          <w:marLeft w:val="0"/>
          <w:marRight w:val="0"/>
          <w:marTop w:val="0"/>
          <w:marBottom w:val="0"/>
          <w:divBdr>
            <w:top w:val="none" w:sz="0" w:space="0" w:color="auto"/>
            <w:left w:val="none" w:sz="0" w:space="0" w:color="auto"/>
            <w:bottom w:val="none" w:sz="0" w:space="0" w:color="auto"/>
            <w:right w:val="none" w:sz="0" w:space="0" w:color="auto"/>
          </w:divBdr>
        </w:div>
        <w:div w:id="857276464">
          <w:marLeft w:val="0"/>
          <w:marRight w:val="0"/>
          <w:marTop w:val="0"/>
          <w:marBottom w:val="0"/>
          <w:divBdr>
            <w:top w:val="none" w:sz="0" w:space="0" w:color="auto"/>
            <w:left w:val="none" w:sz="0" w:space="0" w:color="auto"/>
            <w:bottom w:val="none" w:sz="0" w:space="0" w:color="auto"/>
            <w:right w:val="none" w:sz="0" w:space="0" w:color="auto"/>
          </w:divBdr>
        </w:div>
        <w:div w:id="1043752797">
          <w:marLeft w:val="0"/>
          <w:marRight w:val="0"/>
          <w:marTop w:val="0"/>
          <w:marBottom w:val="0"/>
          <w:divBdr>
            <w:top w:val="none" w:sz="0" w:space="0" w:color="auto"/>
            <w:left w:val="none" w:sz="0" w:space="0" w:color="auto"/>
            <w:bottom w:val="none" w:sz="0" w:space="0" w:color="auto"/>
            <w:right w:val="none" w:sz="0" w:space="0" w:color="auto"/>
          </w:divBdr>
        </w:div>
      </w:divsChild>
    </w:div>
    <w:div w:id="353965598">
      <w:bodyDiv w:val="1"/>
      <w:marLeft w:val="0"/>
      <w:marRight w:val="0"/>
      <w:marTop w:val="0"/>
      <w:marBottom w:val="0"/>
      <w:divBdr>
        <w:top w:val="none" w:sz="0" w:space="0" w:color="auto"/>
        <w:left w:val="none" w:sz="0" w:space="0" w:color="auto"/>
        <w:bottom w:val="none" w:sz="0" w:space="0" w:color="auto"/>
        <w:right w:val="none" w:sz="0" w:space="0" w:color="auto"/>
      </w:divBdr>
      <w:divsChild>
        <w:div w:id="1200241656">
          <w:marLeft w:val="0"/>
          <w:marRight w:val="0"/>
          <w:marTop w:val="0"/>
          <w:marBottom w:val="0"/>
          <w:divBdr>
            <w:top w:val="none" w:sz="0" w:space="0" w:color="auto"/>
            <w:left w:val="none" w:sz="0" w:space="0" w:color="auto"/>
            <w:bottom w:val="none" w:sz="0" w:space="0" w:color="auto"/>
            <w:right w:val="none" w:sz="0" w:space="0" w:color="auto"/>
          </w:divBdr>
        </w:div>
        <w:div w:id="1033648591">
          <w:marLeft w:val="0"/>
          <w:marRight w:val="0"/>
          <w:marTop w:val="0"/>
          <w:marBottom w:val="0"/>
          <w:divBdr>
            <w:top w:val="none" w:sz="0" w:space="0" w:color="auto"/>
            <w:left w:val="none" w:sz="0" w:space="0" w:color="auto"/>
            <w:bottom w:val="none" w:sz="0" w:space="0" w:color="auto"/>
            <w:right w:val="none" w:sz="0" w:space="0" w:color="auto"/>
          </w:divBdr>
        </w:div>
        <w:div w:id="1640961739">
          <w:marLeft w:val="0"/>
          <w:marRight w:val="0"/>
          <w:marTop w:val="0"/>
          <w:marBottom w:val="0"/>
          <w:divBdr>
            <w:top w:val="none" w:sz="0" w:space="0" w:color="auto"/>
            <w:left w:val="none" w:sz="0" w:space="0" w:color="auto"/>
            <w:bottom w:val="none" w:sz="0" w:space="0" w:color="auto"/>
            <w:right w:val="none" w:sz="0" w:space="0" w:color="auto"/>
          </w:divBdr>
        </w:div>
        <w:div w:id="1873373642">
          <w:marLeft w:val="0"/>
          <w:marRight w:val="0"/>
          <w:marTop w:val="0"/>
          <w:marBottom w:val="0"/>
          <w:divBdr>
            <w:top w:val="none" w:sz="0" w:space="0" w:color="auto"/>
            <w:left w:val="none" w:sz="0" w:space="0" w:color="auto"/>
            <w:bottom w:val="none" w:sz="0" w:space="0" w:color="auto"/>
            <w:right w:val="none" w:sz="0" w:space="0" w:color="auto"/>
          </w:divBdr>
        </w:div>
      </w:divsChild>
    </w:div>
    <w:div w:id="510994718">
      <w:bodyDiv w:val="1"/>
      <w:marLeft w:val="0"/>
      <w:marRight w:val="0"/>
      <w:marTop w:val="0"/>
      <w:marBottom w:val="0"/>
      <w:divBdr>
        <w:top w:val="none" w:sz="0" w:space="0" w:color="auto"/>
        <w:left w:val="none" w:sz="0" w:space="0" w:color="auto"/>
        <w:bottom w:val="none" w:sz="0" w:space="0" w:color="auto"/>
        <w:right w:val="none" w:sz="0" w:space="0" w:color="auto"/>
      </w:divBdr>
      <w:divsChild>
        <w:div w:id="1242370649">
          <w:marLeft w:val="0"/>
          <w:marRight w:val="0"/>
          <w:marTop w:val="0"/>
          <w:marBottom w:val="0"/>
          <w:divBdr>
            <w:top w:val="none" w:sz="0" w:space="0" w:color="auto"/>
            <w:left w:val="none" w:sz="0" w:space="0" w:color="auto"/>
            <w:bottom w:val="none" w:sz="0" w:space="0" w:color="auto"/>
            <w:right w:val="none" w:sz="0" w:space="0" w:color="auto"/>
          </w:divBdr>
        </w:div>
        <w:div w:id="2050496905">
          <w:marLeft w:val="0"/>
          <w:marRight w:val="0"/>
          <w:marTop w:val="0"/>
          <w:marBottom w:val="0"/>
          <w:divBdr>
            <w:top w:val="none" w:sz="0" w:space="0" w:color="auto"/>
            <w:left w:val="none" w:sz="0" w:space="0" w:color="auto"/>
            <w:bottom w:val="none" w:sz="0" w:space="0" w:color="auto"/>
            <w:right w:val="none" w:sz="0" w:space="0" w:color="auto"/>
          </w:divBdr>
        </w:div>
      </w:divsChild>
    </w:div>
    <w:div w:id="1340304608">
      <w:bodyDiv w:val="1"/>
      <w:marLeft w:val="0"/>
      <w:marRight w:val="0"/>
      <w:marTop w:val="0"/>
      <w:marBottom w:val="0"/>
      <w:divBdr>
        <w:top w:val="none" w:sz="0" w:space="0" w:color="auto"/>
        <w:left w:val="none" w:sz="0" w:space="0" w:color="auto"/>
        <w:bottom w:val="none" w:sz="0" w:space="0" w:color="auto"/>
        <w:right w:val="none" w:sz="0" w:space="0" w:color="auto"/>
      </w:divBdr>
      <w:divsChild>
        <w:div w:id="497841157">
          <w:marLeft w:val="0"/>
          <w:marRight w:val="0"/>
          <w:marTop w:val="0"/>
          <w:marBottom w:val="0"/>
          <w:divBdr>
            <w:top w:val="none" w:sz="0" w:space="0" w:color="auto"/>
            <w:left w:val="none" w:sz="0" w:space="0" w:color="auto"/>
            <w:bottom w:val="none" w:sz="0" w:space="0" w:color="auto"/>
            <w:right w:val="none" w:sz="0" w:space="0" w:color="auto"/>
          </w:divBdr>
        </w:div>
        <w:div w:id="2145156350">
          <w:marLeft w:val="0"/>
          <w:marRight w:val="0"/>
          <w:marTop w:val="0"/>
          <w:marBottom w:val="0"/>
          <w:divBdr>
            <w:top w:val="none" w:sz="0" w:space="0" w:color="auto"/>
            <w:left w:val="none" w:sz="0" w:space="0" w:color="auto"/>
            <w:bottom w:val="none" w:sz="0" w:space="0" w:color="auto"/>
            <w:right w:val="none" w:sz="0" w:space="0" w:color="auto"/>
          </w:divBdr>
        </w:div>
      </w:divsChild>
    </w:div>
    <w:div w:id="1388408636">
      <w:bodyDiv w:val="1"/>
      <w:marLeft w:val="0"/>
      <w:marRight w:val="0"/>
      <w:marTop w:val="0"/>
      <w:marBottom w:val="0"/>
      <w:divBdr>
        <w:top w:val="none" w:sz="0" w:space="0" w:color="auto"/>
        <w:left w:val="none" w:sz="0" w:space="0" w:color="auto"/>
        <w:bottom w:val="none" w:sz="0" w:space="0" w:color="auto"/>
        <w:right w:val="none" w:sz="0" w:space="0" w:color="auto"/>
      </w:divBdr>
      <w:divsChild>
        <w:div w:id="1429349275">
          <w:marLeft w:val="0"/>
          <w:marRight w:val="0"/>
          <w:marTop w:val="0"/>
          <w:marBottom w:val="0"/>
          <w:divBdr>
            <w:top w:val="none" w:sz="0" w:space="0" w:color="auto"/>
            <w:left w:val="none" w:sz="0" w:space="0" w:color="auto"/>
            <w:bottom w:val="none" w:sz="0" w:space="0" w:color="auto"/>
            <w:right w:val="none" w:sz="0" w:space="0" w:color="auto"/>
          </w:divBdr>
        </w:div>
        <w:div w:id="178394108">
          <w:marLeft w:val="0"/>
          <w:marRight w:val="0"/>
          <w:marTop w:val="0"/>
          <w:marBottom w:val="0"/>
          <w:divBdr>
            <w:top w:val="none" w:sz="0" w:space="0" w:color="auto"/>
            <w:left w:val="none" w:sz="0" w:space="0" w:color="auto"/>
            <w:bottom w:val="none" w:sz="0" w:space="0" w:color="auto"/>
            <w:right w:val="none" w:sz="0" w:space="0" w:color="auto"/>
          </w:divBdr>
        </w:div>
        <w:div w:id="703795956">
          <w:marLeft w:val="0"/>
          <w:marRight w:val="0"/>
          <w:marTop w:val="0"/>
          <w:marBottom w:val="0"/>
          <w:divBdr>
            <w:top w:val="none" w:sz="0" w:space="0" w:color="auto"/>
            <w:left w:val="none" w:sz="0" w:space="0" w:color="auto"/>
            <w:bottom w:val="none" w:sz="0" w:space="0" w:color="auto"/>
            <w:right w:val="none" w:sz="0" w:space="0" w:color="auto"/>
          </w:divBdr>
        </w:div>
        <w:div w:id="662662124">
          <w:marLeft w:val="0"/>
          <w:marRight w:val="0"/>
          <w:marTop w:val="0"/>
          <w:marBottom w:val="0"/>
          <w:divBdr>
            <w:top w:val="none" w:sz="0" w:space="0" w:color="auto"/>
            <w:left w:val="none" w:sz="0" w:space="0" w:color="auto"/>
            <w:bottom w:val="none" w:sz="0" w:space="0" w:color="auto"/>
            <w:right w:val="none" w:sz="0" w:space="0" w:color="auto"/>
          </w:divBdr>
        </w:div>
        <w:div w:id="1821574609">
          <w:marLeft w:val="0"/>
          <w:marRight w:val="0"/>
          <w:marTop w:val="0"/>
          <w:marBottom w:val="0"/>
          <w:divBdr>
            <w:top w:val="none" w:sz="0" w:space="0" w:color="auto"/>
            <w:left w:val="none" w:sz="0" w:space="0" w:color="auto"/>
            <w:bottom w:val="none" w:sz="0" w:space="0" w:color="auto"/>
            <w:right w:val="none" w:sz="0" w:space="0" w:color="auto"/>
          </w:divBdr>
        </w:div>
        <w:div w:id="940070629">
          <w:marLeft w:val="0"/>
          <w:marRight w:val="0"/>
          <w:marTop w:val="0"/>
          <w:marBottom w:val="0"/>
          <w:divBdr>
            <w:top w:val="none" w:sz="0" w:space="0" w:color="auto"/>
            <w:left w:val="none" w:sz="0" w:space="0" w:color="auto"/>
            <w:bottom w:val="none" w:sz="0" w:space="0" w:color="auto"/>
            <w:right w:val="none" w:sz="0" w:space="0" w:color="auto"/>
          </w:divBdr>
        </w:div>
        <w:div w:id="789781037">
          <w:marLeft w:val="0"/>
          <w:marRight w:val="0"/>
          <w:marTop w:val="0"/>
          <w:marBottom w:val="0"/>
          <w:divBdr>
            <w:top w:val="none" w:sz="0" w:space="0" w:color="auto"/>
            <w:left w:val="none" w:sz="0" w:space="0" w:color="auto"/>
            <w:bottom w:val="none" w:sz="0" w:space="0" w:color="auto"/>
            <w:right w:val="none" w:sz="0" w:space="0" w:color="auto"/>
          </w:divBdr>
        </w:div>
      </w:divsChild>
    </w:div>
    <w:div w:id="1466701004">
      <w:bodyDiv w:val="1"/>
      <w:marLeft w:val="0"/>
      <w:marRight w:val="0"/>
      <w:marTop w:val="0"/>
      <w:marBottom w:val="0"/>
      <w:divBdr>
        <w:top w:val="none" w:sz="0" w:space="0" w:color="auto"/>
        <w:left w:val="none" w:sz="0" w:space="0" w:color="auto"/>
        <w:bottom w:val="none" w:sz="0" w:space="0" w:color="auto"/>
        <w:right w:val="none" w:sz="0" w:space="0" w:color="auto"/>
      </w:divBdr>
      <w:divsChild>
        <w:div w:id="556356581">
          <w:marLeft w:val="0"/>
          <w:marRight w:val="0"/>
          <w:marTop w:val="0"/>
          <w:marBottom w:val="0"/>
          <w:divBdr>
            <w:top w:val="none" w:sz="0" w:space="0" w:color="auto"/>
            <w:left w:val="none" w:sz="0" w:space="0" w:color="auto"/>
            <w:bottom w:val="none" w:sz="0" w:space="0" w:color="auto"/>
            <w:right w:val="none" w:sz="0" w:space="0" w:color="auto"/>
          </w:divBdr>
        </w:div>
        <w:div w:id="451050323">
          <w:marLeft w:val="0"/>
          <w:marRight w:val="0"/>
          <w:marTop w:val="0"/>
          <w:marBottom w:val="0"/>
          <w:divBdr>
            <w:top w:val="none" w:sz="0" w:space="0" w:color="auto"/>
            <w:left w:val="none" w:sz="0" w:space="0" w:color="auto"/>
            <w:bottom w:val="none" w:sz="0" w:space="0" w:color="auto"/>
            <w:right w:val="none" w:sz="0" w:space="0" w:color="auto"/>
          </w:divBdr>
        </w:div>
        <w:div w:id="1194198421">
          <w:marLeft w:val="0"/>
          <w:marRight w:val="0"/>
          <w:marTop w:val="0"/>
          <w:marBottom w:val="0"/>
          <w:divBdr>
            <w:top w:val="none" w:sz="0" w:space="0" w:color="auto"/>
            <w:left w:val="none" w:sz="0" w:space="0" w:color="auto"/>
            <w:bottom w:val="none" w:sz="0" w:space="0" w:color="auto"/>
            <w:right w:val="none" w:sz="0" w:space="0" w:color="auto"/>
          </w:divBdr>
        </w:div>
        <w:div w:id="729428629">
          <w:marLeft w:val="0"/>
          <w:marRight w:val="0"/>
          <w:marTop w:val="0"/>
          <w:marBottom w:val="0"/>
          <w:divBdr>
            <w:top w:val="none" w:sz="0" w:space="0" w:color="auto"/>
            <w:left w:val="none" w:sz="0" w:space="0" w:color="auto"/>
            <w:bottom w:val="none" w:sz="0" w:space="0" w:color="auto"/>
            <w:right w:val="none" w:sz="0" w:space="0" w:color="auto"/>
          </w:divBdr>
        </w:div>
        <w:div w:id="161165461">
          <w:marLeft w:val="0"/>
          <w:marRight w:val="0"/>
          <w:marTop w:val="0"/>
          <w:marBottom w:val="0"/>
          <w:divBdr>
            <w:top w:val="none" w:sz="0" w:space="0" w:color="auto"/>
            <w:left w:val="none" w:sz="0" w:space="0" w:color="auto"/>
            <w:bottom w:val="none" w:sz="0" w:space="0" w:color="auto"/>
            <w:right w:val="none" w:sz="0" w:space="0" w:color="auto"/>
          </w:divBdr>
        </w:div>
        <w:div w:id="1777866700">
          <w:marLeft w:val="0"/>
          <w:marRight w:val="0"/>
          <w:marTop w:val="0"/>
          <w:marBottom w:val="0"/>
          <w:divBdr>
            <w:top w:val="none" w:sz="0" w:space="0" w:color="auto"/>
            <w:left w:val="none" w:sz="0" w:space="0" w:color="auto"/>
            <w:bottom w:val="none" w:sz="0" w:space="0" w:color="auto"/>
            <w:right w:val="none" w:sz="0" w:space="0" w:color="auto"/>
          </w:divBdr>
        </w:div>
        <w:div w:id="1791971656">
          <w:marLeft w:val="0"/>
          <w:marRight w:val="0"/>
          <w:marTop w:val="0"/>
          <w:marBottom w:val="0"/>
          <w:divBdr>
            <w:top w:val="none" w:sz="0" w:space="0" w:color="auto"/>
            <w:left w:val="none" w:sz="0" w:space="0" w:color="auto"/>
            <w:bottom w:val="none" w:sz="0" w:space="0" w:color="auto"/>
            <w:right w:val="none" w:sz="0" w:space="0" w:color="auto"/>
          </w:divBdr>
        </w:div>
        <w:div w:id="1540507307">
          <w:marLeft w:val="0"/>
          <w:marRight w:val="0"/>
          <w:marTop w:val="0"/>
          <w:marBottom w:val="0"/>
          <w:divBdr>
            <w:top w:val="none" w:sz="0" w:space="0" w:color="auto"/>
            <w:left w:val="none" w:sz="0" w:space="0" w:color="auto"/>
            <w:bottom w:val="none" w:sz="0" w:space="0" w:color="auto"/>
            <w:right w:val="none" w:sz="0" w:space="0" w:color="auto"/>
          </w:divBdr>
        </w:div>
        <w:div w:id="403721239">
          <w:marLeft w:val="0"/>
          <w:marRight w:val="0"/>
          <w:marTop w:val="0"/>
          <w:marBottom w:val="0"/>
          <w:divBdr>
            <w:top w:val="none" w:sz="0" w:space="0" w:color="auto"/>
            <w:left w:val="none" w:sz="0" w:space="0" w:color="auto"/>
            <w:bottom w:val="none" w:sz="0" w:space="0" w:color="auto"/>
            <w:right w:val="none" w:sz="0" w:space="0" w:color="auto"/>
          </w:divBdr>
        </w:div>
        <w:div w:id="441995969">
          <w:marLeft w:val="0"/>
          <w:marRight w:val="0"/>
          <w:marTop w:val="0"/>
          <w:marBottom w:val="0"/>
          <w:divBdr>
            <w:top w:val="none" w:sz="0" w:space="0" w:color="auto"/>
            <w:left w:val="none" w:sz="0" w:space="0" w:color="auto"/>
            <w:bottom w:val="none" w:sz="0" w:space="0" w:color="auto"/>
            <w:right w:val="none" w:sz="0" w:space="0" w:color="auto"/>
          </w:divBdr>
        </w:div>
        <w:div w:id="1247763041">
          <w:marLeft w:val="0"/>
          <w:marRight w:val="0"/>
          <w:marTop w:val="0"/>
          <w:marBottom w:val="0"/>
          <w:divBdr>
            <w:top w:val="none" w:sz="0" w:space="0" w:color="auto"/>
            <w:left w:val="none" w:sz="0" w:space="0" w:color="auto"/>
            <w:bottom w:val="none" w:sz="0" w:space="0" w:color="auto"/>
            <w:right w:val="none" w:sz="0" w:space="0" w:color="auto"/>
          </w:divBdr>
        </w:div>
        <w:div w:id="1539201280">
          <w:marLeft w:val="0"/>
          <w:marRight w:val="0"/>
          <w:marTop w:val="0"/>
          <w:marBottom w:val="0"/>
          <w:divBdr>
            <w:top w:val="none" w:sz="0" w:space="0" w:color="auto"/>
            <w:left w:val="none" w:sz="0" w:space="0" w:color="auto"/>
            <w:bottom w:val="none" w:sz="0" w:space="0" w:color="auto"/>
            <w:right w:val="none" w:sz="0" w:space="0" w:color="auto"/>
          </w:divBdr>
        </w:div>
        <w:div w:id="1845896650">
          <w:marLeft w:val="0"/>
          <w:marRight w:val="0"/>
          <w:marTop w:val="0"/>
          <w:marBottom w:val="0"/>
          <w:divBdr>
            <w:top w:val="none" w:sz="0" w:space="0" w:color="auto"/>
            <w:left w:val="none" w:sz="0" w:space="0" w:color="auto"/>
            <w:bottom w:val="none" w:sz="0" w:space="0" w:color="auto"/>
            <w:right w:val="none" w:sz="0" w:space="0" w:color="auto"/>
          </w:divBdr>
        </w:div>
        <w:div w:id="921991996">
          <w:marLeft w:val="0"/>
          <w:marRight w:val="0"/>
          <w:marTop w:val="0"/>
          <w:marBottom w:val="0"/>
          <w:divBdr>
            <w:top w:val="none" w:sz="0" w:space="0" w:color="auto"/>
            <w:left w:val="none" w:sz="0" w:space="0" w:color="auto"/>
            <w:bottom w:val="none" w:sz="0" w:space="0" w:color="auto"/>
            <w:right w:val="none" w:sz="0" w:space="0" w:color="auto"/>
          </w:divBdr>
        </w:div>
      </w:divsChild>
    </w:div>
    <w:div w:id="1526214331">
      <w:bodyDiv w:val="1"/>
      <w:marLeft w:val="0"/>
      <w:marRight w:val="0"/>
      <w:marTop w:val="0"/>
      <w:marBottom w:val="0"/>
      <w:divBdr>
        <w:top w:val="none" w:sz="0" w:space="0" w:color="auto"/>
        <w:left w:val="none" w:sz="0" w:space="0" w:color="auto"/>
        <w:bottom w:val="none" w:sz="0" w:space="0" w:color="auto"/>
        <w:right w:val="none" w:sz="0" w:space="0" w:color="auto"/>
      </w:divBdr>
      <w:divsChild>
        <w:div w:id="1415514460">
          <w:marLeft w:val="0"/>
          <w:marRight w:val="0"/>
          <w:marTop w:val="0"/>
          <w:marBottom w:val="0"/>
          <w:divBdr>
            <w:top w:val="none" w:sz="0" w:space="0" w:color="auto"/>
            <w:left w:val="none" w:sz="0" w:space="0" w:color="auto"/>
            <w:bottom w:val="none" w:sz="0" w:space="0" w:color="auto"/>
            <w:right w:val="none" w:sz="0" w:space="0" w:color="auto"/>
          </w:divBdr>
        </w:div>
        <w:div w:id="262886091">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glossaryDocument" Target="glossary/document.xml"/><Relationship Id="rId48" Type="http://schemas.openxmlformats.org/officeDocument/2006/relationships/theme" Target="theme/theme1.xml"/><Relationship Id="rId20" Type="http://schemas.openxmlformats.org/officeDocument/2006/relationships/image" Target="file:///Z:\Shared\Marketing\Plan%20directeur\Approche\Atelier%202%20-%20Processus%20et%20RH\tempFile.bmp" TargetMode="External"/><Relationship Id="rId21" Type="http://schemas.openxmlformats.org/officeDocument/2006/relationships/diagramData" Target="diagrams/data1.xml"/><Relationship Id="rId22" Type="http://schemas.openxmlformats.org/officeDocument/2006/relationships/diagramLayout" Target="diagrams/layout1.xml"/><Relationship Id="rId23" Type="http://schemas.openxmlformats.org/officeDocument/2006/relationships/diagramQuickStyle" Target="diagrams/quickStyle1.xml"/><Relationship Id="rId24" Type="http://schemas.openxmlformats.org/officeDocument/2006/relationships/diagramColors" Target="diagrams/colors1.xml"/><Relationship Id="rId25" Type="http://schemas.microsoft.com/office/2007/relationships/diagramDrawing" Target="diagrams/drawing1.xml"/><Relationship Id="rId26" Type="http://schemas.openxmlformats.org/officeDocument/2006/relationships/diagramData" Target="diagrams/data2.xml"/><Relationship Id="rId27" Type="http://schemas.openxmlformats.org/officeDocument/2006/relationships/diagramLayout" Target="diagrams/layout2.xml"/><Relationship Id="rId28" Type="http://schemas.openxmlformats.org/officeDocument/2006/relationships/diagramQuickStyle" Target="diagrams/quickStyle2.xml"/><Relationship Id="rId29" Type="http://schemas.openxmlformats.org/officeDocument/2006/relationships/diagramColors" Target="diagrams/colors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microsoft.com/office/2007/relationships/diagramDrawing" Target="diagrams/drawing2.xml"/><Relationship Id="rId31" Type="http://schemas.openxmlformats.org/officeDocument/2006/relationships/image" Target="media/image7.png"/><Relationship Id="rId32" Type="http://schemas.openxmlformats.org/officeDocument/2006/relationships/diagramData" Target="diagrams/data3.xml"/><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diagramLayout" Target="diagrams/layout3.xml"/><Relationship Id="rId34" Type="http://schemas.openxmlformats.org/officeDocument/2006/relationships/diagramQuickStyle" Target="diagrams/quickStyle3.xml"/><Relationship Id="rId35" Type="http://schemas.openxmlformats.org/officeDocument/2006/relationships/diagramColors" Target="diagrams/colors3.xml"/><Relationship Id="rId36" Type="http://schemas.microsoft.com/office/2007/relationships/diagramDrawing" Target="diagrams/drawing3.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image" Target="media/image2.jpeg"/><Relationship Id="rId13" Type="http://schemas.openxmlformats.org/officeDocument/2006/relationships/image" Target="media/image2.jp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file:///Z:\Shared\Marketing\Plan%20directeur\Approche\tempFile.bmp" TargetMode="External"/><Relationship Id="rId17" Type="http://schemas.openxmlformats.org/officeDocument/2006/relationships/image" Target="media/image5.png"/><Relationship Id="rId18" Type="http://schemas.openxmlformats.org/officeDocument/2006/relationships/image" Target="file:///Z:\Shared\Ventes\Clients\E&#769;ducation\Coll&#232;ge%20Rosemont\AO\Plan%20directeur%202017\2e%20demande\R&#233;ponse\Atelier%20Syst&#232;mes%20et%20contrats\tempFile.bmp" TargetMode="External"/><Relationship Id="rId19" Type="http://schemas.openxmlformats.org/officeDocument/2006/relationships/image" Target="media/image6.png"/><Relationship Id="rId37" Type="http://schemas.openxmlformats.org/officeDocument/2006/relationships/image" Target="media/image8.emf"/><Relationship Id="rId38" Type="http://schemas.openxmlformats.org/officeDocument/2006/relationships/image" Target="media/image9.emf"/><Relationship Id="rId39" Type="http://schemas.openxmlformats.org/officeDocument/2006/relationships/image" Target="media/image10.emf"/><Relationship Id="rId40" Type="http://schemas.openxmlformats.org/officeDocument/2006/relationships/image" Target="media/image11.jpeg"/><Relationship Id="rId41" Type="http://schemas.openxmlformats.org/officeDocument/2006/relationships/header" Target="header1.xml"/><Relationship Id="rId42" Type="http://schemas.openxmlformats.org/officeDocument/2006/relationships/header" Target="header2.xml"/><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E83C08-5197-4EA7-BD6A-356DED4C61FA}" type="doc">
      <dgm:prSet loTypeId="urn:microsoft.com/office/officeart/2005/8/layout/bProcess3" loCatId="process" qsTypeId="urn:microsoft.com/office/officeart/2005/8/quickstyle/simple1" qsCatId="simple" csTypeId="urn:microsoft.com/office/officeart/2005/8/colors/colorful1" csCatId="colorful" phldr="1"/>
      <dgm:spPr/>
      <dgm:t>
        <a:bodyPr/>
        <a:lstStyle/>
        <a:p>
          <a:endParaRPr lang="fr-FR"/>
        </a:p>
      </dgm:t>
    </dgm:pt>
    <dgm:pt modelId="{D7A04D46-9112-4557-B1A8-EF8A3970391B}">
      <dgm:prSet phldrT="[Texte]"/>
      <dgm:spPr/>
      <dgm:t>
        <a:bodyPr/>
        <a:lstStyle/>
        <a:p>
          <a:r>
            <a:rPr lang="fr-FR"/>
            <a:t>Étape 1 - Rencontre de démarrage</a:t>
          </a:r>
        </a:p>
      </dgm:t>
    </dgm:pt>
    <dgm:pt modelId="{1C0517B7-8B2B-419A-9BF7-EFB0B5A9513F}" type="parTrans" cxnId="{6859031C-A4E7-4DFE-9CE7-67849E7DECE2}">
      <dgm:prSet/>
      <dgm:spPr/>
      <dgm:t>
        <a:bodyPr/>
        <a:lstStyle/>
        <a:p>
          <a:endParaRPr lang="fr-FR"/>
        </a:p>
      </dgm:t>
    </dgm:pt>
    <dgm:pt modelId="{216ECF7C-C860-425B-B636-C62546C4F0A4}" type="sibTrans" cxnId="{6859031C-A4E7-4DFE-9CE7-67849E7DECE2}">
      <dgm:prSet/>
      <dgm:spPr/>
      <dgm:t>
        <a:bodyPr/>
        <a:lstStyle/>
        <a:p>
          <a:endParaRPr lang="fr-FR"/>
        </a:p>
      </dgm:t>
    </dgm:pt>
    <dgm:pt modelId="{B1444E86-F614-43E2-A223-74E0B36512F2}">
      <dgm:prSet phldrT="[Texte]"/>
      <dgm:spPr/>
      <dgm:t>
        <a:bodyPr/>
        <a:lstStyle/>
        <a:p>
          <a:r>
            <a:rPr lang="fr-FR"/>
            <a:t>Étape 2 - Évaluation et découverte</a:t>
          </a:r>
        </a:p>
      </dgm:t>
    </dgm:pt>
    <dgm:pt modelId="{CE818FC6-F26F-45B1-BA14-6503A60AD4C5}" type="parTrans" cxnId="{F2FAB450-7AAD-4D1F-BAC8-A57FFBD44191}">
      <dgm:prSet/>
      <dgm:spPr/>
      <dgm:t>
        <a:bodyPr/>
        <a:lstStyle/>
        <a:p>
          <a:endParaRPr lang="fr-FR"/>
        </a:p>
      </dgm:t>
    </dgm:pt>
    <dgm:pt modelId="{848A2D79-6188-4389-84ED-F4881DAEFE7E}" type="sibTrans" cxnId="{F2FAB450-7AAD-4D1F-BAC8-A57FFBD44191}">
      <dgm:prSet/>
      <dgm:spPr/>
      <dgm:t>
        <a:bodyPr/>
        <a:lstStyle/>
        <a:p>
          <a:endParaRPr lang="fr-FR"/>
        </a:p>
      </dgm:t>
    </dgm:pt>
    <dgm:pt modelId="{7EE154C9-9EEE-4A02-A67C-03AD0768C0F5}">
      <dgm:prSet phldrT="[Texte]"/>
      <dgm:spPr>
        <a:ln w="57150">
          <a:solidFill>
            <a:srgbClr val="FF0000"/>
          </a:solidFill>
          <a:prstDash val="sysDash"/>
        </a:ln>
      </dgm:spPr>
      <dgm:t>
        <a:bodyPr/>
        <a:lstStyle/>
        <a:p>
          <a:r>
            <a:rPr lang="fr-FR"/>
            <a:t>Étape 4 - </a:t>
          </a:r>
          <a:r>
            <a:rPr lang="fr-CA"/>
            <a:t>Présentation au comité directeur – 1</a:t>
          </a:r>
          <a:r>
            <a:rPr lang="fr-CA" baseline="30000"/>
            <a:t>er</a:t>
          </a:r>
          <a:r>
            <a:rPr lang="fr-CA"/>
            <a:t> Point de contrôle</a:t>
          </a:r>
          <a:endParaRPr lang="fr-FR"/>
        </a:p>
      </dgm:t>
    </dgm:pt>
    <dgm:pt modelId="{6B4A7D56-B268-4BB2-979B-45D0B09252F0}" type="parTrans" cxnId="{26109F6E-E648-423E-AA9C-9335F06C0A98}">
      <dgm:prSet/>
      <dgm:spPr/>
      <dgm:t>
        <a:bodyPr/>
        <a:lstStyle/>
        <a:p>
          <a:endParaRPr lang="fr-FR"/>
        </a:p>
      </dgm:t>
    </dgm:pt>
    <dgm:pt modelId="{C8E9E48F-C5BD-4571-86E5-0EF787964BBA}" type="sibTrans" cxnId="{26109F6E-E648-423E-AA9C-9335F06C0A98}">
      <dgm:prSet/>
      <dgm:spPr/>
      <dgm:t>
        <a:bodyPr/>
        <a:lstStyle/>
        <a:p>
          <a:endParaRPr lang="fr-FR"/>
        </a:p>
      </dgm:t>
    </dgm:pt>
    <dgm:pt modelId="{66E8C372-64F0-4241-A080-07666F5DB00A}">
      <dgm:prSet phldrT="[Texte]"/>
      <dgm:spPr/>
      <dgm:t>
        <a:bodyPr/>
        <a:lstStyle/>
        <a:p>
          <a:r>
            <a:rPr lang="fr-FR"/>
            <a:t>Étape 5 - </a:t>
          </a:r>
          <a:r>
            <a:rPr lang="fr-CA"/>
            <a:t>Préparation du plan directeur, de la stratégie et du roadmap</a:t>
          </a:r>
          <a:endParaRPr lang="fr-FR"/>
        </a:p>
      </dgm:t>
    </dgm:pt>
    <dgm:pt modelId="{D476A719-6310-4C70-9468-FFC86D964F57}" type="parTrans" cxnId="{CEB568CE-ECE2-4BD3-A1F0-9EDA3002A2CA}">
      <dgm:prSet/>
      <dgm:spPr/>
      <dgm:t>
        <a:bodyPr/>
        <a:lstStyle/>
        <a:p>
          <a:endParaRPr lang="fr-FR"/>
        </a:p>
      </dgm:t>
    </dgm:pt>
    <dgm:pt modelId="{1E61B470-347D-4108-8804-98CBD866E565}" type="sibTrans" cxnId="{CEB568CE-ECE2-4BD3-A1F0-9EDA3002A2CA}">
      <dgm:prSet/>
      <dgm:spPr/>
      <dgm:t>
        <a:bodyPr/>
        <a:lstStyle/>
        <a:p>
          <a:endParaRPr lang="fr-FR"/>
        </a:p>
      </dgm:t>
    </dgm:pt>
    <dgm:pt modelId="{E8E173F4-23EE-444F-AE80-DE509250A01A}">
      <dgm:prSet phldrT="[Texte]"/>
      <dgm:spPr/>
      <dgm:t>
        <a:bodyPr/>
        <a:lstStyle/>
        <a:p>
          <a:r>
            <a:rPr lang="fr-FR"/>
            <a:t>Étape 8 - Fin du projet</a:t>
          </a:r>
        </a:p>
      </dgm:t>
    </dgm:pt>
    <dgm:pt modelId="{777668E7-6133-4123-BFE5-D0FE0D2F4813}" type="parTrans" cxnId="{645C5099-26D6-421C-9E21-A1177600B183}">
      <dgm:prSet/>
      <dgm:spPr/>
      <dgm:t>
        <a:bodyPr/>
        <a:lstStyle/>
        <a:p>
          <a:endParaRPr lang="fr-FR"/>
        </a:p>
      </dgm:t>
    </dgm:pt>
    <dgm:pt modelId="{98838B04-3605-46AD-8AE5-CA953FAD0E9C}" type="sibTrans" cxnId="{645C5099-26D6-421C-9E21-A1177600B183}">
      <dgm:prSet/>
      <dgm:spPr/>
      <dgm:t>
        <a:bodyPr/>
        <a:lstStyle/>
        <a:p>
          <a:endParaRPr lang="fr-FR"/>
        </a:p>
      </dgm:t>
    </dgm:pt>
    <dgm:pt modelId="{E07D9F33-29EB-44AD-BDA3-537A0A4B15DF}">
      <dgm:prSet phldrT="[Texte]"/>
      <dgm:spPr/>
      <dgm:t>
        <a:bodyPr/>
        <a:lstStyle/>
        <a:p>
          <a:r>
            <a:rPr lang="fr-FR"/>
            <a:t>Étape 7 - </a:t>
          </a:r>
          <a:r>
            <a:rPr lang="fr-CA"/>
            <a:t>Ajustements aux biens livrables</a:t>
          </a:r>
          <a:endParaRPr lang="fr-FR"/>
        </a:p>
      </dgm:t>
    </dgm:pt>
    <dgm:pt modelId="{DE66F516-41DF-4253-8506-B570BB5A185D}" type="parTrans" cxnId="{D7B2D6CA-D4F1-462A-9EA0-3BF03F3DFCA2}">
      <dgm:prSet/>
      <dgm:spPr/>
      <dgm:t>
        <a:bodyPr/>
        <a:lstStyle/>
        <a:p>
          <a:endParaRPr lang="fr-FR"/>
        </a:p>
      </dgm:t>
    </dgm:pt>
    <dgm:pt modelId="{6BB0C656-3B6B-4BE0-A336-6BCC83467597}" type="sibTrans" cxnId="{D7B2D6CA-D4F1-462A-9EA0-3BF03F3DFCA2}">
      <dgm:prSet/>
      <dgm:spPr/>
      <dgm:t>
        <a:bodyPr/>
        <a:lstStyle/>
        <a:p>
          <a:endParaRPr lang="fr-FR"/>
        </a:p>
      </dgm:t>
    </dgm:pt>
    <dgm:pt modelId="{066678F7-A964-4831-9ABE-D39DB7B74DAA}">
      <dgm:prSet phldrT="[Texte]"/>
      <dgm:spPr>
        <a:ln w="57150">
          <a:solidFill>
            <a:srgbClr val="FF0000"/>
          </a:solidFill>
          <a:prstDash val="sysDash"/>
        </a:ln>
      </dgm:spPr>
      <dgm:t>
        <a:bodyPr/>
        <a:lstStyle/>
        <a:p>
          <a:r>
            <a:rPr lang="fr-FR"/>
            <a:t>Étape 6 - </a:t>
          </a:r>
          <a:r>
            <a:rPr lang="fr-CA"/>
            <a:t>Présentation au comité directeur – 2</a:t>
          </a:r>
          <a:r>
            <a:rPr lang="fr-CA" baseline="30000"/>
            <a:t>ième</a:t>
          </a:r>
          <a:r>
            <a:rPr lang="fr-CA"/>
            <a:t> Point de contrôle</a:t>
          </a:r>
          <a:r>
            <a:rPr lang="fr-FR"/>
            <a:t> </a:t>
          </a:r>
        </a:p>
      </dgm:t>
    </dgm:pt>
    <dgm:pt modelId="{454EACAD-501F-41D4-B4D2-9E8BCC004046}" type="parTrans" cxnId="{B6241214-F880-4E1A-9E24-F7C00163D45E}">
      <dgm:prSet/>
      <dgm:spPr/>
      <dgm:t>
        <a:bodyPr/>
        <a:lstStyle/>
        <a:p>
          <a:endParaRPr lang="fr-FR"/>
        </a:p>
      </dgm:t>
    </dgm:pt>
    <dgm:pt modelId="{E8DCCE93-82FF-4281-8183-482F9E8FFDF1}" type="sibTrans" cxnId="{B6241214-F880-4E1A-9E24-F7C00163D45E}">
      <dgm:prSet/>
      <dgm:spPr/>
      <dgm:t>
        <a:bodyPr/>
        <a:lstStyle/>
        <a:p>
          <a:endParaRPr lang="fr-FR"/>
        </a:p>
      </dgm:t>
    </dgm:pt>
    <dgm:pt modelId="{8B8836B8-FBA4-B947-82E4-268FE442FC56}">
      <dgm:prSet phldrT="[Texte]"/>
      <dgm:spPr/>
      <dgm:t>
        <a:bodyPr/>
        <a:lstStyle/>
        <a:p>
          <a:r>
            <a:rPr lang="fr-FR"/>
            <a:t>Étape 3 - Vision Stratégique d'évolution des TI</a:t>
          </a:r>
        </a:p>
      </dgm:t>
    </dgm:pt>
    <dgm:pt modelId="{039BE421-C008-1D40-BA6E-946243BF427C}" type="parTrans" cxnId="{2FEF7CD9-651E-D34A-80FB-8BAFA0CCC903}">
      <dgm:prSet/>
      <dgm:spPr/>
      <dgm:t>
        <a:bodyPr/>
        <a:lstStyle/>
        <a:p>
          <a:endParaRPr lang="fr-FR"/>
        </a:p>
      </dgm:t>
    </dgm:pt>
    <dgm:pt modelId="{021EC58B-6717-9245-AEA7-C398BF015F6F}" type="sibTrans" cxnId="{2FEF7CD9-651E-D34A-80FB-8BAFA0CCC903}">
      <dgm:prSet/>
      <dgm:spPr/>
      <dgm:t>
        <a:bodyPr/>
        <a:lstStyle/>
        <a:p>
          <a:endParaRPr lang="fr-FR"/>
        </a:p>
      </dgm:t>
    </dgm:pt>
    <dgm:pt modelId="{E60FEA1B-9EA5-48CC-B3D5-0D4AB0ED15CF}" type="pres">
      <dgm:prSet presAssocID="{6DE83C08-5197-4EA7-BD6A-356DED4C61FA}" presName="Name0" presStyleCnt="0">
        <dgm:presLayoutVars>
          <dgm:dir/>
          <dgm:resizeHandles val="exact"/>
        </dgm:presLayoutVars>
      </dgm:prSet>
      <dgm:spPr/>
      <dgm:t>
        <a:bodyPr/>
        <a:lstStyle/>
        <a:p>
          <a:endParaRPr lang="fr-FR"/>
        </a:p>
      </dgm:t>
    </dgm:pt>
    <dgm:pt modelId="{E87059FB-142F-4FE5-9456-60A2BBD0F52E}" type="pres">
      <dgm:prSet presAssocID="{D7A04D46-9112-4557-B1A8-EF8A3970391B}" presName="node" presStyleLbl="node1" presStyleIdx="0" presStyleCnt="8">
        <dgm:presLayoutVars>
          <dgm:bulletEnabled val="1"/>
        </dgm:presLayoutVars>
      </dgm:prSet>
      <dgm:spPr/>
      <dgm:t>
        <a:bodyPr/>
        <a:lstStyle/>
        <a:p>
          <a:endParaRPr lang="fr-FR"/>
        </a:p>
      </dgm:t>
    </dgm:pt>
    <dgm:pt modelId="{A9FA95A6-3A11-4DA0-9974-1A1A0DCBDE1E}" type="pres">
      <dgm:prSet presAssocID="{216ECF7C-C860-425B-B636-C62546C4F0A4}" presName="sibTrans" presStyleLbl="sibTrans1D1" presStyleIdx="0" presStyleCnt="7"/>
      <dgm:spPr/>
      <dgm:t>
        <a:bodyPr/>
        <a:lstStyle/>
        <a:p>
          <a:endParaRPr lang="fr-FR"/>
        </a:p>
      </dgm:t>
    </dgm:pt>
    <dgm:pt modelId="{47A46383-BA53-4816-ACB7-34440C671254}" type="pres">
      <dgm:prSet presAssocID="{216ECF7C-C860-425B-B636-C62546C4F0A4}" presName="connectorText" presStyleLbl="sibTrans1D1" presStyleIdx="0" presStyleCnt="7"/>
      <dgm:spPr/>
      <dgm:t>
        <a:bodyPr/>
        <a:lstStyle/>
        <a:p>
          <a:endParaRPr lang="fr-FR"/>
        </a:p>
      </dgm:t>
    </dgm:pt>
    <dgm:pt modelId="{A494D32A-80F4-4CA1-B46C-AADE7203A5C2}" type="pres">
      <dgm:prSet presAssocID="{B1444E86-F614-43E2-A223-74E0B36512F2}" presName="node" presStyleLbl="node1" presStyleIdx="1" presStyleCnt="8">
        <dgm:presLayoutVars>
          <dgm:bulletEnabled val="1"/>
        </dgm:presLayoutVars>
      </dgm:prSet>
      <dgm:spPr/>
      <dgm:t>
        <a:bodyPr/>
        <a:lstStyle/>
        <a:p>
          <a:endParaRPr lang="fr-FR"/>
        </a:p>
      </dgm:t>
    </dgm:pt>
    <dgm:pt modelId="{FE95CEBA-783B-4302-8145-53BB5822941C}" type="pres">
      <dgm:prSet presAssocID="{848A2D79-6188-4389-84ED-F4881DAEFE7E}" presName="sibTrans" presStyleLbl="sibTrans1D1" presStyleIdx="1" presStyleCnt="7"/>
      <dgm:spPr/>
      <dgm:t>
        <a:bodyPr/>
        <a:lstStyle/>
        <a:p>
          <a:endParaRPr lang="fr-FR"/>
        </a:p>
      </dgm:t>
    </dgm:pt>
    <dgm:pt modelId="{682BBC5D-35FA-49CA-BA60-903C4E931C9D}" type="pres">
      <dgm:prSet presAssocID="{848A2D79-6188-4389-84ED-F4881DAEFE7E}" presName="connectorText" presStyleLbl="sibTrans1D1" presStyleIdx="1" presStyleCnt="7"/>
      <dgm:spPr/>
      <dgm:t>
        <a:bodyPr/>
        <a:lstStyle/>
        <a:p>
          <a:endParaRPr lang="fr-FR"/>
        </a:p>
      </dgm:t>
    </dgm:pt>
    <dgm:pt modelId="{9420D418-64C3-0F4B-9EE1-DB687AB4C9F9}" type="pres">
      <dgm:prSet presAssocID="{8B8836B8-FBA4-B947-82E4-268FE442FC56}" presName="node" presStyleLbl="node1" presStyleIdx="2" presStyleCnt="8">
        <dgm:presLayoutVars>
          <dgm:bulletEnabled val="1"/>
        </dgm:presLayoutVars>
      </dgm:prSet>
      <dgm:spPr/>
      <dgm:t>
        <a:bodyPr/>
        <a:lstStyle/>
        <a:p>
          <a:endParaRPr lang="fr-FR"/>
        </a:p>
      </dgm:t>
    </dgm:pt>
    <dgm:pt modelId="{470C8755-AE89-E940-8C6F-DE4AA8FE17F3}" type="pres">
      <dgm:prSet presAssocID="{021EC58B-6717-9245-AEA7-C398BF015F6F}" presName="sibTrans" presStyleLbl="sibTrans1D1" presStyleIdx="2" presStyleCnt="7"/>
      <dgm:spPr/>
      <dgm:t>
        <a:bodyPr/>
        <a:lstStyle/>
        <a:p>
          <a:endParaRPr lang="fr-FR"/>
        </a:p>
      </dgm:t>
    </dgm:pt>
    <dgm:pt modelId="{A2791A58-5C5C-5F4C-9633-5B575B3AA63A}" type="pres">
      <dgm:prSet presAssocID="{021EC58B-6717-9245-AEA7-C398BF015F6F}" presName="connectorText" presStyleLbl="sibTrans1D1" presStyleIdx="2" presStyleCnt="7"/>
      <dgm:spPr/>
      <dgm:t>
        <a:bodyPr/>
        <a:lstStyle/>
        <a:p>
          <a:endParaRPr lang="fr-FR"/>
        </a:p>
      </dgm:t>
    </dgm:pt>
    <dgm:pt modelId="{30C4B09B-062E-4512-91E1-CB167EF51C17}" type="pres">
      <dgm:prSet presAssocID="{7EE154C9-9EEE-4A02-A67C-03AD0768C0F5}" presName="node" presStyleLbl="node1" presStyleIdx="3" presStyleCnt="8">
        <dgm:presLayoutVars>
          <dgm:bulletEnabled val="1"/>
        </dgm:presLayoutVars>
      </dgm:prSet>
      <dgm:spPr/>
      <dgm:t>
        <a:bodyPr/>
        <a:lstStyle/>
        <a:p>
          <a:endParaRPr lang="fr-FR"/>
        </a:p>
      </dgm:t>
    </dgm:pt>
    <dgm:pt modelId="{ED6E2040-67AF-4C56-8C29-9902A834ED5D}" type="pres">
      <dgm:prSet presAssocID="{C8E9E48F-C5BD-4571-86E5-0EF787964BBA}" presName="sibTrans" presStyleLbl="sibTrans1D1" presStyleIdx="3" presStyleCnt="7"/>
      <dgm:spPr/>
      <dgm:t>
        <a:bodyPr/>
        <a:lstStyle/>
        <a:p>
          <a:endParaRPr lang="fr-FR"/>
        </a:p>
      </dgm:t>
    </dgm:pt>
    <dgm:pt modelId="{591CAE36-D19C-4810-8B60-8B9B4F942751}" type="pres">
      <dgm:prSet presAssocID="{C8E9E48F-C5BD-4571-86E5-0EF787964BBA}" presName="connectorText" presStyleLbl="sibTrans1D1" presStyleIdx="3" presStyleCnt="7"/>
      <dgm:spPr/>
      <dgm:t>
        <a:bodyPr/>
        <a:lstStyle/>
        <a:p>
          <a:endParaRPr lang="fr-FR"/>
        </a:p>
      </dgm:t>
    </dgm:pt>
    <dgm:pt modelId="{7D8AD532-B92E-4DAE-8814-A50E3647003A}" type="pres">
      <dgm:prSet presAssocID="{66E8C372-64F0-4241-A080-07666F5DB00A}" presName="node" presStyleLbl="node1" presStyleIdx="4" presStyleCnt="8">
        <dgm:presLayoutVars>
          <dgm:bulletEnabled val="1"/>
        </dgm:presLayoutVars>
      </dgm:prSet>
      <dgm:spPr/>
      <dgm:t>
        <a:bodyPr/>
        <a:lstStyle/>
        <a:p>
          <a:endParaRPr lang="fr-FR"/>
        </a:p>
      </dgm:t>
    </dgm:pt>
    <dgm:pt modelId="{2F409042-2245-43CA-9717-D48F15F8F711}" type="pres">
      <dgm:prSet presAssocID="{1E61B470-347D-4108-8804-98CBD866E565}" presName="sibTrans" presStyleLbl="sibTrans1D1" presStyleIdx="4" presStyleCnt="7"/>
      <dgm:spPr/>
      <dgm:t>
        <a:bodyPr/>
        <a:lstStyle/>
        <a:p>
          <a:endParaRPr lang="fr-FR"/>
        </a:p>
      </dgm:t>
    </dgm:pt>
    <dgm:pt modelId="{1388654B-BDF2-44A3-A41A-54CBF3D3ABB9}" type="pres">
      <dgm:prSet presAssocID="{1E61B470-347D-4108-8804-98CBD866E565}" presName="connectorText" presStyleLbl="sibTrans1D1" presStyleIdx="4" presStyleCnt="7"/>
      <dgm:spPr/>
      <dgm:t>
        <a:bodyPr/>
        <a:lstStyle/>
        <a:p>
          <a:endParaRPr lang="fr-FR"/>
        </a:p>
      </dgm:t>
    </dgm:pt>
    <dgm:pt modelId="{1F24B805-FBC1-4DF0-AA77-D128412861E7}" type="pres">
      <dgm:prSet presAssocID="{066678F7-A964-4831-9ABE-D39DB7B74DAA}" presName="node" presStyleLbl="node1" presStyleIdx="5" presStyleCnt="8">
        <dgm:presLayoutVars>
          <dgm:bulletEnabled val="1"/>
        </dgm:presLayoutVars>
      </dgm:prSet>
      <dgm:spPr/>
      <dgm:t>
        <a:bodyPr/>
        <a:lstStyle/>
        <a:p>
          <a:endParaRPr lang="fr-FR"/>
        </a:p>
      </dgm:t>
    </dgm:pt>
    <dgm:pt modelId="{AE6A23C7-4DFF-4418-AB8A-27FB2E81BBAD}" type="pres">
      <dgm:prSet presAssocID="{E8DCCE93-82FF-4281-8183-482F9E8FFDF1}" presName="sibTrans" presStyleLbl="sibTrans1D1" presStyleIdx="5" presStyleCnt="7"/>
      <dgm:spPr/>
      <dgm:t>
        <a:bodyPr/>
        <a:lstStyle/>
        <a:p>
          <a:endParaRPr lang="fr-FR"/>
        </a:p>
      </dgm:t>
    </dgm:pt>
    <dgm:pt modelId="{398741E9-8F99-4708-80D7-667333118BBB}" type="pres">
      <dgm:prSet presAssocID="{E8DCCE93-82FF-4281-8183-482F9E8FFDF1}" presName="connectorText" presStyleLbl="sibTrans1D1" presStyleIdx="5" presStyleCnt="7"/>
      <dgm:spPr/>
      <dgm:t>
        <a:bodyPr/>
        <a:lstStyle/>
        <a:p>
          <a:endParaRPr lang="fr-FR"/>
        </a:p>
      </dgm:t>
    </dgm:pt>
    <dgm:pt modelId="{4604C591-2894-4D66-84CC-FB5FD4E64AEC}" type="pres">
      <dgm:prSet presAssocID="{E07D9F33-29EB-44AD-BDA3-537A0A4B15DF}" presName="node" presStyleLbl="node1" presStyleIdx="6" presStyleCnt="8">
        <dgm:presLayoutVars>
          <dgm:bulletEnabled val="1"/>
        </dgm:presLayoutVars>
      </dgm:prSet>
      <dgm:spPr/>
      <dgm:t>
        <a:bodyPr/>
        <a:lstStyle/>
        <a:p>
          <a:endParaRPr lang="fr-FR"/>
        </a:p>
      </dgm:t>
    </dgm:pt>
    <dgm:pt modelId="{9E32DE27-D458-486B-BE9D-990B9C585204}" type="pres">
      <dgm:prSet presAssocID="{6BB0C656-3B6B-4BE0-A336-6BCC83467597}" presName="sibTrans" presStyleLbl="sibTrans1D1" presStyleIdx="6" presStyleCnt="7"/>
      <dgm:spPr/>
      <dgm:t>
        <a:bodyPr/>
        <a:lstStyle/>
        <a:p>
          <a:endParaRPr lang="fr-FR"/>
        </a:p>
      </dgm:t>
    </dgm:pt>
    <dgm:pt modelId="{9C84E79B-AD78-4719-9480-2B876A194EC1}" type="pres">
      <dgm:prSet presAssocID="{6BB0C656-3B6B-4BE0-A336-6BCC83467597}" presName="connectorText" presStyleLbl="sibTrans1D1" presStyleIdx="6" presStyleCnt="7"/>
      <dgm:spPr/>
      <dgm:t>
        <a:bodyPr/>
        <a:lstStyle/>
        <a:p>
          <a:endParaRPr lang="fr-FR"/>
        </a:p>
      </dgm:t>
    </dgm:pt>
    <dgm:pt modelId="{590136FB-E414-4598-8C03-A2D9933830A5}" type="pres">
      <dgm:prSet presAssocID="{E8E173F4-23EE-444F-AE80-DE509250A01A}" presName="node" presStyleLbl="node1" presStyleIdx="7" presStyleCnt="8">
        <dgm:presLayoutVars>
          <dgm:bulletEnabled val="1"/>
        </dgm:presLayoutVars>
      </dgm:prSet>
      <dgm:spPr/>
      <dgm:t>
        <a:bodyPr/>
        <a:lstStyle/>
        <a:p>
          <a:endParaRPr lang="fr-FR"/>
        </a:p>
      </dgm:t>
    </dgm:pt>
  </dgm:ptLst>
  <dgm:cxnLst>
    <dgm:cxn modelId="{59E4E96F-4143-DD46-8734-739DEFCE6D29}" type="presOf" srcId="{216ECF7C-C860-425B-B636-C62546C4F0A4}" destId="{A9FA95A6-3A11-4DA0-9974-1A1A0DCBDE1E}" srcOrd="0" destOrd="0" presId="urn:microsoft.com/office/officeart/2005/8/layout/bProcess3"/>
    <dgm:cxn modelId="{A63CF217-13CF-6E4C-9CD1-CD83C13872BF}" type="presOf" srcId="{6BB0C656-3B6B-4BE0-A336-6BCC83467597}" destId="{9C84E79B-AD78-4719-9480-2B876A194EC1}" srcOrd="1" destOrd="0" presId="urn:microsoft.com/office/officeart/2005/8/layout/bProcess3"/>
    <dgm:cxn modelId="{AF295C74-BA81-4B42-B431-72605271710C}" type="presOf" srcId="{8B8836B8-FBA4-B947-82E4-268FE442FC56}" destId="{9420D418-64C3-0F4B-9EE1-DB687AB4C9F9}" srcOrd="0" destOrd="0" presId="urn:microsoft.com/office/officeart/2005/8/layout/bProcess3"/>
    <dgm:cxn modelId="{749E259F-328C-8C4E-A4EB-AB83D06B60B7}" type="presOf" srcId="{021EC58B-6717-9245-AEA7-C398BF015F6F}" destId="{470C8755-AE89-E940-8C6F-DE4AA8FE17F3}" srcOrd="0" destOrd="0" presId="urn:microsoft.com/office/officeart/2005/8/layout/bProcess3"/>
    <dgm:cxn modelId="{8C8B3CFA-D148-9F4B-A469-F9D6C0E62BF3}" type="presOf" srcId="{C8E9E48F-C5BD-4571-86E5-0EF787964BBA}" destId="{591CAE36-D19C-4810-8B60-8B9B4F942751}" srcOrd="1" destOrd="0" presId="urn:microsoft.com/office/officeart/2005/8/layout/bProcess3"/>
    <dgm:cxn modelId="{7E5CBE9E-AC07-C34D-9D6A-2B8AAAED4485}" type="presOf" srcId="{B1444E86-F614-43E2-A223-74E0B36512F2}" destId="{A494D32A-80F4-4CA1-B46C-AADE7203A5C2}" srcOrd="0" destOrd="0" presId="urn:microsoft.com/office/officeart/2005/8/layout/bProcess3"/>
    <dgm:cxn modelId="{645C5099-26D6-421C-9E21-A1177600B183}" srcId="{6DE83C08-5197-4EA7-BD6A-356DED4C61FA}" destId="{E8E173F4-23EE-444F-AE80-DE509250A01A}" srcOrd="7" destOrd="0" parTransId="{777668E7-6133-4123-BFE5-D0FE0D2F4813}" sibTransId="{98838B04-3605-46AD-8AE5-CA953FAD0E9C}"/>
    <dgm:cxn modelId="{15FE0E82-CECE-9140-BCB2-C41C5D72A285}" type="presOf" srcId="{066678F7-A964-4831-9ABE-D39DB7B74DAA}" destId="{1F24B805-FBC1-4DF0-AA77-D128412861E7}" srcOrd="0" destOrd="0" presId="urn:microsoft.com/office/officeart/2005/8/layout/bProcess3"/>
    <dgm:cxn modelId="{13A01250-7891-5C42-895B-886667138194}" type="presOf" srcId="{D7A04D46-9112-4557-B1A8-EF8A3970391B}" destId="{E87059FB-142F-4FE5-9456-60A2BBD0F52E}" srcOrd="0" destOrd="0" presId="urn:microsoft.com/office/officeart/2005/8/layout/bProcess3"/>
    <dgm:cxn modelId="{60F472B6-A72C-4447-9EC3-E3D91D6EF7B6}" type="presOf" srcId="{E8E173F4-23EE-444F-AE80-DE509250A01A}" destId="{590136FB-E414-4598-8C03-A2D9933830A5}" srcOrd="0" destOrd="0" presId="urn:microsoft.com/office/officeart/2005/8/layout/bProcess3"/>
    <dgm:cxn modelId="{8DC9CF5D-4C01-6B44-9ED3-8281A31755E3}" type="presOf" srcId="{E07D9F33-29EB-44AD-BDA3-537A0A4B15DF}" destId="{4604C591-2894-4D66-84CC-FB5FD4E64AEC}" srcOrd="0" destOrd="0" presId="urn:microsoft.com/office/officeart/2005/8/layout/bProcess3"/>
    <dgm:cxn modelId="{8E19F96C-0124-964C-AAFF-DA14CF7735DC}" type="presOf" srcId="{848A2D79-6188-4389-84ED-F4881DAEFE7E}" destId="{FE95CEBA-783B-4302-8145-53BB5822941C}" srcOrd="0" destOrd="0" presId="urn:microsoft.com/office/officeart/2005/8/layout/bProcess3"/>
    <dgm:cxn modelId="{B6241214-F880-4E1A-9E24-F7C00163D45E}" srcId="{6DE83C08-5197-4EA7-BD6A-356DED4C61FA}" destId="{066678F7-A964-4831-9ABE-D39DB7B74DAA}" srcOrd="5" destOrd="0" parTransId="{454EACAD-501F-41D4-B4D2-9E8BCC004046}" sibTransId="{E8DCCE93-82FF-4281-8183-482F9E8FFDF1}"/>
    <dgm:cxn modelId="{F2FAB450-7AAD-4D1F-BAC8-A57FFBD44191}" srcId="{6DE83C08-5197-4EA7-BD6A-356DED4C61FA}" destId="{B1444E86-F614-43E2-A223-74E0B36512F2}" srcOrd="1" destOrd="0" parTransId="{CE818FC6-F26F-45B1-BA14-6503A60AD4C5}" sibTransId="{848A2D79-6188-4389-84ED-F4881DAEFE7E}"/>
    <dgm:cxn modelId="{EC03FB6B-3115-AA45-90CA-8626B76AC498}" type="presOf" srcId="{C8E9E48F-C5BD-4571-86E5-0EF787964BBA}" destId="{ED6E2040-67AF-4C56-8C29-9902A834ED5D}" srcOrd="0" destOrd="0" presId="urn:microsoft.com/office/officeart/2005/8/layout/bProcess3"/>
    <dgm:cxn modelId="{055A554C-367C-F94B-822E-48F4FD5982B5}" type="presOf" srcId="{6DE83C08-5197-4EA7-BD6A-356DED4C61FA}" destId="{E60FEA1B-9EA5-48CC-B3D5-0D4AB0ED15CF}" srcOrd="0" destOrd="0" presId="urn:microsoft.com/office/officeart/2005/8/layout/bProcess3"/>
    <dgm:cxn modelId="{BFAA8E16-79C2-0E40-8C5B-F0573BB806CF}" type="presOf" srcId="{848A2D79-6188-4389-84ED-F4881DAEFE7E}" destId="{682BBC5D-35FA-49CA-BA60-903C4E931C9D}" srcOrd="1" destOrd="0" presId="urn:microsoft.com/office/officeart/2005/8/layout/bProcess3"/>
    <dgm:cxn modelId="{26109F6E-E648-423E-AA9C-9335F06C0A98}" srcId="{6DE83C08-5197-4EA7-BD6A-356DED4C61FA}" destId="{7EE154C9-9EEE-4A02-A67C-03AD0768C0F5}" srcOrd="3" destOrd="0" parTransId="{6B4A7D56-B268-4BB2-979B-45D0B09252F0}" sibTransId="{C8E9E48F-C5BD-4571-86E5-0EF787964BBA}"/>
    <dgm:cxn modelId="{D0A67272-5832-0F41-894F-E71660AA8A87}" type="presOf" srcId="{1E61B470-347D-4108-8804-98CBD866E565}" destId="{2F409042-2245-43CA-9717-D48F15F8F711}" srcOrd="0" destOrd="0" presId="urn:microsoft.com/office/officeart/2005/8/layout/bProcess3"/>
    <dgm:cxn modelId="{33BCAB66-E442-414A-B55F-CF17172E946B}" type="presOf" srcId="{7EE154C9-9EEE-4A02-A67C-03AD0768C0F5}" destId="{30C4B09B-062E-4512-91E1-CB167EF51C17}" srcOrd="0" destOrd="0" presId="urn:microsoft.com/office/officeart/2005/8/layout/bProcess3"/>
    <dgm:cxn modelId="{D7B2D6CA-D4F1-462A-9EA0-3BF03F3DFCA2}" srcId="{6DE83C08-5197-4EA7-BD6A-356DED4C61FA}" destId="{E07D9F33-29EB-44AD-BDA3-537A0A4B15DF}" srcOrd="6" destOrd="0" parTransId="{DE66F516-41DF-4253-8506-B570BB5A185D}" sibTransId="{6BB0C656-3B6B-4BE0-A336-6BCC83467597}"/>
    <dgm:cxn modelId="{64A7150C-57C0-BF48-9E8F-2C9B159AA8DB}" type="presOf" srcId="{021EC58B-6717-9245-AEA7-C398BF015F6F}" destId="{A2791A58-5C5C-5F4C-9633-5B575B3AA63A}" srcOrd="1" destOrd="0" presId="urn:microsoft.com/office/officeart/2005/8/layout/bProcess3"/>
    <dgm:cxn modelId="{C1D7E011-03C3-7F4B-8BF8-F72502149336}" type="presOf" srcId="{1E61B470-347D-4108-8804-98CBD866E565}" destId="{1388654B-BDF2-44A3-A41A-54CBF3D3ABB9}" srcOrd="1" destOrd="0" presId="urn:microsoft.com/office/officeart/2005/8/layout/bProcess3"/>
    <dgm:cxn modelId="{2FEF7CD9-651E-D34A-80FB-8BAFA0CCC903}" srcId="{6DE83C08-5197-4EA7-BD6A-356DED4C61FA}" destId="{8B8836B8-FBA4-B947-82E4-268FE442FC56}" srcOrd="2" destOrd="0" parTransId="{039BE421-C008-1D40-BA6E-946243BF427C}" sibTransId="{021EC58B-6717-9245-AEA7-C398BF015F6F}"/>
    <dgm:cxn modelId="{9CD7DF08-6ED2-9842-8D4B-6DC43B1F9F09}" type="presOf" srcId="{66E8C372-64F0-4241-A080-07666F5DB00A}" destId="{7D8AD532-B92E-4DAE-8814-A50E3647003A}" srcOrd="0" destOrd="0" presId="urn:microsoft.com/office/officeart/2005/8/layout/bProcess3"/>
    <dgm:cxn modelId="{CEB568CE-ECE2-4BD3-A1F0-9EDA3002A2CA}" srcId="{6DE83C08-5197-4EA7-BD6A-356DED4C61FA}" destId="{66E8C372-64F0-4241-A080-07666F5DB00A}" srcOrd="4" destOrd="0" parTransId="{D476A719-6310-4C70-9468-FFC86D964F57}" sibTransId="{1E61B470-347D-4108-8804-98CBD866E565}"/>
    <dgm:cxn modelId="{11DDFC8F-A830-3A40-B282-179BFA50908E}" type="presOf" srcId="{6BB0C656-3B6B-4BE0-A336-6BCC83467597}" destId="{9E32DE27-D458-486B-BE9D-990B9C585204}" srcOrd="0" destOrd="0" presId="urn:microsoft.com/office/officeart/2005/8/layout/bProcess3"/>
    <dgm:cxn modelId="{5A34CEF0-3DF9-F249-AA84-1DB949A5B977}" type="presOf" srcId="{E8DCCE93-82FF-4281-8183-482F9E8FFDF1}" destId="{AE6A23C7-4DFF-4418-AB8A-27FB2E81BBAD}" srcOrd="0" destOrd="0" presId="urn:microsoft.com/office/officeart/2005/8/layout/bProcess3"/>
    <dgm:cxn modelId="{6859031C-A4E7-4DFE-9CE7-67849E7DECE2}" srcId="{6DE83C08-5197-4EA7-BD6A-356DED4C61FA}" destId="{D7A04D46-9112-4557-B1A8-EF8A3970391B}" srcOrd="0" destOrd="0" parTransId="{1C0517B7-8B2B-419A-9BF7-EFB0B5A9513F}" sibTransId="{216ECF7C-C860-425B-B636-C62546C4F0A4}"/>
    <dgm:cxn modelId="{627EF4C5-88EC-324C-BF80-40AD5DE19249}" type="presOf" srcId="{E8DCCE93-82FF-4281-8183-482F9E8FFDF1}" destId="{398741E9-8F99-4708-80D7-667333118BBB}" srcOrd="1" destOrd="0" presId="urn:microsoft.com/office/officeart/2005/8/layout/bProcess3"/>
    <dgm:cxn modelId="{5429C20A-878E-CD48-BEEF-8E2A69E90B53}" type="presOf" srcId="{216ECF7C-C860-425B-B636-C62546C4F0A4}" destId="{47A46383-BA53-4816-ACB7-34440C671254}" srcOrd="1" destOrd="0" presId="urn:microsoft.com/office/officeart/2005/8/layout/bProcess3"/>
    <dgm:cxn modelId="{624D6962-9AB7-6543-8AED-56090F793183}" type="presParOf" srcId="{E60FEA1B-9EA5-48CC-B3D5-0D4AB0ED15CF}" destId="{E87059FB-142F-4FE5-9456-60A2BBD0F52E}" srcOrd="0" destOrd="0" presId="urn:microsoft.com/office/officeart/2005/8/layout/bProcess3"/>
    <dgm:cxn modelId="{A3EA4A0C-25E0-FE4E-AF5A-C143301F5EC6}" type="presParOf" srcId="{E60FEA1B-9EA5-48CC-B3D5-0D4AB0ED15CF}" destId="{A9FA95A6-3A11-4DA0-9974-1A1A0DCBDE1E}" srcOrd="1" destOrd="0" presId="urn:microsoft.com/office/officeart/2005/8/layout/bProcess3"/>
    <dgm:cxn modelId="{C0E9BDEF-FF6A-5742-8405-69FDAE21A478}" type="presParOf" srcId="{A9FA95A6-3A11-4DA0-9974-1A1A0DCBDE1E}" destId="{47A46383-BA53-4816-ACB7-34440C671254}" srcOrd="0" destOrd="0" presId="urn:microsoft.com/office/officeart/2005/8/layout/bProcess3"/>
    <dgm:cxn modelId="{E05DA7CE-19D3-F64B-A09D-13D4EAD503B5}" type="presParOf" srcId="{E60FEA1B-9EA5-48CC-B3D5-0D4AB0ED15CF}" destId="{A494D32A-80F4-4CA1-B46C-AADE7203A5C2}" srcOrd="2" destOrd="0" presId="urn:microsoft.com/office/officeart/2005/8/layout/bProcess3"/>
    <dgm:cxn modelId="{EB084076-56A2-D347-8D97-A7672F8736CC}" type="presParOf" srcId="{E60FEA1B-9EA5-48CC-B3D5-0D4AB0ED15CF}" destId="{FE95CEBA-783B-4302-8145-53BB5822941C}" srcOrd="3" destOrd="0" presId="urn:microsoft.com/office/officeart/2005/8/layout/bProcess3"/>
    <dgm:cxn modelId="{F1F3B5AE-E470-6F46-A5DB-0256FFB354D7}" type="presParOf" srcId="{FE95CEBA-783B-4302-8145-53BB5822941C}" destId="{682BBC5D-35FA-49CA-BA60-903C4E931C9D}" srcOrd="0" destOrd="0" presId="urn:microsoft.com/office/officeart/2005/8/layout/bProcess3"/>
    <dgm:cxn modelId="{E5F6C19D-0592-6841-88A8-05160DF71B59}" type="presParOf" srcId="{E60FEA1B-9EA5-48CC-B3D5-0D4AB0ED15CF}" destId="{9420D418-64C3-0F4B-9EE1-DB687AB4C9F9}" srcOrd="4" destOrd="0" presId="urn:microsoft.com/office/officeart/2005/8/layout/bProcess3"/>
    <dgm:cxn modelId="{4AF55D29-4ADA-2540-8AB1-B4E305FC0DE8}" type="presParOf" srcId="{E60FEA1B-9EA5-48CC-B3D5-0D4AB0ED15CF}" destId="{470C8755-AE89-E940-8C6F-DE4AA8FE17F3}" srcOrd="5" destOrd="0" presId="urn:microsoft.com/office/officeart/2005/8/layout/bProcess3"/>
    <dgm:cxn modelId="{186C1AF6-9FCB-9F4C-A6E4-4F9C77D9FD3E}" type="presParOf" srcId="{470C8755-AE89-E940-8C6F-DE4AA8FE17F3}" destId="{A2791A58-5C5C-5F4C-9633-5B575B3AA63A}" srcOrd="0" destOrd="0" presId="urn:microsoft.com/office/officeart/2005/8/layout/bProcess3"/>
    <dgm:cxn modelId="{2228800F-BA14-0D47-B5F1-3E6D4A27B842}" type="presParOf" srcId="{E60FEA1B-9EA5-48CC-B3D5-0D4AB0ED15CF}" destId="{30C4B09B-062E-4512-91E1-CB167EF51C17}" srcOrd="6" destOrd="0" presId="urn:microsoft.com/office/officeart/2005/8/layout/bProcess3"/>
    <dgm:cxn modelId="{C923B823-44E4-A645-B39B-F00E2D533AD2}" type="presParOf" srcId="{E60FEA1B-9EA5-48CC-B3D5-0D4AB0ED15CF}" destId="{ED6E2040-67AF-4C56-8C29-9902A834ED5D}" srcOrd="7" destOrd="0" presId="urn:microsoft.com/office/officeart/2005/8/layout/bProcess3"/>
    <dgm:cxn modelId="{F5DD6958-CAEF-2A46-8216-82E472B60544}" type="presParOf" srcId="{ED6E2040-67AF-4C56-8C29-9902A834ED5D}" destId="{591CAE36-D19C-4810-8B60-8B9B4F942751}" srcOrd="0" destOrd="0" presId="urn:microsoft.com/office/officeart/2005/8/layout/bProcess3"/>
    <dgm:cxn modelId="{44530B56-0D86-D64A-858B-9B009293592D}" type="presParOf" srcId="{E60FEA1B-9EA5-48CC-B3D5-0D4AB0ED15CF}" destId="{7D8AD532-B92E-4DAE-8814-A50E3647003A}" srcOrd="8" destOrd="0" presId="urn:microsoft.com/office/officeart/2005/8/layout/bProcess3"/>
    <dgm:cxn modelId="{0FC7D81B-68DD-744D-BD9D-65C77D9651CD}" type="presParOf" srcId="{E60FEA1B-9EA5-48CC-B3D5-0D4AB0ED15CF}" destId="{2F409042-2245-43CA-9717-D48F15F8F711}" srcOrd="9" destOrd="0" presId="urn:microsoft.com/office/officeart/2005/8/layout/bProcess3"/>
    <dgm:cxn modelId="{20C0F2C1-3598-DD4C-A5A5-FD30F018773F}" type="presParOf" srcId="{2F409042-2245-43CA-9717-D48F15F8F711}" destId="{1388654B-BDF2-44A3-A41A-54CBF3D3ABB9}" srcOrd="0" destOrd="0" presId="urn:microsoft.com/office/officeart/2005/8/layout/bProcess3"/>
    <dgm:cxn modelId="{B6333631-5B13-EE49-9F1D-CC145DDD2F6E}" type="presParOf" srcId="{E60FEA1B-9EA5-48CC-B3D5-0D4AB0ED15CF}" destId="{1F24B805-FBC1-4DF0-AA77-D128412861E7}" srcOrd="10" destOrd="0" presId="urn:microsoft.com/office/officeart/2005/8/layout/bProcess3"/>
    <dgm:cxn modelId="{59B7539F-811B-184B-859D-419B1EDB2086}" type="presParOf" srcId="{E60FEA1B-9EA5-48CC-B3D5-0D4AB0ED15CF}" destId="{AE6A23C7-4DFF-4418-AB8A-27FB2E81BBAD}" srcOrd="11" destOrd="0" presId="urn:microsoft.com/office/officeart/2005/8/layout/bProcess3"/>
    <dgm:cxn modelId="{E6B7C1F7-7D27-A04E-9FA4-F80E9D8BA8F6}" type="presParOf" srcId="{AE6A23C7-4DFF-4418-AB8A-27FB2E81BBAD}" destId="{398741E9-8F99-4708-80D7-667333118BBB}" srcOrd="0" destOrd="0" presId="urn:microsoft.com/office/officeart/2005/8/layout/bProcess3"/>
    <dgm:cxn modelId="{87A82C52-3EE0-D243-8610-77944A9EFDDA}" type="presParOf" srcId="{E60FEA1B-9EA5-48CC-B3D5-0D4AB0ED15CF}" destId="{4604C591-2894-4D66-84CC-FB5FD4E64AEC}" srcOrd="12" destOrd="0" presId="urn:microsoft.com/office/officeart/2005/8/layout/bProcess3"/>
    <dgm:cxn modelId="{74F93CF0-7FED-3F4A-92A1-215B8C2F2108}" type="presParOf" srcId="{E60FEA1B-9EA5-48CC-B3D5-0D4AB0ED15CF}" destId="{9E32DE27-D458-486B-BE9D-990B9C585204}" srcOrd="13" destOrd="0" presId="urn:microsoft.com/office/officeart/2005/8/layout/bProcess3"/>
    <dgm:cxn modelId="{F97ACA0A-EC37-734A-B742-02B5300371F1}" type="presParOf" srcId="{9E32DE27-D458-486B-BE9D-990B9C585204}" destId="{9C84E79B-AD78-4719-9480-2B876A194EC1}" srcOrd="0" destOrd="0" presId="urn:microsoft.com/office/officeart/2005/8/layout/bProcess3"/>
    <dgm:cxn modelId="{D2AB785B-8182-C842-B7A7-D93525B03015}" type="presParOf" srcId="{E60FEA1B-9EA5-48CC-B3D5-0D4AB0ED15CF}" destId="{590136FB-E414-4598-8C03-A2D9933830A5}" srcOrd="14" destOrd="0" presId="urn:microsoft.com/office/officeart/2005/8/layout/b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CA6AE0-DDC0-3D4E-9C67-216F9BA517EE}" type="doc">
      <dgm:prSet loTypeId="urn:microsoft.com/office/officeart/2005/8/layout/orgChart1" loCatId="" qsTypeId="urn:microsoft.com/office/officeart/2005/8/quickstyle/simple4" qsCatId="simple" csTypeId="urn:microsoft.com/office/officeart/2005/8/colors/colorful2" csCatId="colorful" phldr="1"/>
      <dgm:spPr/>
      <dgm:t>
        <a:bodyPr/>
        <a:lstStyle/>
        <a:p>
          <a:endParaRPr lang="fr-FR"/>
        </a:p>
      </dgm:t>
    </dgm:pt>
    <dgm:pt modelId="{8263A7F9-2EA3-A241-B9C1-8BB36A8F9632}">
      <dgm:prSet phldrT="[Texte]"/>
      <dgm:spPr>
        <a:solidFill>
          <a:srgbClr val="00B0F0"/>
        </a:solidFill>
      </dgm:spPr>
      <dgm:t>
        <a:bodyPr/>
        <a:lstStyle/>
        <a:p>
          <a:r>
            <a:rPr lang="fr-FR"/>
            <a:t>Évolution des TI au Collège Rosemont</a:t>
          </a:r>
        </a:p>
      </dgm:t>
    </dgm:pt>
    <dgm:pt modelId="{1172DAA0-550C-CD44-915E-14A443C33C63}" type="parTrans" cxnId="{FE5409D3-0BBD-2049-A396-90C69454B403}">
      <dgm:prSet/>
      <dgm:spPr/>
      <dgm:t>
        <a:bodyPr/>
        <a:lstStyle/>
        <a:p>
          <a:endParaRPr lang="fr-FR"/>
        </a:p>
      </dgm:t>
    </dgm:pt>
    <dgm:pt modelId="{24D99C9E-B536-5048-B191-5497B1EC59CC}" type="sibTrans" cxnId="{FE5409D3-0BBD-2049-A396-90C69454B403}">
      <dgm:prSet/>
      <dgm:spPr/>
      <dgm:t>
        <a:bodyPr/>
        <a:lstStyle/>
        <a:p>
          <a:endParaRPr lang="fr-FR"/>
        </a:p>
      </dgm:t>
    </dgm:pt>
    <dgm:pt modelId="{E9783AB6-8CEE-524F-8E24-3F234F5D45EF}">
      <dgm:prSet phldrT="[Texte]"/>
      <dgm:spPr>
        <a:solidFill>
          <a:srgbClr val="092D45"/>
        </a:solidFill>
      </dgm:spPr>
      <dgm:t>
        <a:bodyPr/>
        <a:lstStyle/>
        <a:p>
          <a:r>
            <a:rPr lang="fr-FR"/>
            <a:t>Étudiants</a:t>
          </a:r>
        </a:p>
      </dgm:t>
    </dgm:pt>
    <dgm:pt modelId="{F17A5172-E5C0-5F49-AB16-C4EABB6B3B90}" type="parTrans" cxnId="{B4D59CD1-7870-974E-A3E8-672593ABA890}">
      <dgm:prSet/>
      <dgm:spPr/>
      <dgm:t>
        <a:bodyPr/>
        <a:lstStyle/>
        <a:p>
          <a:endParaRPr lang="fr-FR"/>
        </a:p>
      </dgm:t>
    </dgm:pt>
    <dgm:pt modelId="{27B79E2D-F6F1-1040-9112-9B91DA556516}" type="sibTrans" cxnId="{B4D59CD1-7870-974E-A3E8-672593ABA890}">
      <dgm:prSet/>
      <dgm:spPr/>
      <dgm:t>
        <a:bodyPr/>
        <a:lstStyle/>
        <a:p>
          <a:endParaRPr lang="fr-FR"/>
        </a:p>
      </dgm:t>
    </dgm:pt>
    <dgm:pt modelId="{5FDE8343-4608-354B-BD3A-8EF1C50B369D}">
      <dgm:prSet phldrT="[Texte]"/>
      <dgm:spPr>
        <a:solidFill>
          <a:srgbClr val="092D45"/>
        </a:solidFill>
      </dgm:spPr>
      <dgm:t>
        <a:bodyPr/>
        <a:lstStyle/>
        <a:p>
          <a:r>
            <a:rPr lang="fr-FR"/>
            <a:t>Enseignants</a:t>
          </a:r>
        </a:p>
      </dgm:t>
    </dgm:pt>
    <dgm:pt modelId="{E9B880DB-4066-8A41-9371-4AE6C8D68252}" type="parTrans" cxnId="{D1B46112-FE87-424C-B988-2991CBACD3A5}">
      <dgm:prSet/>
      <dgm:spPr/>
      <dgm:t>
        <a:bodyPr/>
        <a:lstStyle/>
        <a:p>
          <a:endParaRPr lang="fr-FR"/>
        </a:p>
      </dgm:t>
    </dgm:pt>
    <dgm:pt modelId="{58742188-96DE-FF44-8EDE-074F2A4D0970}" type="sibTrans" cxnId="{D1B46112-FE87-424C-B988-2991CBACD3A5}">
      <dgm:prSet/>
      <dgm:spPr/>
      <dgm:t>
        <a:bodyPr/>
        <a:lstStyle/>
        <a:p>
          <a:endParaRPr lang="fr-FR"/>
        </a:p>
      </dgm:t>
    </dgm:pt>
    <dgm:pt modelId="{CEBB1BD9-D386-864B-90C9-B7F45264884A}">
      <dgm:prSet phldrT="[Texte]"/>
      <dgm:spPr>
        <a:solidFill>
          <a:srgbClr val="092D45"/>
        </a:solidFill>
      </dgm:spPr>
      <dgm:t>
        <a:bodyPr/>
        <a:lstStyle/>
        <a:p>
          <a:r>
            <a:rPr lang="fr-FR"/>
            <a:t>Directions</a:t>
          </a:r>
        </a:p>
      </dgm:t>
    </dgm:pt>
    <dgm:pt modelId="{41CEF552-1BE2-0A40-B95D-0B2AF9243820}" type="parTrans" cxnId="{46310A82-23AD-5C47-BD0E-24FD21C79A6E}">
      <dgm:prSet/>
      <dgm:spPr/>
      <dgm:t>
        <a:bodyPr/>
        <a:lstStyle/>
        <a:p>
          <a:endParaRPr lang="fr-FR"/>
        </a:p>
      </dgm:t>
    </dgm:pt>
    <dgm:pt modelId="{A8D5A598-5A64-644B-8836-42CE5BD24337}" type="sibTrans" cxnId="{46310A82-23AD-5C47-BD0E-24FD21C79A6E}">
      <dgm:prSet/>
      <dgm:spPr/>
      <dgm:t>
        <a:bodyPr/>
        <a:lstStyle/>
        <a:p>
          <a:endParaRPr lang="fr-FR"/>
        </a:p>
      </dgm:t>
    </dgm:pt>
    <dgm:pt modelId="{BDDFCFB7-43B7-4D4C-91A0-4CDC373C0BAD}">
      <dgm:prSet phldrT="[Texte]"/>
      <dgm:spPr>
        <a:solidFill>
          <a:srgbClr val="092D45"/>
        </a:solidFill>
      </dgm:spPr>
      <dgm:t>
        <a:bodyPr/>
        <a:lstStyle/>
        <a:p>
          <a:r>
            <a:rPr lang="fr-FR"/>
            <a:t>Technologies</a:t>
          </a:r>
        </a:p>
      </dgm:t>
    </dgm:pt>
    <dgm:pt modelId="{1BD1B907-DCC3-514C-B3F5-E9ADBCD2BAF2}" type="parTrans" cxnId="{9396F62E-0DBB-3042-A241-1106B0ECEDF8}">
      <dgm:prSet/>
      <dgm:spPr/>
      <dgm:t>
        <a:bodyPr/>
        <a:lstStyle/>
        <a:p>
          <a:endParaRPr lang="fr-FR"/>
        </a:p>
      </dgm:t>
    </dgm:pt>
    <dgm:pt modelId="{E7F8A76F-9FC4-FF45-BC9A-6F609D0A2AEF}" type="sibTrans" cxnId="{9396F62E-0DBB-3042-A241-1106B0ECEDF8}">
      <dgm:prSet/>
      <dgm:spPr/>
      <dgm:t>
        <a:bodyPr/>
        <a:lstStyle/>
        <a:p>
          <a:endParaRPr lang="fr-FR"/>
        </a:p>
      </dgm:t>
    </dgm:pt>
    <dgm:pt modelId="{BB83D5C8-0127-1642-AA5B-3CF55E0EC19C}" type="pres">
      <dgm:prSet presAssocID="{49CA6AE0-DDC0-3D4E-9C67-216F9BA517EE}" presName="hierChild1" presStyleCnt="0">
        <dgm:presLayoutVars>
          <dgm:orgChart val="1"/>
          <dgm:chPref val="1"/>
          <dgm:dir/>
          <dgm:animOne val="branch"/>
          <dgm:animLvl val="lvl"/>
          <dgm:resizeHandles/>
        </dgm:presLayoutVars>
      </dgm:prSet>
      <dgm:spPr/>
      <dgm:t>
        <a:bodyPr/>
        <a:lstStyle/>
        <a:p>
          <a:endParaRPr lang="fr-FR"/>
        </a:p>
      </dgm:t>
    </dgm:pt>
    <dgm:pt modelId="{7C303FCF-41C2-6449-859E-F853462D611F}" type="pres">
      <dgm:prSet presAssocID="{8263A7F9-2EA3-A241-B9C1-8BB36A8F9632}" presName="hierRoot1" presStyleCnt="0">
        <dgm:presLayoutVars>
          <dgm:hierBranch val="init"/>
        </dgm:presLayoutVars>
      </dgm:prSet>
      <dgm:spPr/>
    </dgm:pt>
    <dgm:pt modelId="{50B08AF6-FDC4-7A42-920E-722E8E9DCEAF}" type="pres">
      <dgm:prSet presAssocID="{8263A7F9-2EA3-A241-B9C1-8BB36A8F9632}" presName="rootComposite1" presStyleCnt="0"/>
      <dgm:spPr/>
    </dgm:pt>
    <dgm:pt modelId="{F200C0DC-9983-A54E-B101-988F238B2AFF}" type="pres">
      <dgm:prSet presAssocID="{8263A7F9-2EA3-A241-B9C1-8BB36A8F9632}" presName="rootText1" presStyleLbl="node0" presStyleIdx="0" presStyleCnt="1">
        <dgm:presLayoutVars>
          <dgm:chPref val="3"/>
        </dgm:presLayoutVars>
      </dgm:prSet>
      <dgm:spPr/>
      <dgm:t>
        <a:bodyPr/>
        <a:lstStyle/>
        <a:p>
          <a:endParaRPr lang="fr-FR"/>
        </a:p>
      </dgm:t>
    </dgm:pt>
    <dgm:pt modelId="{FF9FD181-F380-7945-BC29-AED245CF1B9F}" type="pres">
      <dgm:prSet presAssocID="{8263A7F9-2EA3-A241-B9C1-8BB36A8F9632}" presName="rootConnector1" presStyleLbl="node1" presStyleIdx="0" presStyleCnt="0"/>
      <dgm:spPr/>
      <dgm:t>
        <a:bodyPr/>
        <a:lstStyle/>
        <a:p>
          <a:endParaRPr lang="fr-FR"/>
        </a:p>
      </dgm:t>
    </dgm:pt>
    <dgm:pt modelId="{7D0F8D47-84EB-DC42-B491-365F5702143C}" type="pres">
      <dgm:prSet presAssocID="{8263A7F9-2EA3-A241-B9C1-8BB36A8F9632}" presName="hierChild2" presStyleCnt="0"/>
      <dgm:spPr/>
    </dgm:pt>
    <dgm:pt modelId="{DBE7C821-6BB3-3943-9C0F-E2B7F2C64D21}" type="pres">
      <dgm:prSet presAssocID="{F17A5172-E5C0-5F49-AB16-C4EABB6B3B90}" presName="Name37" presStyleLbl="parChTrans1D2" presStyleIdx="0" presStyleCnt="4"/>
      <dgm:spPr/>
      <dgm:t>
        <a:bodyPr/>
        <a:lstStyle/>
        <a:p>
          <a:endParaRPr lang="fr-FR"/>
        </a:p>
      </dgm:t>
    </dgm:pt>
    <dgm:pt modelId="{2DBBA84D-F34F-E242-98A3-BD9071E42E3E}" type="pres">
      <dgm:prSet presAssocID="{E9783AB6-8CEE-524F-8E24-3F234F5D45EF}" presName="hierRoot2" presStyleCnt="0">
        <dgm:presLayoutVars>
          <dgm:hierBranch val="init"/>
        </dgm:presLayoutVars>
      </dgm:prSet>
      <dgm:spPr/>
    </dgm:pt>
    <dgm:pt modelId="{5B5A8A19-3FEC-1B41-80FD-21D1A343E92E}" type="pres">
      <dgm:prSet presAssocID="{E9783AB6-8CEE-524F-8E24-3F234F5D45EF}" presName="rootComposite" presStyleCnt="0"/>
      <dgm:spPr/>
    </dgm:pt>
    <dgm:pt modelId="{6AFE69AA-76C2-EE40-B6DC-0FB488E9DFAF}" type="pres">
      <dgm:prSet presAssocID="{E9783AB6-8CEE-524F-8E24-3F234F5D45EF}" presName="rootText" presStyleLbl="node2" presStyleIdx="0" presStyleCnt="4">
        <dgm:presLayoutVars>
          <dgm:chPref val="3"/>
        </dgm:presLayoutVars>
      </dgm:prSet>
      <dgm:spPr/>
      <dgm:t>
        <a:bodyPr/>
        <a:lstStyle/>
        <a:p>
          <a:endParaRPr lang="fr-FR"/>
        </a:p>
      </dgm:t>
    </dgm:pt>
    <dgm:pt modelId="{781641DA-66DC-3043-8053-694F65A9F47E}" type="pres">
      <dgm:prSet presAssocID="{E9783AB6-8CEE-524F-8E24-3F234F5D45EF}" presName="rootConnector" presStyleLbl="node2" presStyleIdx="0" presStyleCnt="4"/>
      <dgm:spPr/>
      <dgm:t>
        <a:bodyPr/>
        <a:lstStyle/>
        <a:p>
          <a:endParaRPr lang="fr-FR"/>
        </a:p>
      </dgm:t>
    </dgm:pt>
    <dgm:pt modelId="{1CDAC5C4-8596-2C42-9B67-C7C42361561F}" type="pres">
      <dgm:prSet presAssocID="{E9783AB6-8CEE-524F-8E24-3F234F5D45EF}" presName="hierChild4" presStyleCnt="0"/>
      <dgm:spPr/>
    </dgm:pt>
    <dgm:pt modelId="{DE9DDC5C-9B81-714F-984A-2E965F0DCA57}" type="pres">
      <dgm:prSet presAssocID="{E9783AB6-8CEE-524F-8E24-3F234F5D45EF}" presName="hierChild5" presStyleCnt="0"/>
      <dgm:spPr/>
    </dgm:pt>
    <dgm:pt modelId="{ABA65965-070F-C144-9F54-5470979030A1}" type="pres">
      <dgm:prSet presAssocID="{E9B880DB-4066-8A41-9371-4AE6C8D68252}" presName="Name37" presStyleLbl="parChTrans1D2" presStyleIdx="1" presStyleCnt="4"/>
      <dgm:spPr/>
      <dgm:t>
        <a:bodyPr/>
        <a:lstStyle/>
        <a:p>
          <a:endParaRPr lang="fr-FR"/>
        </a:p>
      </dgm:t>
    </dgm:pt>
    <dgm:pt modelId="{7464BC80-ACE8-C245-884E-188669182939}" type="pres">
      <dgm:prSet presAssocID="{5FDE8343-4608-354B-BD3A-8EF1C50B369D}" presName="hierRoot2" presStyleCnt="0">
        <dgm:presLayoutVars>
          <dgm:hierBranch val="init"/>
        </dgm:presLayoutVars>
      </dgm:prSet>
      <dgm:spPr/>
    </dgm:pt>
    <dgm:pt modelId="{B751E64B-F48C-6245-97FD-AE2B95A0F40C}" type="pres">
      <dgm:prSet presAssocID="{5FDE8343-4608-354B-BD3A-8EF1C50B369D}" presName="rootComposite" presStyleCnt="0"/>
      <dgm:spPr/>
    </dgm:pt>
    <dgm:pt modelId="{780FA267-FDAE-CD4C-A46E-58B00E0441EB}" type="pres">
      <dgm:prSet presAssocID="{5FDE8343-4608-354B-BD3A-8EF1C50B369D}" presName="rootText" presStyleLbl="node2" presStyleIdx="1" presStyleCnt="4">
        <dgm:presLayoutVars>
          <dgm:chPref val="3"/>
        </dgm:presLayoutVars>
      </dgm:prSet>
      <dgm:spPr/>
      <dgm:t>
        <a:bodyPr/>
        <a:lstStyle/>
        <a:p>
          <a:endParaRPr lang="fr-FR"/>
        </a:p>
      </dgm:t>
    </dgm:pt>
    <dgm:pt modelId="{3949F54C-5AF0-2840-8D58-FF396A477628}" type="pres">
      <dgm:prSet presAssocID="{5FDE8343-4608-354B-BD3A-8EF1C50B369D}" presName="rootConnector" presStyleLbl="node2" presStyleIdx="1" presStyleCnt="4"/>
      <dgm:spPr/>
      <dgm:t>
        <a:bodyPr/>
        <a:lstStyle/>
        <a:p>
          <a:endParaRPr lang="fr-FR"/>
        </a:p>
      </dgm:t>
    </dgm:pt>
    <dgm:pt modelId="{B76DB281-0619-5D40-BD7E-79A2DA326A5F}" type="pres">
      <dgm:prSet presAssocID="{5FDE8343-4608-354B-BD3A-8EF1C50B369D}" presName="hierChild4" presStyleCnt="0"/>
      <dgm:spPr/>
    </dgm:pt>
    <dgm:pt modelId="{0667079F-89A8-E941-A4D6-7A40CB3661CF}" type="pres">
      <dgm:prSet presAssocID="{5FDE8343-4608-354B-BD3A-8EF1C50B369D}" presName="hierChild5" presStyleCnt="0"/>
      <dgm:spPr/>
    </dgm:pt>
    <dgm:pt modelId="{E925D785-2711-6048-AF0F-681EA5CBDC58}" type="pres">
      <dgm:prSet presAssocID="{41CEF552-1BE2-0A40-B95D-0B2AF9243820}" presName="Name37" presStyleLbl="parChTrans1D2" presStyleIdx="2" presStyleCnt="4"/>
      <dgm:spPr/>
      <dgm:t>
        <a:bodyPr/>
        <a:lstStyle/>
        <a:p>
          <a:endParaRPr lang="fr-FR"/>
        </a:p>
      </dgm:t>
    </dgm:pt>
    <dgm:pt modelId="{23E0104C-EF7F-6548-9AFB-B8271CCB85C9}" type="pres">
      <dgm:prSet presAssocID="{CEBB1BD9-D386-864B-90C9-B7F45264884A}" presName="hierRoot2" presStyleCnt="0">
        <dgm:presLayoutVars>
          <dgm:hierBranch val="init"/>
        </dgm:presLayoutVars>
      </dgm:prSet>
      <dgm:spPr/>
    </dgm:pt>
    <dgm:pt modelId="{BFCA70E1-07FD-3341-8B44-0583287E4E1D}" type="pres">
      <dgm:prSet presAssocID="{CEBB1BD9-D386-864B-90C9-B7F45264884A}" presName="rootComposite" presStyleCnt="0"/>
      <dgm:spPr/>
    </dgm:pt>
    <dgm:pt modelId="{65F17BA6-71F3-614D-AC19-4D4DAABBA8EB}" type="pres">
      <dgm:prSet presAssocID="{CEBB1BD9-D386-864B-90C9-B7F45264884A}" presName="rootText" presStyleLbl="node2" presStyleIdx="2" presStyleCnt="4">
        <dgm:presLayoutVars>
          <dgm:chPref val="3"/>
        </dgm:presLayoutVars>
      </dgm:prSet>
      <dgm:spPr/>
      <dgm:t>
        <a:bodyPr/>
        <a:lstStyle/>
        <a:p>
          <a:endParaRPr lang="fr-FR"/>
        </a:p>
      </dgm:t>
    </dgm:pt>
    <dgm:pt modelId="{98D78FAF-4E80-E442-B490-28E631AF2F20}" type="pres">
      <dgm:prSet presAssocID="{CEBB1BD9-D386-864B-90C9-B7F45264884A}" presName="rootConnector" presStyleLbl="node2" presStyleIdx="2" presStyleCnt="4"/>
      <dgm:spPr/>
      <dgm:t>
        <a:bodyPr/>
        <a:lstStyle/>
        <a:p>
          <a:endParaRPr lang="fr-FR"/>
        </a:p>
      </dgm:t>
    </dgm:pt>
    <dgm:pt modelId="{E2E52FDC-6B9D-0845-AB63-DFC00B270643}" type="pres">
      <dgm:prSet presAssocID="{CEBB1BD9-D386-864B-90C9-B7F45264884A}" presName="hierChild4" presStyleCnt="0"/>
      <dgm:spPr/>
    </dgm:pt>
    <dgm:pt modelId="{0831A9EA-E5B5-1A48-9C37-9C24B4310225}" type="pres">
      <dgm:prSet presAssocID="{CEBB1BD9-D386-864B-90C9-B7F45264884A}" presName="hierChild5" presStyleCnt="0"/>
      <dgm:spPr/>
    </dgm:pt>
    <dgm:pt modelId="{7D8B24D4-AAAE-6E4C-8144-1E6DF889D2AC}" type="pres">
      <dgm:prSet presAssocID="{1BD1B907-DCC3-514C-B3F5-E9ADBCD2BAF2}" presName="Name37" presStyleLbl="parChTrans1D2" presStyleIdx="3" presStyleCnt="4"/>
      <dgm:spPr/>
      <dgm:t>
        <a:bodyPr/>
        <a:lstStyle/>
        <a:p>
          <a:endParaRPr lang="fr-FR"/>
        </a:p>
      </dgm:t>
    </dgm:pt>
    <dgm:pt modelId="{4C3D084A-12B7-2341-B32C-0AFCB149D9C8}" type="pres">
      <dgm:prSet presAssocID="{BDDFCFB7-43B7-4D4C-91A0-4CDC373C0BAD}" presName="hierRoot2" presStyleCnt="0">
        <dgm:presLayoutVars>
          <dgm:hierBranch val="init"/>
        </dgm:presLayoutVars>
      </dgm:prSet>
      <dgm:spPr/>
    </dgm:pt>
    <dgm:pt modelId="{C22D59C4-1CF8-EF40-B104-C8C301E1570B}" type="pres">
      <dgm:prSet presAssocID="{BDDFCFB7-43B7-4D4C-91A0-4CDC373C0BAD}" presName="rootComposite" presStyleCnt="0"/>
      <dgm:spPr/>
    </dgm:pt>
    <dgm:pt modelId="{5FA41FFC-CF5E-F642-96E9-FCF2FCE44693}" type="pres">
      <dgm:prSet presAssocID="{BDDFCFB7-43B7-4D4C-91A0-4CDC373C0BAD}" presName="rootText" presStyleLbl="node2" presStyleIdx="3" presStyleCnt="4">
        <dgm:presLayoutVars>
          <dgm:chPref val="3"/>
        </dgm:presLayoutVars>
      </dgm:prSet>
      <dgm:spPr/>
      <dgm:t>
        <a:bodyPr/>
        <a:lstStyle/>
        <a:p>
          <a:endParaRPr lang="fr-FR"/>
        </a:p>
      </dgm:t>
    </dgm:pt>
    <dgm:pt modelId="{AF3614D1-5BF9-0B4B-AFCE-E56E96B4B7FF}" type="pres">
      <dgm:prSet presAssocID="{BDDFCFB7-43B7-4D4C-91A0-4CDC373C0BAD}" presName="rootConnector" presStyleLbl="node2" presStyleIdx="3" presStyleCnt="4"/>
      <dgm:spPr/>
      <dgm:t>
        <a:bodyPr/>
        <a:lstStyle/>
        <a:p>
          <a:endParaRPr lang="fr-FR"/>
        </a:p>
      </dgm:t>
    </dgm:pt>
    <dgm:pt modelId="{04DC6D70-0EDC-9E44-BA39-207139DBF2CC}" type="pres">
      <dgm:prSet presAssocID="{BDDFCFB7-43B7-4D4C-91A0-4CDC373C0BAD}" presName="hierChild4" presStyleCnt="0"/>
      <dgm:spPr/>
    </dgm:pt>
    <dgm:pt modelId="{9A04FDC2-B741-254B-B950-EE31043D57CE}" type="pres">
      <dgm:prSet presAssocID="{BDDFCFB7-43B7-4D4C-91A0-4CDC373C0BAD}" presName="hierChild5" presStyleCnt="0"/>
      <dgm:spPr/>
    </dgm:pt>
    <dgm:pt modelId="{15B4479E-8541-DF4A-A120-1D008A6FF7E4}" type="pres">
      <dgm:prSet presAssocID="{8263A7F9-2EA3-A241-B9C1-8BB36A8F9632}" presName="hierChild3" presStyleCnt="0"/>
      <dgm:spPr/>
    </dgm:pt>
  </dgm:ptLst>
  <dgm:cxnLst>
    <dgm:cxn modelId="{9396F62E-0DBB-3042-A241-1106B0ECEDF8}" srcId="{8263A7F9-2EA3-A241-B9C1-8BB36A8F9632}" destId="{BDDFCFB7-43B7-4D4C-91A0-4CDC373C0BAD}" srcOrd="3" destOrd="0" parTransId="{1BD1B907-DCC3-514C-B3F5-E9ADBCD2BAF2}" sibTransId="{E7F8A76F-9FC4-FF45-BC9A-6F609D0A2AEF}"/>
    <dgm:cxn modelId="{BF22C941-69F9-B542-AC2A-AC590BC652F7}" type="presOf" srcId="{CEBB1BD9-D386-864B-90C9-B7F45264884A}" destId="{98D78FAF-4E80-E442-B490-28E631AF2F20}" srcOrd="1" destOrd="0" presId="urn:microsoft.com/office/officeart/2005/8/layout/orgChart1"/>
    <dgm:cxn modelId="{46310A82-23AD-5C47-BD0E-24FD21C79A6E}" srcId="{8263A7F9-2EA3-A241-B9C1-8BB36A8F9632}" destId="{CEBB1BD9-D386-864B-90C9-B7F45264884A}" srcOrd="2" destOrd="0" parTransId="{41CEF552-1BE2-0A40-B95D-0B2AF9243820}" sibTransId="{A8D5A598-5A64-644B-8836-42CE5BD24337}"/>
    <dgm:cxn modelId="{17844B1B-798E-014E-B736-44227A6DFE19}" type="presOf" srcId="{BDDFCFB7-43B7-4D4C-91A0-4CDC373C0BAD}" destId="{5FA41FFC-CF5E-F642-96E9-FCF2FCE44693}" srcOrd="0" destOrd="0" presId="urn:microsoft.com/office/officeart/2005/8/layout/orgChart1"/>
    <dgm:cxn modelId="{9F4344A6-364D-964D-A11C-D694452F5E98}" type="presOf" srcId="{E9783AB6-8CEE-524F-8E24-3F234F5D45EF}" destId="{781641DA-66DC-3043-8053-694F65A9F47E}" srcOrd="1" destOrd="0" presId="urn:microsoft.com/office/officeart/2005/8/layout/orgChart1"/>
    <dgm:cxn modelId="{02F9E51F-2EF2-B444-965E-42BF3AD1FADF}" type="presOf" srcId="{8263A7F9-2EA3-A241-B9C1-8BB36A8F9632}" destId="{FF9FD181-F380-7945-BC29-AED245CF1B9F}" srcOrd="1" destOrd="0" presId="urn:microsoft.com/office/officeart/2005/8/layout/orgChart1"/>
    <dgm:cxn modelId="{D1B46112-FE87-424C-B988-2991CBACD3A5}" srcId="{8263A7F9-2EA3-A241-B9C1-8BB36A8F9632}" destId="{5FDE8343-4608-354B-BD3A-8EF1C50B369D}" srcOrd="1" destOrd="0" parTransId="{E9B880DB-4066-8A41-9371-4AE6C8D68252}" sibTransId="{58742188-96DE-FF44-8EDE-074F2A4D0970}"/>
    <dgm:cxn modelId="{BC78A22B-8509-6140-9F20-2E217C58B2EC}" type="presOf" srcId="{E9783AB6-8CEE-524F-8E24-3F234F5D45EF}" destId="{6AFE69AA-76C2-EE40-B6DC-0FB488E9DFAF}" srcOrd="0" destOrd="0" presId="urn:microsoft.com/office/officeart/2005/8/layout/orgChart1"/>
    <dgm:cxn modelId="{38F943B9-BA7A-274A-A57B-644EF1BD2815}" type="presOf" srcId="{5FDE8343-4608-354B-BD3A-8EF1C50B369D}" destId="{780FA267-FDAE-CD4C-A46E-58B00E0441EB}" srcOrd="0" destOrd="0" presId="urn:microsoft.com/office/officeart/2005/8/layout/orgChart1"/>
    <dgm:cxn modelId="{FE5409D3-0BBD-2049-A396-90C69454B403}" srcId="{49CA6AE0-DDC0-3D4E-9C67-216F9BA517EE}" destId="{8263A7F9-2EA3-A241-B9C1-8BB36A8F9632}" srcOrd="0" destOrd="0" parTransId="{1172DAA0-550C-CD44-915E-14A443C33C63}" sibTransId="{24D99C9E-B536-5048-B191-5497B1EC59CC}"/>
    <dgm:cxn modelId="{B4D59CD1-7870-974E-A3E8-672593ABA890}" srcId="{8263A7F9-2EA3-A241-B9C1-8BB36A8F9632}" destId="{E9783AB6-8CEE-524F-8E24-3F234F5D45EF}" srcOrd="0" destOrd="0" parTransId="{F17A5172-E5C0-5F49-AB16-C4EABB6B3B90}" sibTransId="{27B79E2D-F6F1-1040-9112-9B91DA556516}"/>
    <dgm:cxn modelId="{2825C9F8-629F-744C-88AF-89F0A515E157}" type="presOf" srcId="{CEBB1BD9-D386-864B-90C9-B7F45264884A}" destId="{65F17BA6-71F3-614D-AC19-4D4DAABBA8EB}" srcOrd="0" destOrd="0" presId="urn:microsoft.com/office/officeart/2005/8/layout/orgChart1"/>
    <dgm:cxn modelId="{F07416E6-6AFE-B748-BE35-E43931E1CB06}" type="presOf" srcId="{41CEF552-1BE2-0A40-B95D-0B2AF9243820}" destId="{E925D785-2711-6048-AF0F-681EA5CBDC58}" srcOrd="0" destOrd="0" presId="urn:microsoft.com/office/officeart/2005/8/layout/orgChart1"/>
    <dgm:cxn modelId="{95D73A71-415B-D941-9A60-128B4A890048}" type="presOf" srcId="{1BD1B907-DCC3-514C-B3F5-E9ADBCD2BAF2}" destId="{7D8B24D4-AAAE-6E4C-8144-1E6DF889D2AC}" srcOrd="0" destOrd="0" presId="urn:microsoft.com/office/officeart/2005/8/layout/orgChart1"/>
    <dgm:cxn modelId="{B1F79025-A832-B845-9309-48EC86331E0C}" type="presOf" srcId="{BDDFCFB7-43B7-4D4C-91A0-4CDC373C0BAD}" destId="{AF3614D1-5BF9-0B4B-AFCE-E56E96B4B7FF}" srcOrd="1" destOrd="0" presId="urn:microsoft.com/office/officeart/2005/8/layout/orgChart1"/>
    <dgm:cxn modelId="{F3666F7B-77F6-CD49-8B65-781C98F149A2}" type="presOf" srcId="{F17A5172-E5C0-5F49-AB16-C4EABB6B3B90}" destId="{DBE7C821-6BB3-3943-9C0F-E2B7F2C64D21}" srcOrd="0" destOrd="0" presId="urn:microsoft.com/office/officeart/2005/8/layout/orgChart1"/>
    <dgm:cxn modelId="{BF83654D-6B31-5549-A3E9-F39A33747321}" type="presOf" srcId="{5FDE8343-4608-354B-BD3A-8EF1C50B369D}" destId="{3949F54C-5AF0-2840-8D58-FF396A477628}" srcOrd="1" destOrd="0" presId="urn:microsoft.com/office/officeart/2005/8/layout/orgChart1"/>
    <dgm:cxn modelId="{2E94CD3E-2718-494F-B702-67EFF4C2E734}" type="presOf" srcId="{8263A7F9-2EA3-A241-B9C1-8BB36A8F9632}" destId="{F200C0DC-9983-A54E-B101-988F238B2AFF}" srcOrd="0" destOrd="0" presId="urn:microsoft.com/office/officeart/2005/8/layout/orgChart1"/>
    <dgm:cxn modelId="{31C1CD27-0BF7-3F49-8D55-1A08BD0B89FF}" type="presOf" srcId="{E9B880DB-4066-8A41-9371-4AE6C8D68252}" destId="{ABA65965-070F-C144-9F54-5470979030A1}" srcOrd="0" destOrd="0" presId="urn:microsoft.com/office/officeart/2005/8/layout/orgChart1"/>
    <dgm:cxn modelId="{65F1B90B-9472-0C46-87AA-62DB213263CE}" type="presOf" srcId="{49CA6AE0-DDC0-3D4E-9C67-216F9BA517EE}" destId="{BB83D5C8-0127-1642-AA5B-3CF55E0EC19C}" srcOrd="0" destOrd="0" presId="urn:microsoft.com/office/officeart/2005/8/layout/orgChart1"/>
    <dgm:cxn modelId="{67BCD2BB-18A0-9B46-BE88-EB1443F3136E}" type="presParOf" srcId="{BB83D5C8-0127-1642-AA5B-3CF55E0EC19C}" destId="{7C303FCF-41C2-6449-859E-F853462D611F}" srcOrd="0" destOrd="0" presId="urn:microsoft.com/office/officeart/2005/8/layout/orgChart1"/>
    <dgm:cxn modelId="{83D67FFE-D2DB-DF48-95D1-0041AE9AA851}" type="presParOf" srcId="{7C303FCF-41C2-6449-859E-F853462D611F}" destId="{50B08AF6-FDC4-7A42-920E-722E8E9DCEAF}" srcOrd="0" destOrd="0" presId="urn:microsoft.com/office/officeart/2005/8/layout/orgChart1"/>
    <dgm:cxn modelId="{1EA6DE77-D6FD-6A4E-90DF-E67CC59A15E5}" type="presParOf" srcId="{50B08AF6-FDC4-7A42-920E-722E8E9DCEAF}" destId="{F200C0DC-9983-A54E-B101-988F238B2AFF}" srcOrd="0" destOrd="0" presId="urn:microsoft.com/office/officeart/2005/8/layout/orgChart1"/>
    <dgm:cxn modelId="{7FAE6152-199A-2049-9539-8B39644C207A}" type="presParOf" srcId="{50B08AF6-FDC4-7A42-920E-722E8E9DCEAF}" destId="{FF9FD181-F380-7945-BC29-AED245CF1B9F}" srcOrd="1" destOrd="0" presId="urn:microsoft.com/office/officeart/2005/8/layout/orgChart1"/>
    <dgm:cxn modelId="{A9D90A4B-70F1-0748-B038-2C368E74DFBF}" type="presParOf" srcId="{7C303FCF-41C2-6449-859E-F853462D611F}" destId="{7D0F8D47-84EB-DC42-B491-365F5702143C}" srcOrd="1" destOrd="0" presId="urn:microsoft.com/office/officeart/2005/8/layout/orgChart1"/>
    <dgm:cxn modelId="{2D25B2E2-3061-E54E-941D-358FA706583F}" type="presParOf" srcId="{7D0F8D47-84EB-DC42-B491-365F5702143C}" destId="{DBE7C821-6BB3-3943-9C0F-E2B7F2C64D21}" srcOrd="0" destOrd="0" presId="urn:microsoft.com/office/officeart/2005/8/layout/orgChart1"/>
    <dgm:cxn modelId="{7357031D-EA86-F742-A9DB-8218B86B50DE}" type="presParOf" srcId="{7D0F8D47-84EB-DC42-B491-365F5702143C}" destId="{2DBBA84D-F34F-E242-98A3-BD9071E42E3E}" srcOrd="1" destOrd="0" presId="urn:microsoft.com/office/officeart/2005/8/layout/orgChart1"/>
    <dgm:cxn modelId="{A29E16FC-8DA6-E44F-A89B-324DD6AF2673}" type="presParOf" srcId="{2DBBA84D-F34F-E242-98A3-BD9071E42E3E}" destId="{5B5A8A19-3FEC-1B41-80FD-21D1A343E92E}" srcOrd="0" destOrd="0" presId="urn:microsoft.com/office/officeart/2005/8/layout/orgChart1"/>
    <dgm:cxn modelId="{AACBC6EE-C8DA-FA43-9430-8517BDA85FB8}" type="presParOf" srcId="{5B5A8A19-3FEC-1B41-80FD-21D1A343E92E}" destId="{6AFE69AA-76C2-EE40-B6DC-0FB488E9DFAF}" srcOrd="0" destOrd="0" presId="urn:microsoft.com/office/officeart/2005/8/layout/orgChart1"/>
    <dgm:cxn modelId="{6ED16440-4CC4-694E-86AA-D9CE9ADD7A7D}" type="presParOf" srcId="{5B5A8A19-3FEC-1B41-80FD-21D1A343E92E}" destId="{781641DA-66DC-3043-8053-694F65A9F47E}" srcOrd="1" destOrd="0" presId="urn:microsoft.com/office/officeart/2005/8/layout/orgChart1"/>
    <dgm:cxn modelId="{E370DB3F-F5EB-CF48-9807-6F528E11978C}" type="presParOf" srcId="{2DBBA84D-F34F-E242-98A3-BD9071E42E3E}" destId="{1CDAC5C4-8596-2C42-9B67-C7C42361561F}" srcOrd="1" destOrd="0" presId="urn:microsoft.com/office/officeart/2005/8/layout/orgChart1"/>
    <dgm:cxn modelId="{2E728948-C0AE-8C43-B0F8-B2CD51DDD186}" type="presParOf" srcId="{2DBBA84D-F34F-E242-98A3-BD9071E42E3E}" destId="{DE9DDC5C-9B81-714F-984A-2E965F0DCA57}" srcOrd="2" destOrd="0" presId="urn:microsoft.com/office/officeart/2005/8/layout/orgChart1"/>
    <dgm:cxn modelId="{5ECDFDA3-4724-BE43-858D-239A968B2729}" type="presParOf" srcId="{7D0F8D47-84EB-DC42-B491-365F5702143C}" destId="{ABA65965-070F-C144-9F54-5470979030A1}" srcOrd="2" destOrd="0" presId="urn:microsoft.com/office/officeart/2005/8/layout/orgChart1"/>
    <dgm:cxn modelId="{AE6131F5-F684-E94A-8256-E694F69BBB96}" type="presParOf" srcId="{7D0F8D47-84EB-DC42-B491-365F5702143C}" destId="{7464BC80-ACE8-C245-884E-188669182939}" srcOrd="3" destOrd="0" presId="urn:microsoft.com/office/officeart/2005/8/layout/orgChart1"/>
    <dgm:cxn modelId="{9F428814-4C6C-4B4F-A80F-03CE31969279}" type="presParOf" srcId="{7464BC80-ACE8-C245-884E-188669182939}" destId="{B751E64B-F48C-6245-97FD-AE2B95A0F40C}" srcOrd="0" destOrd="0" presId="urn:microsoft.com/office/officeart/2005/8/layout/orgChart1"/>
    <dgm:cxn modelId="{046AC3FF-0CDF-034A-AAFE-5567326A85C8}" type="presParOf" srcId="{B751E64B-F48C-6245-97FD-AE2B95A0F40C}" destId="{780FA267-FDAE-CD4C-A46E-58B00E0441EB}" srcOrd="0" destOrd="0" presId="urn:microsoft.com/office/officeart/2005/8/layout/orgChart1"/>
    <dgm:cxn modelId="{CCC15D84-EDA5-6246-9875-48F790EC9038}" type="presParOf" srcId="{B751E64B-F48C-6245-97FD-AE2B95A0F40C}" destId="{3949F54C-5AF0-2840-8D58-FF396A477628}" srcOrd="1" destOrd="0" presId="urn:microsoft.com/office/officeart/2005/8/layout/orgChart1"/>
    <dgm:cxn modelId="{A68B417F-2ACA-624F-AFB1-A7FB7F4257DC}" type="presParOf" srcId="{7464BC80-ACE8-C245-884E-188669182939}" destId="{B76DB281-0619-5D40-BD7E-79A2DA326A5F}" srcOrd="1" destOrd="0" presId="urn:microsoft.com/office/officeart/2005/8/layout/orgChart1"/>
    <dgm:cxn modelId="{2B184582-1389-9741-B6E9-FDF4C4EE5760}" type="presParOf" srcId="{7464BC80-ACE8-C245-884E-188669182939}" destId="{0667079F-89A8-E941-A4D6-7A40CB3661CF}" srcOrd="2" destOrd="0" presId="urn:microsoft.com/office/officeart/2005/8/layout/orgChart1"/>
    <dgm:cxn modelId="{6C8F1094-B430-8742-ABA0-CD12A284A7B6}" type="presParOf" srcId="{7D0F8D47-84EB-DC42-B491-365F5702143C}" destId="{E925D785-2711-6048-AF0F-681EA5CBDC58}" srcOrd="4" destOrd="0" presId="urn:microsoft.com/office/officeart/2005/8/layout/orgChart1"/>
    <dgm:cxn modelId="{F882AF57-A8CB-2F45-999D-F145195A0EDA}" type="presParOf" srcId="{7D0F8D47-84EB-DC42-B491-365F5702143C}" destId="{23E0104C-EF7F-6548-9AFB-B8271CCB85C9}" srcOrd="5" destOrd="0" presId="urn:microsoft.com/office/officeart/2005/8/layout/orgChart1"/>
    <dgm:cxn modelId="{3A8CBEA9-EE4F-C744-9133-2225A929BCAD}" type="presParOf" srcId="{23E0104C-EF7F-6548-9AFB-B8271CCB85C9}" destId="{BFCA70E1-07FD-3341-8B44-0583287E4E1D}" srcOrd="0" destOrd="0" presId="urn:microsoft.com/office/officeart/2005/8/layout/orgChart1"/>
    <dgm:cxn modelId="{200141A6-7CC1-264F-9A07-B282B45FFDF3}" type="presParOf" srcId="{BFCA70E1-07FD-3341-8B44-0583287E4E1D}" destId="{65F17BA6-71F3-614D-AC19-4D4DAABBA8EB}" srcOrd="0" destOrd="0" presId="urn:microsoft.com/office/officeart/2005/8/layout/orgChart1"/>
    <dgm:cxn modelId="{B88DB94B-1EA0-3740-941A-6B5D54D54000}" type="presParOf" srcId="{BFCA70E1-07FD-3341-8B44-0583287E4E1D}" destId="{98D78FAF-4E80-E442-B490-28E631AF2F20}" srcOrd="1" destOrd="0" presId="urn:microsoft.com/office/officeart/2005/8/layout/orgChart1"/>
    <dgm:cxn modelId="{15D56286-B45A-5A49-87BF-3499D927FD72}" type="presParOf" srcId="{23E0104C-EF7F-6548-9AFB-B8271CCB85C9}" destId="{E2E52FDC-6B9D-0845-AB63-DFC00B270643}" srcOrd="1" destOrd="0" presId="urn:microsoft.com/office/officeart/2005/8/layout/orgChart1"/>
    <dgm:cxn modelId="{D71772C7-B36F-AB44-9239-AB0BED404D1D}" type="presParOf" srcId="{23E0104C-EF7F-6548-9AFB-B8271CCB85C9}" destId="{0831A9EA-E5B5-1A48-9C37-9C24B4310225}" srcOrd="2" destOrd="0" presId="urn:microsoft.com/office/officeart/2005/8/layout/orgChart1"/>
    <dgm:cxn modelId="{58E83EC7-CFD4-CF4F-B994-A32DD78DFE92}" type="presParOf" srcId="{7D0F8D47-84EB-DC42-B491-365F5702143C}" destId="{7D8B24D4-AAAE-6E4C-8144-1E6DF889D2AC}" srcOrd="6" destOrd="0" presId="urn:microsoft.com/office/officeart/2005/8/layout/orgChart1"/>
    <dgm:cxn modelId="{0D41ED8A-44BC-C847-92F7-A96C4474311D}" type="presParOf" srcId="{7D0F8D47-84EB-DC42-B491-365F5702143C}" destId="{4C3D084A-12B7-2341-B32C-0AFCB149D9C8}" srcOrd="7" destOrd="0" presId="urn:microsoft.com/office/officeart/2005/8/layout/orgChart1"/>
    <dgm:cxn modelId="{7CB72510-859A-B747-AE80-081651AD8CDF}" type="presParOf" srcId="{4C3D084A-12B7-2341-B32C-0AFCB149D9C8}" destId="{C22D59C4-1CF8-EF40-B104-C8C301E1570B}" srcOrd="0" destOrd="0" presId="urn:microsoft.com/office/officeart/2005/8/layout/orgChart1"/>
    <dgm:cxn modelId="{946CBA65-BD09-CF4A-98BB-1FBD942CD960}" type="presParOf" srcId="{C22D59C4-1CF8-EF40-B104-C8C301E1570B}" destId="{5FA41FFC-CF5E-F642-96E9-FCF2FCE44693}" srcOrd="0" destOrd="0" presId="urn:microsoft.com/office/officeart/2005/8/layout/orgChart1"/>
    <dgm:cxn modelId="{97A6E45A-5995-4D45-9F5D-D4A3337BCD59}" type="presParOf" srcId="{C22D59C4-1CF8-EF40-B104-C8C301E1570B}" destId="{AF3614D1-5BF9-0B4B-AFCE-E56E96B4B7FF}" srcOrd="1" destOrd="0" presId="urn:microsoft.com/office/officeart/2005/8/layout/orgChart1"/>
    <dgm:cxn modelId="{684DD22E-DDBB-C64E-A626-ECDA7F851B4F}" type="presParOf" srcId="{4C3D084A-12B7-2341-B32C-0AFCB149D9C8}" destId="{04DC6D70-0EDC-9E44-BA39-207139DBF2CC}" srcOrd="1" destOrd="0" presId="urn:microsoft.com/office/officeart/2005/8/layout/orgChart1"/>
    <dgm:cxn modelId="{4C220790-12B6-D247-8F78-B33018111618}" type="presParOf" srcId="{4C3D084A-12B7-2341-B32C-0AFCB149D9C8}" destId="{9A04FDC2-B741-254B-B950-EE31043D57CE}" srcOrd="2" destOrd="0" presId="urn:microsoft.com/office/officeart/2005/8/layout/orgChart1"/>
    <dgm:cxn modelId="{BB211ACE-AFBD-5248-BFF5-E615419F6984}" type="presParOf" srcId="{7C303FCF-41C2-6449-859E-F853462D611F}" destId="{15B4479E-8541-DF4A-A120-1D008A6FF7E4}"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967A5A96-7F95-48C0-A1BC-14AE28EB4ACF}"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fr-FR"/>
        </a:p>
      </dgm:t>
    </dgm:pt>
    <dgm:pt modelId="{08455BE4-0AEE-4ACF-8E4B-567AC974D7B0}">
      <dgm:prSet phldrT="[Texte]"/>
      <dgm:spPr/>
      <dgm:t>
        <a:bodyPr/>
        <a:lstStyle/>
        <a:p>
          <a:r>
            <a:rPr lang="fr-FR"/>
            <a:t>Mobilité</a:t>
          </a:r>
        </a:p>
      </dgm:t>
    </dgm:pt>
    <dgm:pt modelId="{EF6E6F1C-E2E0-4BC9-86EE-5ED1BC8339F9}" type="parTrans" cxnId="{DE8227A7-F97C-4914-B996-0AE6BDCEB748}">
      <dgm:prSet/>
      <dgm:spPr/>
      <dgm:t>
        <a:bodyPr/>
        <a:lstStyle/>
        <a:p>
          <a:endParaRPr lang="fr-FR"/>
        </a:p>
      </dgm:t>
    </dgm:pt>
    <dgm:pt modelId="{F73B8C52-6847-4B19-AF11-3CB65E1CC489}" type="sibTrans" cxnId="{DE8227A7-F97C-4914-B996-0AE6BDCEB748}">
      <dgm:prSet/>
      <dgm:spPr/>
    </dgm:pt>
    <dgm:pt modelId="{76AA6420-2265-4C78-A20F-55AF17C2353C}">
      <dgm:prSet phldrT="[Texte]"/>
      <dgm:spPr/>
      <dgm:t>
        <a:bodyPr/>
        <a:lstStyle/>
        <a:p>
          <a:r>
            <a:rPr lang="fr-FR"/>
            <a:t>Collaboration</a:t>
          </a:r>
        </a:p>
      </dgm:t>
    </dgm:pt>
    <dgm:pt modelId="{59C8A32F-021F-41D1-BBDB-EFC33752024D}" type="parTrans" cxnId="{FAE3FFD3-3890-4BC7-AA69-F0B2A40FB97A}">
      <dgm:prSet/>
      <dgm:spPr/>
      <dgm:t>
        <a:bodyPr/>
        <a:lstStyle/>
        <a:p>
          <a:endParaRPr lang="fr-FR"/>
        </a:p>
      </dgm:t>
    </dgm:pt>
    <dgm:pt modelId="{E177CFB4-1455-48EB-B6EA-EE96C0E15D23}" type="sibTrans" cxnId="{FAE3FFD3-3890-4BC7-AA69-F0B2A40FB97A}">
      <dgm:prSet/>
      <dgm:spPr/>
      <dgm:t>
        <a:bodyPr/>
        <a:lstStyle/>
        <a:p>
          <a:endParaRPr lang="fr-FR"/>
        </a:p>
      </dgm:t>
    </dgm:pt>
    <dgm:pt modelId="{F4AC9844-8D2D-49EF-9A8F-5961F3E4BAF6}">
      <dgm:prSet phldrT="[Texte]"/>
      <dgm:spPr/>
      <dgm:t>
        <a:bodyPr/>
        <a:lstStyle/>
        <a:p>
          <a:r>
            <a:rPr lang="fr-FR"/>
            <a:t>Sécurité</a:t>
          </a:r>
        </a:p>
      </dgm:t>
    </dgm:pt>
    <dgm:pt modelId="{EF0B5E6C-E22B-4D6B-8225-55E5407AB869}" type="parTrans" cxnId="{15E5637C-FCF6-44E0-A29D-82ABD925617E}">
      <dgm:prSet/>
      <dgm:spPr/>
      <dgm:t>
        <a:bodyPr/>
        <a:lstStyle/>
        <a:p>
          <a:endParaRPr lang="fr-FR"/>
        </a:p>
      </dgm:t>
    </dgm:pt>
    <dgm:pt modelId="{8A684CDE-DFF0-49A3-A1FF-17BCB1A1E210}" type="sibTrans" cxnId="{15E5637C-FCF6-44E0-A29D-82ABD925617E}">
      <dgm:prSet/>
      <dgm:spPr/>
      <dgm:t>
        <a:bodyPr/>
        <a:lstStyle/>
        <a:p>
          <a:endParaRPr lang="fr-FR"/>
        </a:p>
      </dgm:t>
    </dgm:pt>
    <dgm:pt modelId="{0783E519-29E2-4584-8487-A84BF719B304}">
      <dgm:prSet phldrT="[Texte]"/>
      <dgm:spPr/>
      <dgm:t>
        <a:bodyPr/>
        <a:lstStyle/>
        <a:p>
          <a:r>
            <a:rPr lang="fr-FR"/>
            <a:t>Travail distant</a:t>
          </a:r>
        </a:p>
      </dgm:t>
    </dgm:pt>
    <dgm:pt modelId="{D338DC3B-2BB3-4C6D-BB83-975928E13B04}" type="parTrans" cxnId="{DAA50193-9DD2-4C28-B23C-42CE6EBEAD8E}">
      <dgm:prSet/>
      <dgm:spPr/>
      <dgm:t>
        <a:bodyPr/>
        <a:lstStyle/>
        <a:p>
          <a:endParaRPr lang="fr-FR"/>
        </a:p>
      </dgm:t>
    </dgm:pt>
    <dgm:pt modelId="{574A3833-AB2F-49CB-9B47-E3C88DECCDCA}" type="sibTrans" cxnId="{DAA50193-9DD2-4C28-B23C-42CE6EBEAD8E}">
      <dgm:prSet/>
      <dgm:spPr/>
      <dgm:t>
        <a:bodyPr/>
        <a:lstStyle/>
        <a:p>
          <a:endParaRPr lang="fr-FR"/>
        </a:p>
      </dgm:t>
    </dgm:pt>
    <dgm:pt modelId="{F4FC3DC1-6D38-4CFF-9B19-E648678A7D03}">
      <dgm:prSet phldrT="[Texte]"/>
      <dgm:spPr/>
      <dgm:t>
        <a:bodyPr/>
        <a:lstStyle/>
        <a:p>
          <a:r>
            <a:rPr lang="fr-FR"/>
            <a:t>Appareils</a:t>
          </a:r>
        </a:p>
      </dgm:t>
    </dgm:pt>
    <dgm:pt modelId="{6BB4CAC4-7FEA-43A2-8DB0-7589F0DE6466}" type="parTrans" cxnId="{1AF8A72F-D090-436D-82B8-8B352B4AD7C9}">
      <dgm:prSet/>
      <dgm:spPr/>
      <dgm:t>
        <a:bodyPr/>
        <a:lstStyle/>
        <a:p>
          <a:endParaRPr lang="fr-FR"/>
        </a:p>
      </dgm:t>
    </dgm:pt>
    <dgm:pt modelId="{FE3E8E69-1FF5-4912-A6D7-4403B78A52CA}" type="sibTrans" cxnId="{1AF8A72F-D090-436D-82B8-8B352B4AD7C9}">
      <dgm:prSet/>
      <dgm:spPr/>
      <dgm:t>
        <a:bodyPr/>
        <a:lstStyle/>
        <a:p>
          <a:endParaRPr lang="fr-FR"/>
        </a:p>
      </dgm:t>
    </dgm:pt>
    <dgm:pt modelId="{E1F6AD95-C597-490F-8A59-0855E62D5375}">
      <dgm:prSet phldrT="[Texte]"/>
      <dgm:spPr/>
      <dgm:t>
        <a:bodyPr/>
        <a:lstStyle/>
        <a:p>
          <a:r>
            <a:rPr lang="fr-FR"/>
            <a:t>Applications</a:t>
          </a:r>
        </a:p>
      </dgm:t>
    </dgm:pt>
    <dgm:pt modelId="{1FB5412C-C25A-4D76-9CE5-B89AB2902BF3}" type="parTrans" cxnId="{122D4B52-D37E-4319-9A73-092E90F2FEE9}">
      <dgm:prSet/>
      <dgm:spPr/>
      <dgm:t>
        <a:bodyPr/>
        <a:lstStyle/>
        <a:p>
          <a:endParaRPr lang="fr-FR"/>
        </a:p>
      </dgm:t>
    </dgm:pt>
    <dgm:pt modelId="{0436D9B8-B816-4D7E-9A34-4EB2C90D477F}" type="sibTrans" cxnId="{122D4B52-D37E-4319-9A73-092E90F2FEE9}">
      <dgm:prSet/>
      <dgm:spPr/>
      <dgm:t>
        <a:bodyPr/>
        <a:lstStyle/>
        <a:p>
          <a:endParaRPr lang="fr-FR"/>
        </a:p>
      </dgm:t>
    </dgm:pt>
    <dgm:pt modelId="{491DFCD3-C9E3-4DC8-9A25-EF796B680BB2}">
      <dgm:prSet phldrT="[Texte]"/>
      <dgm:spPr/>
      <dgm:t>
        <a:bodyPr/>
        <a:lstStyle/>
        <a:p>
          <a:r>
            <a:rPr lang="fr-FR"/>
            <a:t>Données</a:t>
          </a:r>
        </a:p>
      </dgm:t>
    </dgm:pt>
    <dgm:pt modelId="{9E2B44C2-0A3E-44C6-AE57-AE828F54C259}" type="parTrans" cxnId="{61FF1D07-2B89-45A4-9DBB-0F554874959E}">
      <dgm:prSet/>
      <dgm:spPr/>
      <dgm:t>
        <a:bodyPr/>
        <a:lstStyle/>
        <a:p>
          <a:endParaRPr lang="fr-FR"/>
        </a:p>
      </dgm:t>
    </dgm:pt>
    <dgm:pt modelId="{3B9D9E91-0BE5-416C-92D7-622C071746AC}" type="sibTrans" cxnId="{61FF1D07-2B89-45A4-9DBB-0F554874959E}">
      <dgm:prSet/>
      <dgm:spPr/>
      <dgm:t>
        <a:bodyPr/>
        <a:lstStyle/>
        <a:p>
          <a:endParaRPr lang="fr-FR"/>
        </a:p>
      </dgm:t>
    </dgm:pt>
    <dgm:pt modelId="{FD7C67C1-D295-488C-998D-410DC7AB2CBD}">
      <dgm:prSet phldrT="[Texte]"/>
      <dgm:spPr/>
      <dgm:t>
        <a:bodyPr/>
        <a:lstStyle/>
        <a:p>
          <a:r>
            <a:rPr lang="fr-FR"/>
            <a:t>Communications</a:t>
          </a:r>
        </a:p>
      </dgm:t>
    </dgm:pt>
    <dgm:pt modelId="{7E769135-F458-46E0-9698-10ACA60BC22A}" type="parTrans" cxnId="{31BAB101-EA40-45B0-81CA-EC810CC85D93}">
      <dgm:prSet/>
      <dgm:spPr/>
      <dgm:t>
        <a:bodyPr/>
        <a:lstStyle/>
        <a:p>
          <a:endParaRPr lang="fr-FR"/>
        </a:p>
      </dgm:t>
    </dgm:pt>
    <dgm:pt modelId="{2C5236FC-1DD5-4C96-97D5-5311701FA534}" type="sibTrans" cxnId="{31BAB101-EA40-45B0-81CA-EC810CC85D93}">
      <dgm:prSet/>
      <dgm:spPr/>
      <dgm:t>
        <a:bodyPr/>
        <a:lstStyle/>
        <a:p>
          <a:endParaRPr lang="fr-FR"/>
        </a:p>
      </dgm:t>
    </dgm:pt>
    <dgm:pt modelId="{83095B19-3F1F-4716-B022-B6D23E4AD45C}">
      <dgm:prSet phldrT="[Texte]"/>
      <dgm:spPr/>
      <dgm:t>
        <a:bodyPr/>
        <a:lstStyle/>
        <a:p>
          <a:r>
            <a:rPr lang="fr-FR"/>
            <a:t>Connectivité</a:t>
          </a:r>
        </a:p>
      </dgm:t>
    </dgm:pt>
    <dgm:pt modelId="{2FD00A8A-E6C6-43BD-BAFB-0A52625E04B9}" type="parTrans" cxnId="{F1746A5E-C569-4FFB-86E1-E78D93CC2595}">
      <dgm:prSet/>
      <dgm:spPr/>
      <dgm:t>
        <a:bodyPr/>
        <a:lstStyle/>
        <a:p>
          <a:endParaRPr lang="fr-FR"/>
        </a:p>
      </dgm:t>
    </dgm:pt>
    <dgm:pt modelId="{47BC46EA-E3A1-42AF-9403-85BC1D56DC9F}" type="sibTrans" cxnId="{F1746A5E-C569-4FFB-86E1-E78D93CC2595}">
      <dgm:prSet/>
      <dgm:spPr/>
      <dgm:t>
        <a:bodyPr/>
        <a:lstStyle/>
        <a:p>
          <a:endParaRPr lang="fr-FR"/>
        </a:p>
      </dgm:t>
    </dgm:pt>
    <dgm:pt modelId="{FECFC451-D000-4C3B-AFA5-6B4CF2C78722}" type="pres">
      <dgm:prSet presAssocID="{967A5A96-7F95-48C0-A1BC-14AE28EB4ACF}" presName="diagram" presStyleCnt="0">
        <dgm:presLayoutVars>
          <dgm:dir/>
          <dgm:resizeHandles val="exact"/>
        </dgm:presLayoutVars>
      </dgm:prSet>
      <dgm:spPr/>
      <dgm:t>
        <a:bodyPr/>
        <a:lstStyle/>
        <a:p>
          <a:endParaRPr lang="fr-FR"/>
        </a:p>
      </dgm:t>
    </dgm:pt>
    <dgm:pt modelId="{982FC664-B8FC-4080-8668-F8DC1EEE827A}" type="pres">
      <dgm:prSet presAssocID="{08455BE4-0AEE-4ACF-8E4B-567AC974D7B0}" presName="node" presStyleLbl="node1" presStyleIdx="0" presStyleCnt="9">
        <dgm:presLayoutVars>
          <dgm:bulletEnabled val="1"/>
        </dgm:presLayoutVars>
      </dgm:prSet>
      <dgm:spPr/>
      <dgm:t>
        <a:bodyPr/>
        <a:lstStyle/>
        <a:p>
          <a:endParaRPr lang="fr-FR"/>
        </a:p>
      </dgm:t>
    </dgm:pt>
    <dgm:pt modelId="{6BAEA1BD-1403-4A4B-A068-6293C9CFB88C}" type="pres">
      <dgm:prSet presAssocID="{F73B8C52-6847-4B19-AF11-3CB65E1CC489}" presName="sibTrans" presStyleCnt="0"/>
      <dgm:spPr/>
    </dgm:pt>
    <dgm:pt modelId="{F8616DBC-B7B0-4071-8959-6889F0E1828C}" type="pres">
      <dgm:prSet presAssocID="{0783E519-29E2-4584-8487-A84BF719B304}" presName="node" presStyleLbl="node1" presStyleIdx="1" presStyleCnt="9">
        <dgm:presLayoutVars>
          <dgm:bulletEnabled val="1"/>
        </dgm:presLayoutVars>
      </dgm:prSet>
      <dgm:spPr/>
      <dgm:t>
        <a:bodyPr/>
        <a:lstStyle/>
        <a:p>
          <a:endParaRPr lang="fr-FR"/>
        </a:p>
      </dgm:t>
    </dgm:pt>
    <dgm:pt modelId="{79C89E8A-70ED-43B0-9447-1C396BB3C705}" type="pres">
      <dgm:prSet presAssocID="{574A3833-AB2F-49CB-9B47-E3C88DECCDCA}" presName="sibTrans" presStyleCnt="0"/>
      <dgm:spPr/>
    </dgm:pt>
    <dgm:pt modelId="{33BD45C8-E709-41EE-BD80-DA4096E3EF46}" type="pres">
      <dgm:prSet presAssocID="{F4FC3DC1-6D38-4CFF-9B19-E648678A7D03}" presName="node" presStyleLbl="node1" presStyleIdx="2" presStyleCnt="9">
        <dgm:presLayoutVars>
          <dgm:bulletEnabled val="1"/>
        </dgm:presLayoutVars>
      </dgm:prSet>
      <dgm:spPr/>
      <dgm:t>
        <a:bodyPr/>
        <a:lstStyle/>
        <a:p>
          <a:endParaRPr lang="fr-FR"/>
        </a:p>
      </dgm:t>
    </dgm:pt>
    <dgm:pt modelId="{60A05C87-E84D-4DAF-B71A-A69EACCC76E8}" type="pres">
      <dgm:prSet presAssocID="{FE3E8E69-1FF5-4912-A6D7-4403B78A52CA}" presName="sibTrans" presStyleCnt="0"/>
      <dgm:spPr/>
    </dgm:pt>
    <dgm:pt modelId="{3961F8F0-0A52-4493-AA6A-61DBED838C9D}" type="pres">
      <dgm:prSet presAssocID="{F4AC9844-8D2D-49EF-9A8F-5961F3E4BAF6}" presName="node" presStyleLbl="node1" presStyleIdx="3" presStyleCnt="9">
        <dgm:presLayoutVars>
          <dgm:bulletEnabled val="1"/>
        </dgm:presLayoutVars>
      </dgm:prSet>
      <dgm:spPr/>
      <dgm:t>
        <a:bodyPr/>
        <a:lstStyle/>
        <a:p>
          <a:endParaRPr lang="fr-FR"/>
        </a:p>
      </dgm:t>
    </dgm:pt>
    <dgm:pt modelId="{17507908-07DD-4B48-8B70-088EF30AA181}" type="pres">
      <dgm:prSet presAssocID="{8A684CDE-DFF0-49A3-A1FF-17BCB1A1E210}" presName="sibTrans" presStyleCnt="0"/>
      <dgm:spPr/>
    </dgm:pt>
    <dgm:pt modelId="{C45582F6-8D62-426B-B084-4FEDB16F0216}" type="pres">
      <dgm:prSet presAssocID="{E1F6AD95-C597-490F-8A59-0855E62D5375}" presName="node" presStyleLbl="node1" presStyleIdx="4" presStyleCnt="9">
        <dgm:presLayoutVars>
          <dgm:bulletEnabled val="1"/>
        </dgm:presLayoutVars>
      </dgm:prSet>
      <dgm:spPr/>
      <dgm:t>
        <a:bodyPr/>
        <a:lstStyle/>
        <a:p>
          <a:endParaRPr lang="fr-FR"/>
        </a:p>
      </dgm:t>
    </dgm:pt>
    <dgm:pt modelId="{083FE200-E64C-4120-92DD-0B461AEF794F}" type="pres">
      <dgm:prSet presAssocID="{0436D9B8-B816-4D7E-9A34-4EB2C90D477F}" presName="sibTrans" presStyleCnt="0"/>
      <dgm:spPr/>
    </dgm:pt>
    <dgm:pt modelId="{D74545FE-8563-49A7-96B0-BAC02D1CEE41}" type="pres">
      <dgm:prSet presAssocID="{491DFCD3-C9E3-4DC8-9A25-EF796B680BB2}" presName="node" presStyleLbl="node1" presStyleIdx="5" presStyleCnt="9">
        <dgm:presLayoutVars>
          <dgm:bulletEnabled val="1"/>
        </dgm:presLayoutVars>
      </dgm:prSet>
      <dgm:spPr/>
      <dgm:t>
        <a:bodyPr/>
        <a:lstStyle/>
        <a:p>
          <a:endParaRPr lang="fr-FR"/>
        </a:p>
      </dgm:t>
    </dgm:pt>
    <dgm:pt modelId="{135636C0-5B03-42FB-B477-8864C27138AD}" type="pres">
      <dgm:prSet presAssocID="{3B9D9E91-0BE5-416C-92D7-622C071746AC}" presName="sibTrans" presStyleCnt="0"/>
      <dgm:spPr/>
    </dgm:pt>
    <dgm:pt modelId="{FE85540B-1BD1-46F7-8F77-EBA1F19FF160}" type="pres">
      <dgm:prSet presAssocID="{76AA6420-2265-4C78-A20F-55AF17C2353C}" presName="node" presStyleLbl="node1" presStyleIdx="6" presStyleCnt="9">
        <dgm:presLayoutVars>
          <dgm:bulletEnabled val="1"/>
        </dgm:presLayoutVars>
      </dgm:prSet>
      <dgm:spPr/>
      <dgm:t>
        <a:bodyPr/>
        <a:lstStyle/>
        <a:p>
          <a:endParaRPr lang="fr-FR"/>
        </a:p>
      </dgm:t>
    </dgm:pt>
    <dgm:pt modelId="{8D369173-6D29-4844-8B46-439B25DA3B71}" type="pres">
      <dgm:prSet presAssocID="{E177CFB4-1455-48EB-B6EA-EE96C0E15D23}" presName="sibTrans" presStyleCnt="0"/>
      <dgm:spPr/>
    </dgm:pt>
    <dgm:pt modelId="{FA92CCFB-7586-4EBD-85A1-F11D46C3A489}" type="pres">
      <dgm:prSet presAssocID="{FD7C67C1-D295-488C-998D-410DC7AB2CBD}" presName="node" presStyleLbl="node1" presStyleIdx="7" presStyleCnt="9">
        <dgm:presLayoutVars>
          <dgm:bulletEnabled val="1"/>
        </dgm:presLayoutVars>
      </dgm:prSet>
      <dgm:spPr/>
      <dgm:t>
        <a:bodyPr/>
        <a:lstStyle/>
        <a:p>
          <a:endParaRPr lang="fr-FR"/>
        </a:p>
      </dgm:t>
    </dgm:pt>
    <dgm:pt modelId="{06117D2C-E696-46C8-A92C-F55DD1B7AA38}" type="pres">
      <dgm:prSet presAssocID="{2C5236FC-1DD5-4C96-97D5-5311701FA534}" presName="sibTrans" presStyleCnt="0"/>
      <dgm:spPr/>
    </dgm:pt>
    <dgm:pt modelId="{E8B4F583-6F76-47F3-AAB6-570EC4DDB5B8}" type="pres">
      <dgm:prSet presAssocID="{83095B19-3F1F-4716-B022-B6D23E4AD45C}" presName="node" presStyleLbl="node1" presStyleIdx="8" presStyleCnt="9" custLinFactNeighborY="5652">
        <dgm:presLayoutVars>
          <dgm:bulletEnabled val="1"/>
        </dgm:presLayoutVars>
      </dgm:prSet>
      <dgm:spPr/>
      <dgm:t>
        <a:bodyPr/>
        <a:lstStyle/>
        <a:p>
          <a:endParaRPr lang="fr-FR"/>
        </a:p>
      </dgm:t>
    </dgm:pt>
  </dgm:ptLst>
  <dgm:cxnLst>
    <dgm:cxn modelId="{BBB7BF79-9945-EE4C-88BD-E862DC361AA6}" type="presOf" srcId="{491DFCD3-C9E3-4DC8-9A25-EF796B680BB2}" destId="{D74545FE-8563-49A7-96B0-BAC02D1CEE41}" srcOrd="0" destOrd="0" presId="urn:microsoft.com/office/officeart/2005/8/layout/default"/>
    <dgm:cxn modelId="{DAA50193-9DD2-4C28-B23C-42CE6EBEAD8E}" srcId="{967A5A96-7F95-48C0-A1BC-14AE28EB4ACF}" destId="{0783E519-29E2-4584-8487-A84BF719B304}" srcOrd="1" destOrd="0" parTransId="{D338DC3B-2BB3-4C6D-BB83-975928E13B04}" sibTransId="{574A3833-AB2F-49CB-9B47-E3C88DECCDCA}"/>
    <dgm:cxn modelId="{6AF31766-BDBE-524F-AE14-4A128BF0B7BF}" type="presOf" srcId="{83095B19-3F1F-4716-B022-B6D23E4AD45C}" destId="{E8B4F583-6F76-47F3-AAB6-570EC4DDB5B8}" srcOrd="0" destOrd="0" presId="urn:microsoft.com/office/officeart/2005/8/layout/default"/>
    <dgm:cxn modelId="{F1746A5E-C569-4FFB-86E1-E78D93CC2595}" srcId="{967A5A96-7F95-48C0-A1BC-14AE28EB4ACF}" destId="{83095B19-3F1F-4716-B022-B6D23E4AD45C}" srcOrd="8" destOrd="0" parTransId="{2FD00A8A-E6C6-43BD-BAFB-0A52625E04B9}" sibTransId="{47BC46EA-E3A1-42AF-9403-85BC1D56DC9F}"/>
    <dgm:cxn modelId="{122D4B52-D37E-4319-9A73-092E90F2FEE9}" srcId="{967A5A96-7F95-48C0-A1BC-14AE28EB4ACF}" destId="{E1F6AD95-C597-490F-8A59-0855E62D5375}" srcOrd="4" destOrd="0" parTransId="{1FB5412C-C25A-4D76-9CE5-B89AB2902BF3}" sibTransId="{0436D9B8-B816-4D7E-9A34-4EB2C90D477F}"/>
    <dgm:cxn modelId="{050E7948-58B1-5D42-BD29-7522CE366F29}" type="presOf" srcId="{967A5A96-7F95-48C0-A1BC-14AE28EB4ACF}" destId="{FECFC451-D000-4C3B-AFA5-6B4CF2C78722}" srcOrd="0" destOrd="0" presId="urn:microsoft.com/office/officeart/2005/8/layout/default"/>
    <dgm:cxn modelId="{29B1D543-32E5-0B42-B988-50ACB9AE43AF}" type="presOf" srcId="{FD7C67C1-D295-488C-998D-410DC7AB2CBD}" destId="{FA92CCFB-7586-4EBD-85A1-F11D46C3A489}" srcOrd="0" destOrd="0" presId="urn:microsoft.com/office/officeart/2005/8/layout/default"/>
    <dgm:cxn modelId="{61FF1D07-2B89-45A4-9DBB-0F554874959E}" srcId="{967A5A96-7F95-48C0-A1BC-14AE28EB4ACF}" destId="{491DFCD3-C9E3-4DC8-9A25-EF796B680BB2}" srcOrd="5" destOrd="0" parTransId="{9E2B44C2-0A3E-44C6-AE57-AE828F54C259}" sibTransId="{3B9D9E91-0BE5-416C-92D7-622C071746AC}"/>
    <dgm:cxn modelId="{1AF8A72F-D090-436D-82B8-8B352B4AD7C9}" srcId="{967A5A96-7F95-48C0-A1BC-14AE28EB4ACF}" destId="{F4FC3DC1-6D38-4CFF-9B19-E648678A7D03}" srcOrd="2" destOrd="0" parTransId="{6BB4CAC4-7FEA-43A2-8DB0-7589F0DE6466}" sibTransId="{FE3E8E69-1FF5-4912-A6D7-4403B78A52CA}"/>
    <dgm:cxn modelId="{9E5EFBA8-5125-214A-94A3-2B94D3B66D8C}" type="presOf" srcId="{F4AC9844-8D2D-49EF-9A8F-5961F3E4BAF6}" destId="{3961F8F0-0A52-4493-AA6A-61DBED838C9D}" srcOrd="0" destOrd="0" presId="urn:microsoft.com/office/officeart/2005/8/layout/default"/>
    <dgm:cxn modelId="{FAE3FFD3-3890-4BC7-AA69-F0B2A40FB97A}" srcId="{967A5A96-7F95-48C0-A1BC-14AE28EB4ACF}" destId="{76AA6420-2265-4C78-A20F-55AF17C2353C}" srcOrd="6" destOrd="0" parTransId="{59C8A32F-021F-41D1-BBDB-EFC33752024D}" sibTransId="{E177CFB4-1455-48EB-B6EA-EE96C0E15D23}"/>
    <dgm:cxn modelId="{15E5637C-FCF6-44E0-A29D-82ABD925617E}" srcId="{967A5A96-7F95-48C0-A1BC-14AE28EB4ACF}" destId="{F4AC9844-8D2D-49EF-9A8F-5961F3E4BAF6}" srcOrd="3" destOrd="0" parTransId="{EF0B5E6C-E22B-4D6B-8225-55E5407AB869}" sibTransId="{8A684CDE-DFF0-49A3-A1FF-17BCB1A1E210}"/>
    <dgm:cxn modelId="{64DFB95E-D559-F943-A784-7782E52E2AE3}" type="presOf" srcId="{0783E519-29E2-4584-8487-A84BF719B304}" destId="{F8616DBC-B7B0-4071-8959-6889F0E1828C}" srcOrd="0" destOrd="0" presId="urn:microsoft.com/office/officeart/2005/8/layout/default"/>
    <dgm:cxn modelId="{0CBCA3AF-DB59-AD4C-8892-A45695E0BE41}" type="presOf" srcId="{F4FC3DC1-6D38-4CFF-9B19-E648678A7D03}" destId="{33BD45C8-E709-41EE-BD80-DA4096E3EF46}" srcOrd="0" destOrd="0" presId="urn:microsoft.com/office/officeart/2005/8/layout/default"/>
    <dgm:cxn modelId="{E53286D6-1DB7-0A4F-912E-B60A7940C3A0}" type="presOf" srcId="{E1F6AD95-C597-490F-8A59-0855E62D5375}" destId="{C45582F6-8D62-426B-B084-4FEDB16F0216}" srcOrd="0" destOrd="0" presId="urn:microsoft.com/office/officeart/2005/8/layout/default"/>
    <dgm:cxn modelId="{F28B7667-E640-9047-926A-91A8FE64A7D6}" type="presOf" srcId="{76AA6420-2265-4C78-A20F-55AF17C2353C}" destId="{FE85540B-1BD1-46F7-8F77-EBA1F19FF160}" srcOrd="0" destOrd="0" presId="urn:microsoft.com/office/officeart/2005/8/layout/default"/>
    <dgm:cxn modelId="{DBA8E6C8-96B2-274E-BFAF-B6786BA4BF2C}" type="presOf" srcId="{08455BE4-0AEE-4ACF-8E4B-567AC974D7B0}" destId="{982FC664-B8FC-4080-8668-F8DC1EEE827A}" srcOrd="0" destOrd="0" presId="urn:microsoft.com/office/officeart/2005/8/layout/default"/>
    <dgm:cxn modelId="{DE8227A7-F97C-4914-B996-0AE6BDCEB748}" srcId="{967A5A96-7F95-48C0-A1BC-14AE28EB4ACF}" destId="{08455BE4-0AEE-4ACF-8E4B-567AC974D7B0}" srcOrd="0" destOrd="0" parTransId="{EF6E6F1C-E2E0-4BC9-86EE-5ED1BC8339F9}" sibTransId="{F73B8C52-6847-4B19-AF11-3CB65E1CC489}"/>
    <dgm:cxn modelId="{31BAB101-EA40-45B0-81CA-EC810CC85D93}" srcId="{967A5A96-7F95-48C0-A1BC-14AE28EB4ACF}" destId="{FD7C67C1-D295-488C-998D-410DC7AB2CBD}" srcOrd="7" destOrd="0" parTransId="{7E769135-F458-46E0-9698-10ACA60BC22A}" sibTransId="{2C5236FC-1DD5-4C96-97D5-5311701FA534}"/>
    <dgm:cxn modelId="{D137652D-FE62-C141-9ACB-14DD105FE7DD}" type="presParOf" srcId="{FECFC451-D000-4C3B-AFA5-6B4CF2C78722}" destId="{982FC664-B8FC-4080-8668-F8DC1EEE827A}" srcOrd="0" destOrd="0" presId="urn:microsoft.com/office/officeart/2005/8/layout/default"/>
    <dgm:cxn modelId="{71BB4BFF-D05B-F14E-9F32-DC6549932529}" type="presParOf" srcId="{FECFC451-D000-4C3B-AFA5-6B4CF2C78722}" destId="{6BAEA1BD-1403-4A4B-A068-6293C9CFB88C}" srcOrd="1" destOrd="0" presId="urn:microsoft.com/office/officeart/2005/8/layout/default"/>
    <dgm:cxn modelId="{20F42E6E-9531-D84C-BCCE-487614B4CA1C}" type="presParOf" srcId="{FECFC451-D000-4C3B-AFA5-6B4CF2C78722}" destId="{F8616DBC-B7B0-4071-8959-6889F0E1828C}" srcOrd="2" destOrd="0" presId="urn:microsoft.com/office/officeart/2005/8/layout/default"/>
    <dgm:cxn modelId="{70CB8A25-66E2-DA4C-A827-36F74C5BE733}" type="presParOf" srcId="{FECFC451-D000-4C3B-AFA5-6B4CF2C78722}" destId="{79C89E8A-70ED-43B0-9447-1C396BB3C705}" srcOrd="3" destOrd="0" presId="urn:microsoft.com/office/officeart/2005/8/layout/default"/>
    <dgm:cxn modelId="{612A9554-B322-2C4A-B9F7-5140D06BCF56}" type="presParOf" srcId="{FECFC451-D000-4C3B-AFA5-6B4CF2C78722}" destId="{33BD45C8-E709-41EE-BD80-DA4096E3EF46}" srcOrd="4" destOrd="0" presId="urn:microsoft.com/office/officeart/2005/8/layout/default"/>
    <dgm:cxn modelId="{3D2B5191-E125-524A-95BB-8EB466177B44}" type="presParOf" srcId="{FECFC451-D000-4C3B-AFA5-6B4CF2C78722}" destId="{60A05C87-E84D-4DAF-B71A-A69EACCC76E8}" srcOrd="5" destOrd="0" presId="urn:microsoft.com/office/officeart/2005/8/layout/default"/>
    <dgm:cxn modelId="{A5F40714-FA72-444B-B59B-A14B297CAA21}" type="presParOf" srcId="{FECFC451-D000-4C3B-AFA5-6B4CF2C78722}" destId="{3961F8F0-0A52-4493-AA6A-61DBED838C9D}" srcOrd="6" destOrd="0" presId="urn:microsoft.com/office/officeart/2005/8/layout/default"/>
    <dgm:cxn modelId="{F01F6F00-311B-7C4E-91C3-A7F483946A4D}" type="presParOf" srcId="{FECFC451-D000-4C3B-AFA5-6B4CF2C78722}" destId="{17507908-07DD-4B48-8B70-088EF30AA181}" srcOrd="7" destOrd="0" presId="urn:microsoft.com/office/officeart/2005/8/layout/default"/>
    <dgm:cxn modelId="{AA77962A-01B5-3247-9A8A-12A1E9F01F99}" type="presParOf" srcId="{FECFC451-D000-4C3B-AFA5-6B4CF2C78722}" destId="{C45582F6-8D62-426B-B084-4FEDB16F0216}" srcOrd="8" destOrd="0" presId="urn:microsoft.com/office/officeart/2005/8/layout/default"/>
    <dgm:cxn modelId="{551EFA58-9888-6547-AF3B-3970727F8410}" type="presParOf" srcId="{FECFC451-D000-4C3B-AFA5-6B4CF2C78722}" destId="{083FE200-E64C-4120-92DD-0B461AEF794F}" srcOrd="9" destOrd="0" presId="urn:microsoft.com/office/officeart/2005/8/layout/default"/>
    <dgm:cxn modelId="{E1009F2E-307F-2A4C-BFBA-5D4CCF7A1754}" type="presParOf" srcId="{FECFC451-D000-4C3B-AFA5-6B4CF2C78722}" destId="{D74545FE-8563-49A7-96B0-BAC02D1CEE41}" srcOrd="10" destOrd="0" presId="urn:microsoft.com/office/officeart/2005/8/layout/default"/>
    <dgm:cxn modelId="{33BD010E-E1AC-3C4D-A96C-52C7D47CA1C5}" type="presParOf" srcId="{FECFC451-D000-4C3B-AFA5-6B4CF2C78722}" destId="{135636C0-5B03-42FB-B477-8864C27138AD}" srcOrd="11" destOrd="0" presId="urn:microsoft.com/office/officeart/2005/8/layout/default"/>
    <dgm:cxn modelId="{CCB37CD7-3FDC-414D-B483-E7C23D46831C}" type="presParOf" srcId="{FECFC451-D000-4C3B-AFA5-6B4CF2C78722}" destId="{FE85540B-1BD1-46F7-8F77-EBA1F19FF160}" srcOrd="12" destOrd="0" presId="urn:microsoft.com/office/officeart/2005/8/layout/default"/>
    <dgm:cxn modelId="{42763DE7-8087-7947-BC91-5D7C6F9B539E}" type="presParOf" srcId="{FECFC451-D000-4C3B-AFA5-6B4CF2C78722}" destId="{8D369173-6D29-4844-8B46-439B25DA3B71}" srcOrd="13" destOrd="0" presId="urn:microsoft.com/office/officeart/2005/8/layout/default"/>
    <dgm:cxn modelId="{51981375-7B13-EF4A-9E02-0F4AE644080D}" type="presParOf" srcId="{FECFC451-D000-4C3B-AFA5-6B4CF2C78722}" destId="{FA92CCFB-7586-4EBD-85A1-F11D46C3A489}" srcOrd="14" destOrd="0" presId="urn:microsoft.com/office/officeart/2005/8/layout/default"/>
    <dgm:cxn modelId="{35CBEC68-F24C-B742-8F27-4C44CC162167}" type="presParOf" srcId="{FECFC451-D000-4C3B-AFA5-6B4CF2C78722}" destId="{06117D2C-E696-46C8-A92C-F55DD1B7AA38}" srcOrd="15" destOrd="0" presId="urn:microsoft.com/office/officeart/2005/8/layout/default"/>
    <dgm:cxn modelId="{3044AB92-E518-494C-91B3-EB69ECF2702E}" type="presParOf" srcId="{FECFC451-D000-4C3B-AFA5-6B4CF2C78722}" destId="{E8B4F583-6F76-47F3-AAB6-570EC4DDB5B8}" srcOrd="16" destOrd="0" presId="urn:microsoft.com/office/officeart/2005/8/layout/defaul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FA95A6-3A11-4DA0-9974-1A1A0DCBDE1E}">
      <dsp:nvSpPr>
        <dsp:cNvPr id="0" name=""/>
        <dsp:cNvSpPr/>
      </dsp:nvSpPr>
      <dsp:spPr>
        <a:xfrm>
          <a:off x="1303017" y="724101"/>
          <a:ext cx="269228" cy="91440"/>
        </a:xfrm>
        <a:custGeom>
          <a:avLst/>
          <a:gdLst/>
          <a:ahLst/>
          <a:cxnLst/>
          <a:rect l="0" t="0" r="0" b="0"/>
          <a:pathLst>
            <a:path>
              <a:moveTo>
                <a:pt x="0" y="45720"/>
              </a:moveTo>
              <a:lnTo>
                <a:pt x="269228"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430135" y="768322"/>
        <a:ext cx="14991" cy="2998"/>
      </dsp:txXfrm>
    </dsp:sp>
    <dsp:sp modelId="{E87059FB-142F-4FE5-9456-60A2BBD0F52E}">
      <dsp:nvSpPr>
        <dsp:cNvPr id="0" name=""/>
        <dsp:cNvSpPr/>
      </dsp:nvSpPr>
      <dsp:spPr>
        <a:xfrm>
          <a:off x="1216" y="378741"/>
          <a:ext cx="1303600" cy="78216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fr-FR" sz="1000" kern="1200"/>
            <a:t>Étape 1 - Rencontre de démarrage</a:t>
          </a:r>
        </a:p>
      </dsp:txBody>
      <dsp:txXfrm>
        <a:off x="1216" y="378741"/>
        <a:ext cx="1303600" cy="782160"/>
      </dsp:txXfrm>
    </dsp:sp>
    <dsp:sp modelId="{FE95CEBA-783B-4302-8145-53BB5822941C}">
      <dsp:nvSpPr>
        <dsp:cNvPr id="0" name=""/>
        <dsp:cNvSpPr/>
      </dsp:nvSpPr>
      <dsp:spPr>
        <a:xfrm>
          <a:off x="2906445" y="724101"/>
          <a:ext cx="269228" cy="91440"/>
        </a:xfrm>
        <a:custGeom>
          <a:avLst/>
          <a:gdLst/>
          <a:ahLst/>
          <a:cxnLst/>
          <a:rect l="0" t="0" r="0" b="0"/>
          <a:pathLst>
            <a:path>
              <a:moveTo>
                <a:pt x="0" y="45720"/>
              </a:moveTo>
              <a:lnTo>
                <a:pt x="269228"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33564" y="768322"/>
        <a:ext cx="14991" cy="2998"/>
      </dsp:txXfrm>
    </dsp:sp>
    <dsp:sp modelId="{A494D32A-80F4-4CA1-B46C-AADE7203A5C2}">
      <dsp:nvSpPr>
        <dsp:cNvPr id="0" name=""/>
        <dsp:cNvSpPr/>
      </dsp:nvSpPr>
      <dsp:spPr>
        <a:xfrm>
          <a:off x="1604645" y="378741"/>
          <a:ext cx="1303600" cy="78216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fr-FR" sz="1000" kern="1200"/>
            <a:t>Étape 2 - Évaluation et découverte</a:t>
          </a:r>
        </a:p>
      </dsp:txBody>
      <dsp:txXfrm>
        <a:off x="1604645" y="378741"/>
        <a:ext cx="1303600" cy="782160"/>
      </dsp:txXfrm>
    </dsp:sp>
    <dsp:sp modelId="{470C8755-AE89-E940-8C6F-DE4AA8FE17F3}">
      <dsp:nvSpPr>
        <dsp:cNvPr id="0" name=""/>
        <dsp:cNvSpPr/>
      </dsp:nvSpPr>
      <dsp:spPr>
        <a:xfrm>
          <a:off x="4509874" y="724101"/>
          <a:ext cx="269228" cy="91440"/>
        </a:xfrm>
        <a:custGeom>
          <a:avLst/>
          <a:gdLst/>
          <a:ahLst/>
          <a:cxnLst/>
          <a:rect l="0" t="0" r="0" b="0"/>
          <a:pathLst>
            <a:path>
              <a:moveTo>
                <a:pt x="0" y="45720"/>
              </a:moveTo>
              <a:lnTo>
                <a:pt x="269228" y="45720"/>
              </a:lnTo>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636992" y="768322"/>
        <a:ext cx="14991" cy="2998"/>
      </dsp:txXfrm>
    </dsp:sp>
    <dsp:sp modelId="{9420D418-64C3-0F4B-9EE1-DB687AB4C9F9}">
      <dsp:nvSpPr>
        <dsp:cNvPr id="0" name=""/>
        <dsp:cNvSpPr/>
      </dsp:nvSpPr>
      <dsp:spPr>
        <a:xfrm>
          <a:off x="3208074" y="378741"/>
          <a:ext cx="1303600" cy="78216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fr-FR" sz="1000" kern="1200"/>
            <a:t>Étape 3 - Vision Stratégique d'évolution des TI</a:t>
          </a:r>
        </a:p>
      </dsp:txBody>
      <dsp:txXfrm>
        <a:off x="3208074" y="378741"/>
        <a:ext cx="1303600" cy="782160"/>
      </dsp:txXfrm>
    </dsp:sp>
    <dsp:sp modelId="{ED6E2040-67AF-4C56-8C29-9902A834ED5D}">
      <dsp:nvSpPr>
        <dsp:cNvPr id="0" name=""/>
        <dsp:cNvSpPr/>
      </dsp:nvSpPr>
      <dsp:spPr>
        <a:xfrm>
          <a:off x="653017" y="1159101"/>
          <a:ext cx="4810285" cy="269228"/>
        </a:xfrm>
        <a:custGeom>
          <a:avLst/>
          <a:gdLst/>
          <a:ahLst/>
          <a:cxnLst/>
          <a:rect l="0" t="0" r="0" b="0"/>
          <a:pathLst>
            <a:path>
              <a:moveTo>
                <a:pt x="4810285" y="0"/>
              </a:moveTo>
              <a:lnTo>
                <a:pt x="4810285" y="151714"/>
              </a:lnTo>
              <a:lnTo>
                <a:pt x="0" y="151714"/>
              </a:lnTo>
              <a:lnTo>
                <a:pt x="0" y="269228"/>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37669" y="1292216"/>
        <a:ext cx="240981" cy="2998"/>
      </dsp:txXfrm>
    </dsp:sp>
    <dsp:sp modelId="{30C4B09B-062E-4512-91E1-CB167EF51C17}">
      <dsp:nvSpPr>
        <dsp:cNvPr id="0" name=""/>
        <dsp:cNvSpPr/>
      </dsp:nvSpPr>
      <dsp:spPr>
        <a:xfrm>
          <a:off x="4811502" y="378741"/>
          <a:ext cx="1303600" cy="782160"/>
        </a:xfrm>
        <a:prstGeom prst="rect">
          <a:avLst/>
        </a:prstGeom>
        <a:solidFill>
          <a:schemeClr val="accent5">
            <a:hueOff val="0"/>
            <a:satOff val="0"/>
            <a:lumOff val="0"/>
            <a:alphaOff val="0"/>
          </a:schemeClr>
        </a:solidFill>
        <a:ln w="57150" cap="flat" cmpd="sng" algn="ctr">
          <a:solidFill>
            <a:srgbClr val="FF0000"/>
          </a:solidFill>
          <a:prstDash val="sys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fr-FR" sz="1000" kern="1200"/>
            <a:t>Étape 4 - </a:t>
          </a:r>
          <a:r>
            <a:rPr lang="fr-CA" sz="1000" kern="1200"/>
            <a:t>Présentation au comité directeur – 1</a:t>
          </a:r>
          <a:r>
            <a:rPr lang="fr-CA" sz="1000" kern="1200" baseline="30000"/>
            <a:t>er</a:t>
          </a:r>
          <a:r>
            <a:rPr lang="fr-CA" sz="1000" kern="1200"/>
            <a:t> Point de contrôle</a:t>
          </a:r>
          <a:endParaRPr lang="fr-FR" sz="1000" kern="1200"/>
        </a:p>
      </dsp:txBody>
      <dsp:txXfrm>
        <a:off x="4811502" y="378741"/>
        <a:ext cx="1303600" cy="782160"/>
      </dsp:txXfrm>
    </dsp:sp>
    <dsp:sp modelId="{2F409042-2245-43CA-9717-D48F15F8F711}">
      <dsp:nvSpPr>
        <dsp:cNvPr id="0" name=""/>
        <dsp:cNvSpPr/>
      </dsp:nvSpPr>
      <dsp:spPr>
        <a:xfrm>
          <a:off x="1303017" y="1806090"/>
          <a:ext cx="269228" cy="91440"/>
        </a:xfrm>
        <a:custGeom>
          <a:avLst/>
          <a:gdLst/>
          <a:ahLst/>
          <a:cxnLst/>
          <a:rect l="0" t="0" r="0" b="0"/>
          <a:pathLst>
            <a:path>
              <a:moveTo>
                <a:pt x="0" y="45720"/>
              </a:moveTo>
              <a:lnTo>
                <a:pt x="269228" y="45720"/>
              </a:lnTo>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430135" y="1850311"/>
        <a:ext cx="14991" cy="2998"/>
      </dsp:txXfrm>
    </dsp:sp>
    <dsp:sp modelId="{7D8AD532-B92E-4DAE-8814-A50E3647003A}">
      <dsp:nvSpPr>
        <dsp:cNvPr id="0" name=""/>
        <dsp:cNvSpPr/>
      </dsp:nvSpPr>
      <dsp:spPr>
        <a:xfrm>
          <a:off x="1216" y="1460730"/>
          <a:ext cx="1303600" cy="78216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fr-FR" sz="1000" kern="1200"/>
            <a:t>Étape 5 - </a:t>
          </a:r>
          <a:r>
            <a:rPr lang="fr-CA" sz="1000" kern="1200"/>
            <a:t>Préparation du plan directeur, de la stratégie et du roadmap</a:t>
          </a:r>
          <a:endParaRPr lang="fr-FR" sz="1000" kern="1200"/>
        </a:p>
      </dsp:txBody>
      <dsp:txXfrm>
        <a:off x="1216" y="1460730"/>
        <a:ext cx="1303600" cy="782160"/>
      </dsp:txXfrm>
    </dsp:sp>
    <dsp:sp modelId="{AE6A23C7-4DFF-4418-AB8A-27FB2E81BBAD}">
      <dsp:nvSpPr>
        <dsp:cNvPr id="0" name=""/>
        <dsp:cNvSpPr/>
      </dsp:nvSpPr>
      <dsp:spPr>
        <a:xfrm>
          <a:off x="2906445" y="1806090"/>
          <a:ext cx="269228" cy="91440"/>
        </a:xfrm>
        <a:custGeom>
          <a:avLst/>
          <a:gdLst/>
          <a:ahLst/>
          <a:cxnLst/>
          <a:rect l="0" t="0" r="0" b="0"/>
          <a:pathLst>
            <a:path>
              <a:moveTo>
                <a:pt x="0" y="45720"/>
              </a:moveTo>
              <a:lnTo>
                <a:pt x="269228"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33564" y="1850311"/>
        <a:ext cx="14991" cy="2998"/>
      </dsp:txXfrm>
    </dsp:sp>
    <dsp:sp modelId="{1F24B805-FBC1-4DF0-AA77-D128412861E7}">
      <dsp:nvSpPr>
        <dsp:cNvPr id="0" name=""/>
        <dsp:cNvSpPr/>
      </dsp:nvSpPr>
      <dsp:spPr>
        <a:xfrm>
          <a:off x="1604645" y="1460730"/>
          <a:ext cx="1303600" cy="782160"/>
        </a:xfrm>
        <a:prstGeom prst="rect">
          <a:avLst/>
        </a:prstGeom>
        <a:solidFill>
          <a:schemeClr val="accent2">
            <a:hueOff val="0"/>
            <a:satOff val="0"/>
            <a:lumOff val="0"/>
            <a:alphaOff val="0"/>
          </a:schemeClr>
        </a:solidFill>
        <a:ln w="57150" cap="flat" cmpd="sng" algn="ctr">
          <a:solidFill>
            <a:srgbClr val="FF0000"/>
          </a:solidFill>
          <a:prstDash val="sys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fr-FR" sz="1000" kern="1200"/>
            <a:t>Étape 6 - </a:t>
          </a:r>
          <a:r>
            <a:rPr lang="fr-CA" sz="1000" kern="1200"/>
            <a:t>Présentation au comité directeur – 2</a:t>
          </a:r>
          <a:r>
            <a:rPr lang="fr-CA" sz="1000" kern="1200" baseline="30000"/>
            <a:t>ième</a:t>
          </a:r>
          <a:r>
            <a:rPr lang="fr-CA" sz="1000" kern="1200"/>
            <a:t> Point de contrôle</a:t>
          </a:r>
          <a:r>
            <a:rPr lang="fr-FR" sz="1000" kern="1200"/>
            <a:t> </a:t>
          </a:r>
        </a:p>
      </dsp:txBody>
      <dsp:txXfrm>
        <a:off x="1604645" y="1460730"/>
        <a:ext cx="1303600" cy="782160"/>
      </dsp:txXfrm>
    </dsp:sp>
    <dsp:sp modelId="{9E32DE27-D458-486B-BE9D-990B9C585204}">
      <dsp:nvSpPr>
        <dsp:cNvPr id="0" name=""/>
        <dsp:cNvSpPr/>
      </dsp:nvSpPr>
      <dsp:spPr>
        <a:xfrm>
          <a:off x="4509874" y="1806090"/>
          <a:ext cx="269228" cy="91440"/>
        </a:xfrm>
        <a:custGeom>
          <a:avLst/>
          <a:gdLst/>
          <a:ahLst/>
          <a:cxnLst/>
          <a:rect l="0" t="0" r="0" b="0"/>
          <a:pathLst>
            <a:path>
              <a:moveTo>
                <a:pt x="0" y="45720"/>
              </a:moveTo>
              <a:lnTo>
                <a:pt x="269228"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636992" y="1850311"/>
        <a:ext cx="14991" cy="2998"/>
      </dsp:txXfrm>
    </dsp:sp>
    <dsp:sp modelId="{4604C591-2894-4D66-84CC-FB5FD4E64AEC}">
      <dsp:nvSpPr>
        <dsp:cNvPr id="0" name=""/>
        <dsp:cNvSpPr/>
      </dsp:nvSpPr>
      <dsp:spPr>
        <a:xfrm>
          <a:off x="3208074" y="1460730"/>
          <a:ext cx="1303600" cy="78216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fr-FR" sz="1000" kern="1200"/>
            <a:t>Étape 7 - </a:t>
          </a:r>
          <a:r>
            <a:rPr lang="fr-CA" sz="1000" kern="1200"/>
            <a:t>Ajustements aux biens livrables</a:t>
          </a:r>
          <a:endParaRPr lang="fr-FR" sz="1000" kern="1200"/>
        </a:p>
      </dsp:txBody>
      <dsp:txXfrm>
        <a:off x="3208074" y="1460730"/>
        <a:ext cx="1303600" cy="782160"/>
      </dsp:txXfrm>
    </dsp:sp>
    <dsp:sp modelId="{590136FB-E414-4598-8C03-A2D9933830A5}">
      <dsp:nvSpPr>
        <dsp:cNvPr id="0" name=""/>
        <dsp:cNvSpPr/>
      </dsp:nvSpPr>
      <dsp:spPr>
        <a:xfrm>
          <a:off x="4811502" y="1460730"/>
          <a:ext cx="1303600" cy="78216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fr-FR" sz="1000" kern="1200"/>
            <a:t>Étape 8 - Fin du projet</a:t>
          </a:r>
        </a:p>
      </dsp:txBody>
      <dsp:txXfrm>
        <a:off x="4811502" y="1460730"/>
        <a:ext cx="1303600" cy="7821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8B24D4-AAAE-6E4C-8144-1E6DF889D2AC}">
      <dsp:nvSpPr>
        <dsp:cNvPr id="0" name=""/>
        <dsp:cNvSpPr/>
      </dsp:nvSpPr>
      <dsp:spPr>
        <a:xfrm>
          <a:off x="2959810" y="725001"/>
          <a:ext cx="2318141" cy="268214"/>
        </a:xfrm>
        <a:custGeom>
          <a:avLst/>
          <a:gdLst/>
          <a:ahLst/>
          <a:cxnLst/>
          <a:rect l="0" t="0" r="0" b="0"/>
          <a:pathLst>
            <a:path>
              <a:moveTo>
                <a:pt x="0" y="0"/>
              </a:moveTo>
              <a:lnTo>
                <a:pt x="0" y="134107"/>
              </a:lnTo>
              <a:lnTo>
                <a:pt x="2318141" y="134107"/>
              </a:lnTo>
              <a:lnTo>
                <a:pt x="2318141" y="268214"/>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925D785-2711-6048-AF0F-681EA5CBDC58}">
      <dsp:nvSpPr>
        <dsp:cNvPr id="0" name=""/>
        <dsp:cNvSpPr/>
      </dsp:nvSpPr>
      <dsp:spPr>
        <a:xfrm>
          <a:off x="2959810" y="725001"/>
          <a:ext cx="772713" cy="268214"/>
        </a:xfrm>
        <a:custGeom>
          <a:avLst/>
          <a:gdLst/>
          <a:ahLst/>
          <a:cxnLst/>
          <a:rect l="0" t="0" r="0" b="0"/>
          <a:pathLst>
            <a:path>
              <a:moveTo>
                <a:pt x="0" y="0"/>
              </a:moveTo>
              <a:lnTo>
                <a:pt x="0" y="134107"/>
              </a:lnTo>
              <a:lnTo>
                <a:pt x="772713" y="134107"/>
              </a:lnTo>
              <a:lnTo>
                <a:pt x="772713" y="268214"/>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BA65965-070F-C144-9F54-5470979030A1}">
      <dsp:nvSpPr>
        <dsp:cNvPr id="0" name=""/>
        <dsp:cNvSpPr/>
      </dsp:nvSpPr>
      <dsp:spPr>
        <a:xfrm>
          <a:off x="2187096" y="725001"/>
          <a:ext cx="772713" cy="268214"/>
        </a:xfrm>
        <a:custGeom>
          <a:avLst/>
          <a:gdLst/>
          <a:ahLst/>
          <a:cxnLst/>
          <a:rect l="0" t="0" r="0" b="0"/>
          <a:pathLst>
            <a:path>
              <a:moveTo>
                <a:pt x="772713" y="0"/>
              </a:moveTo>
              <a:lnTo>
                <a:pt x="772713" y="134107"/>
              </a:lnTo>
              <a:lnTo>
                <a:pt x="0" y="134107"/>
              </a:lnTo>
              <a:lnTo>
                <a:pt x="0" y="268214"/>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BE7C821-6BB3-3943-9C0F-E2B7F2C64D21}">
      <dsp:nvSpPr>
        <dsp:cNvPr id="0" name=""/>
        <dsp:cNvSpPr/>
      </dsp:nvSpPr>
      <dsp:spPr>
        <a:xfrm>
          <a:off x="641668" y="725001"/>
          <a:ext cx="2318141" cy="268214"/>
        </a:xfrm>
        <a:custGeom>
          <a:avLst/>
          <a:gdLst/>
          <a:ahLst/>
          <a:cxnLst/>
          <a:rect l="0" t="0" r="0" b="0"/>
          <a:pathLst>
            <a:path>
              <a:moveTo>
                <a:pt x="2318141" y="0"/>
              </a:moveTo>
              <a:lnTo>
                <a:pt x="2318141" y="134107"/>
              </a:lnTo>
              <a:lnTo>
                <a:pt x="0" y="134107"/>
              </a:lnTo>
              <a:lnTo>
                <a:pt x="0" y="268214"/>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200C0DC-9983-A54E-B101-988F238B2AFF}">
      <dsp:nvSpPr>
        <dsp:cNvPr id="0" name=""/>
        <dsp:cNvSpPr/>
      </dsp:nvSpPr>
      <dsp:spPr>
        <a:xfrm>
          <a:off x="2321203" y="86395"/>
          <a:ext cx="1277213" cy="638606"/>
        </a:xfrm>
        <a:prstGeom prst="rect">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Évolution des TI au Collège Rosemont</a:t>
          </a:r>
        </a:p>
      </dsp:txBody>
      <dsp:txXfrm>
        <a:off x="2321203" y="86395"/>
        <a:ext cx="1277213" cy="638606"/>
      </dsp:txXfrm>
    </dsp:sp>
    <dsp:sp modelId="{6AFE69AA-76C2-EE40-B6DC-0FB488E9DFAF}">
      <dsp:nvSpPr>
        <dsp:cNvPr id="0" name=""/>
        <dsp:cNvSpPr/>
      </dsp:nvSpPr>
      <dsp:spPr>
        <a:xfrm>
          <a:off x="3062" y="993216"/>
          <a:ext cx="1277213" cy="638606"/>
        </a:xfrm>
        <a:prstGeom prst="rect">
          <a:avLst/>
        </a:prstGeom>
        <a:solidFill>
          <a:srgbClr val="092D4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Étudiants</a:t>
          </a:r>
        </a:p>
      </dsp:txBody>
      <dsp:txXfrm>
        <a:off x="3062" y="993216"/>
        <a:ext cx="1277213" cy="638606"/>
      </dsp:txXfrm>
    </dsp:sp>
    <dsp:sp modelId="{780FA267-FDAE-CD4C-A46E-58B00E0441EB}">
      <dsp:nvSpPr>
        <dsp:cNvPr id="0" name=""/>
        <dsp:cNvSpPr/>
      </dsp:nvSpPr>
      <dsp:spPr>
        <a:xfrm>
          <a:off x="1548489" y="993216"/>
          <a:ext cx="1277213" cy="638606"/>
        </a:xfrm>
        <a:prstGeom prst="rect">
          <a:avLst/>
        </a:prstGeom>
        <a:solidFill>
          <a:srgbClr val="092D4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Enseignants</a:t>
          </a:r>
        </a:p>
      </dsp:txBody>
      <dsp:txXfrm>
        <a:off x="1548489" y="993216"/>
        <a:ext cx="1277213" cy="638606"/>
      </dsp:txXfrm>
    </dsp:sp>
    <dsp:sp modelId="{65F17BA6-71F3-614D-AC19-4D4DAABBA8EB}">
      <dsp:nvSpPr>
        <dsp:cNvPr id="0" name=""/>
        <dsp:cNvSpPr/>
      </dsp:nvSpPr>
      <dsp:spPr>
        <a:xfrm>
          <a:off x="3093917" y="993216"/>
          <a:ext cx="1277213" cy="638606"/>
        </a:xfrm>
        <a:prstGeom prst="rect">
          <a:avLst/>
        </a:prstGeom>
        <a:solidFill>
          <a:srgbClr val="092D4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Directions</a:t>
          </a:r>
        </a:p>
      </dsp:txBody>
      <dsp:txXfrm>
        <a:off x="3093917" y="993216"/>
        <a:ext cx="1277213" cy="638606"/>
      </dsp:txXfrm>
    </dsp:sp>
    <dsp:sp modelId="{5FA41FFC-CF5E-F642-96E9-FCF2FCE44693}">
      <dsp:nvSpPr>
        <dsp:cNvPr id="0" name=""/>
        <dsp:cNvSpPr/>
      </dsp:nvSpPr>
      <dsp:spPr>
        <a:xfrm>
          <a:off x="4639345" y="993216"/>
          <a:ext cx="1277213" cy="638606"/>
        </a:xfrm>
        <a:prstGeom prst="rect">
          <a:avLst/>
        </a:prstGeom>
        <a:solidFill>
          <a:srgbClr val="092D4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Technologies</a:t>
          </a:r>
        </a:p>
      </dsp:txBody>
      <dsp:txXfrm>
        <a:off x="4639345" y="993216"/>
        <a:ext cx="1277213" cy="6386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2FC664-B8FC-4080-8668-F8DC1EEE827A}">
      <dsp:nvSpPr>
        <dsp:cNvPr id="0" name=""/>
        <dsp:cNvSpPr/>
      </dsp:nvSpPr>
      <dsp:spPr>
        <a:xfrm>
          <a:off x="227641" y="762"/>
          <a:ext cx="1881200" cy="112872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fr-FR" sz="1900" kern="1200"/>
            <a:t>Mobilité</a:t>
          </a:r>
        </a:p>
      </dsp:txBody>
      <dsp:txXfrm>
        <a:off x="227641" y="762"/>
        <a:ext cx="1881200" cy="1128720"/>
      </dsp:txXfrm>
    </dsp:sp>
    <dsp:sp modelId="{F8616DBC-B7B0-4071-8959-6889F0E1828C}">
      <dsp:nvSpPr>
        <dsp:cNvPr id="0" name=""/>
        <dsp:cNvSpPr/>
      </dsp:nvSpPr>
      <dsp:spPr>
        <a:xfrm>
          <a:off x="2296961" y="762"/>
          <a:ext cx="1881200" cy="1128720"/>
        </a:xfrm>
        <a:prstGeom prst="rect">
          <a:avLst/>
        </a:prstGeom>
        <a:solidFill>
          <a:schemeClr val="accent5">
            <a:hueOff val="-844818"/>
            <a:satOff val="-2177"/>
            <a:lumOff val="-1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fr-FR" sz="1900" kern="1200"/>
            <a:t>Travail distant</a:t>
          </a:r>
        </a:p>
      </dsp:txBody>
      <dsp:txXfrm>
        <a:off x="2296961" y="762"/>
        <a:ext cx="1881200" cy="1128720"/>
      </dsp:txXfrm>
    </dsp:sp>
    <dsp:sp modelId="{33BD45C8-E709-41EE-BD80-DA4096E3EF46}">
      <dsp:nvSpPr>
        <dsp:cNvPr id="0" name=""/>
        <dsp:cNvSpPr/>
      </dsp:nvSpPr>
      <dsp:spPr>
        <a:xfrm>
          <a:off x="4366282" y="762"/>
          <a:ext cx="1881200" cy="1128720"/>
        </a:xfrm>
        <a:prstGeom prst="rec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fr-FR" sz="1900" kern="1200"/>
            <a:t>Appareils</a:t>
          </a:r>
        </a:p>
      </dsp:txBody>
      <dsp:txXfrm>
        <a:off x="4366282" y="762"/>
        <a:ext cx="1881200" cy="1128720"/>
      </dsp:txXfrm>
    </dsp:sp>
    <dsp:sp modelId="{3961F8F0-0A52-4493-AA6A-61DBED838C9D}">
      <dsp:nvSpPr>
        <dsp:cNvPr id="0" name=""/>
        <dsp:cNvSpPr/>
      </dsp:nvSpPr>
      <dsp:spPr>
        <a:xfrm>
          <a:off x="227641" y="1317602"/>
          <a:ext cx="1881200" cy="1128720"/>
        </a:xfrm>
        <a:prstGeom prst="rect">
          <a:avLst/>
        </a:prstGeom>
        <a:solidFill>
          <a:schemeClr val="accent5">
            <a:hueOff val="-2534453"/>
            <a:satOff val="-6532"/>
            <a:lumOff val="-4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fr-FR" sz="1900" kern="1200"/>
            <a:t>Sécurité</a:t>
          </a:r>
        </a:p>
      </dsp:txBody>
      <dsp:txXfrm>
        <a:off x="227641" y="1317602"/>
        <a:ext cx="1881200" cy="1128720"/>
      </dsp:txXfrm>
    </dsp:sp>
    <dsp:sp modelId="{C45582F6-8D62-426B-B084-4FEDB16F0216}">
      <dsp:nvSpPr>
        <dsp:cNvPr id="0" name=""/>
        <dsp:cNvSpPr/>
      </dsp:nvSpPr>
      <dsp:spPr>
        <a:xfrm>
          <a:off x="2296961" y="1317602"/>
          <a:ext cx="1881200" cy="1128720"/>
        </a:xfrm>
        <a:prstGeom prst="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fr-FR" sz="1900" kern="1200"/>
            <a:t>Applications</a:t>
          </a:r>
        </a:p>
      </dsp:txBody>
      <dsp:txXfrm>
        <a:off x="2296961" y="1317602"/>
        <a:ext cx="1881200" cy="1128720"/>
      </dsp:txXfrm>
    </dsp:sp>
    <dsp:sp modelId="{D74545FE-8563-49A7-96B0-BAC02D1CEE41}">
      <dsp:nvSpPr>
        <dsp:cNvPr id="0" name=""/>
        <dsp:cNvSpPr/>
      </dsp:nvSpPr>
      <dsp:spPr>
        <a:xfrm>
          <a:off x="4366282" y="1317602"/>
          <a:ext cx="1881200" cy="1128720"/>
        </a:xfrm>
        <a:prstGeom prst="rect">
          <a:avLst/>
        </a:prstGeom>
        <a:solidFill>
          <a:schemeClr val="accent5">
            <a:hueOff val="-4224089"/>
            <a:satOff val="-10887"/>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fr-FR" sz="1900" kern="1200"/>
            <a:t>Données</a:t>
          </a:r>
        </a:p>
      </dsp:txBody>
      <dsp:txXfrm>
        <a:off x="4366282" y="1317602"/>
        <a:ext cx="1881200" cy="1128720"/>
      </dsp:txXfrm>
    </dsp:sp>
    <dsp:sp modelId="{FE85540B-1BD1-46F7-8F77-EBA1F19FF160}">
      <dsp:nvSpPr>
        <dsp:cNvPr id="0" name=""/>
        <dsp:cNvSpPr/>
      </dsp:nvSpPr>
      <dsp:spPr>
        <a:xfrm>
          <a:off x="227641" y="2634443"/>
          <a:ext cx="1881200" cy="1128720"/>
        </a:xfrm>
        <a:prstGeom prst="rec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fr-FR" sz="1900" kern="1200"/>
            <a:t>Collaboration</a:t>
          </a:r>
        </a:p>
      </dsp:txBody>
      <dsp:txXfrm>
        <a:off x="227641" y="2634443"/>
        <a:ext cx="1881200" cy="1128720"/>
      </dsp:txXfrm>
    </dsp:sp>
    <dsp:sp modelId="{FA92CCFB-7586-4EBD-85A1-F11D46C3A489}">
      <dsp:nvSpPr>
        <dsp:cNvPr id="0" name=""/>
        <dsp:cNvSpPr/>
      </dsp:nvSpPr>
      <dsp:spPr>
        <a:xfrm>
          <a:off x="2296961" y="2634443"/>
          <a:ext cx="1881200" cy="1128720"/>
        </a:xfrm>
        <a:prstGeom prst="rect">
          <a:avLst/>
        </a:prstGeom>
        <a:solidFill>
          <a:schemeClr val="accent5">
            <a:hueOff val="-5913725"/>
            <a:satOff val="-15242"/>
            <a:lumOff val="-102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fr-FR" sz="1900" kern="1200"/>
            <a:t>Communications</a:t>
          </a:r>
        </a:p>
      </dsp:txBody>
      <dsp:txXfrm>
        <a:off x="2296961" y="2634443"/>
        <a:ext cx="1881200" cy="1128720"/>
      </dsp:txXfrm>
    </dsp:sp>
    <dsp:sp modelId="{E8B4F583-6F76-47F3-AAB6-570EC4DDB5B8}">
      <dsp:nvSpPr>
        <dsp:cNvPr id="0" name=""/>
        <dsp:cNvSpPr/>
      </dsp:nvSpPr>
      <dsp:spPr>
        <a:xfrm>
          <a:off x="4366282" y="2635205"/>
          <a:ext cx="1881200" cy="1128720"/>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fr-FR" sz="1900" kern="1200"/>
            <a:t>Connectivité</a:t>
          </a:r>
        </a:p>
      </dsp:txBody>
      <dsp:txXfrm>
        <a:off x="4366282" y="2635205"/>
        <a:ext cx="1881200" cy="112872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7ED92AA491C44BC8E68878DD47FA593"/>
        <w:category>
          <w:name w:val="Général"/>
          <w:gallery w:val="placeholder"/>
        </w:category>
        <w:types>
          <w:type w:val="bbPlcHdr"/>
        </w:types>
        <w:behaviors>
          <w:behavior w:val="content"/>
        </w:behaviors>
        <w:guid w:val="{FCD6C64C-677A-4577-92C0-AC44B9775C5D}"/>
      </w:docPartPr>
      <w:docPartBody>
        <w:p w:rsidR="00AB4D0D" w:rsidRDefault="00AB4D0D" w:rsidP="00AB4D0D">
          <w:pPr>
            <w:pStyle w:val="87ED92AA491C44BC8E68878DD47FA593"/>
          </w:pPr>
          <w:r w:rsidRPr="00C1260E">
            <w:rPr>
              <w:rStyle w:val="Textedelespacerserv"/>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Calibri"/>
    <w:charset w:val="00"/>
    <w:family w:val="auto"/>
    <w:pitch w:val="default"/>
  </w:font>
  <w:font w:name="Segoe UI Symbol">
    <w:altName w:val="Calibri"/>
    <w:charset w:val="00"/>
    <w:family w:val="swiss"/>
    <w:pitch w:val="variable"/>
    <w:sig w:usb0="800001E3" w:usb1="1200FFEF" w:usb2="00040000" w:usb3="00000000" w:csb0="00000001" w:csb1="00000000"/>
  </w:font>
  <w:font w:name="MS Gothic">
    <w:panose1 w:val="020B0609070205080204"/>
    <w:charset w:val="80"/>
    <w:family w:val="swiss"/>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D0D"/>
    <w:rsid w:val="00276C65"/>
    <w:rsid w:val="002920D5"/>
    <w:rsid w:val="005B1DE4"/>
    <w:rsid w:val="00876ECC"/>
    <w:rsid w:val="00AB4D0D"/>
    <w:rsid w:val="00B900CC"/>
    <w:rsid w:val="00F85933"/>
  </w:rsids>
  <m:mathPr>
    <m:mathFont m:val="Cambria Math"/>
    <m:brkBin m:val="before"/>
    <m:brkBinSub m:val="--"/>
    <m:smallFrac m:val="0"/>
    <m:dispDef/>
    <m:lMargin m:val="0"/>
    <m:rMargin m:val="0"/>
    <m:defJc m:val="centerGroup"/>
    <m:wrapIndent m:val="1440"/>
    <m:intLim m:val="subSup"/>
    <m:naryLim m:val="undOvr"/>
  </m:mathPr>
  <w:themeFontLang w:val="fr-CA" w:eastAsia="x-none" w:bidi="x-non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2"/>
    <w:rsid w:val="00AB4D0D"/>
    <w:rPr>
      <w:i/>
      <w:iCs/>
      <w:color w:val="808080"/>
    </w:rPr>
  </w:style>
  <w:style w:type="paragraph" w:customStyle="1" w:styleId="87ED92AA491C44BC8E68878DD47FA593">
    <w:name w:val="87ED92AA491C44BC8E68878DD47FA593"/>
    <w:rsid w:val="00AB4D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020917A22A464E8B7D7791BB692F2B" ma:contentTypeVersion="4" ma:contentTypeDescription="Crée un document." ma:contentTypeScope="" ma:versionID="d76aed39da4bb0f2d7db2026f65701eb">
  <xsd:schema xmlns:xsd="http://www.w3.org/2001/XMLSchema" xmlns:xs="http://www.w3.org/2001/XMLSchema" xmlns:p="http://schemas.microsoft.com/office/2006/metadata/properties" xmlns:ns2="23d189b7-6670-4ab8-ae8f-60a3667debe4" xmlns:ns3="50fdf76f-68d0-4a50-a364-492223431b1b" targetNamespace="http://schemas.microsoft.com/office/2006/metadata/properties" ma:root="true" ma:fieldsID="a2b0e1f2625f775311e692774bee1c6f" ns2:_="" ns3:_="">
    <xsd:import namespace="23d189b7-6670-4ab8-ae8f-60a3667debe4"/>
    <xsd:import namespace="50fdf76f-68d0-4a50-a364-492223431b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d189b7-6670-4ab8-ae8f-60a3667debe4"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fdf76f-68d0-4a50-a364-492223431b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9A5A1-6DF5-4F49-958E-0B212FBB322B}">
  <ds:schemaRefs>
    <ds:schemaRef ds:uri="http://schemas.microsoft.com/sharepoint/v3/contenttype/forms"/>
  </ds:schemaRefs>
</ds:datastoreItem>
</file>

<file path=customXml/itemProps2.xml><?xml version="1.0" encoding="utf-8"?>
<ds:datastoreItem xmlns:ds="http://schemas.openxmlformats.org/officeDocument/2006/customXml" ds:itemID="{311D1A61-97FB-4B87-B663-00E2EF3D5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d189b7-6670-4ab8-ae8f-60a3667debe4"/>
    <ds:schemaRef ds:uri="50fdf76f-68d0-4a50-a364-492223431b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73691F-E959-4182-A994-64FD0479A46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0427F4-BC13-6147-AEC4-F4AFBE31D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50</Pages>
  <Words>11499</Words>
  <Characters>63246</Characters>
  <Application>Microsoft Macintosh Word</Application>
  <DocSecurity>6</DocSecurity>
  <Lines>527</Lines>
  <Paragraphs>149</Paragraphs>
  <ScaleCrop>false</ScaleCrop>
  <HeadingPairs>
    <vt:vector size="2" baseType="variant">
      <vt:variant>
        <vt:lpstr>Titre</vt:lpstr>
      </vt:variant>
      <vt:variant>
        <vt:i4>1</vt:i4>
      </vt:variant>
    </vt:vector>
  </HeadingPairs>
  <TitlesOfParts>
    <vt:vector size="1" baseType="lpstr">
      <vt:lpstr>DOCUMENT D'APPEL D'OFFRES</vt:lpstr>
    </vt:vector>
  </TitlesOfParts>
  <Company/>
  <LinksUpToDate>false</LinksUpToDate>
  <CharactersWithSpaces>74596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D'APPEL D'OFFRES</dc:title>
  <dc:subject>Collège Rosemont</dc:subject>
  <dc:creator>Klabbe</dc:creator>
  <cp:keywords>DOCUMMENT D'APPEL D'OFFRE</cp:keywords>
  <dc:description/>
  <cp:lastModifiedBy>Marco Vachon</cp:lastModifiedBy>
  <cp:revision>91</cp:revision>
  <cp:lastPrinted>2017-06-12T10:26:00Z</cp:lastPrinted>
  <dcterms:created xsi:type="dcterms:W3CDTF">2017-06-09T13:17:00Z</dcterms:created>
  <dcterms:modified xsi:type="dcterms:W3CDTF">2017-08-11T14:46:00Z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0x0101002B020917A22A464E8B7D7791BB692F2B</vt:lpwstr>
  </property>
</Properties>
</file>