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884A" w14:textId="1D36819D" w:rsidR="00D31AC8" w:rsidRPr="00721209" w:rsidRDefault="00D31AC8" w:rsidP="00721209">
      <w:pPr>
        <w:pStyle w:val="Titre"/>
        <w:rPr>
          <w:rFonts w:asciiTheme="minorHAnsi" w:hAnsiTheme="minorHAnsi" w:cstheme="minorHAnsi"/>
          <w:sz w:val="40"/>
          <w:szCs w:val="40"/>
        </w:rPr>
      </w:pPr>
      <w:r w:rsidRPr="00721209">
        <w:rPr>
          <w:rFonts w:asciiTheme="minorHAnsi" w:hAnsiTheme="minorHAnsi" w:cstheme="minorHAnsi"/>
          <w:sz w:val="40"/>
          <w:szCs w:val="40"/>
        </w:rPr>
        <w:t xml:space="preserve">Procédure pour réinitialiser la progression d’un utilisateur dans une leçon </w:t>
      </w:r>
      <w:proofErr w:type="spellStart"/>
      <w:r w:rsidRPr="00721209">
        <w:rPr>
          <w:rFonts w:asciiTheme="minorHAnsi" w:hAnsiTheme="minorHAnsi" w:cstheme="minorHAnsi"/>
          <w:sz w:val="40"/>
          <w:szCs w:val="40"/>
        </w:rPr>
        <w:t>xAPI</w:t>
      </w:r>
      <w:proofErr w:type="spellEnd"/>
    </w:p>
    <w:p w14:paraId="70ADEEB8" w14:textId="147FE795" w:rsidR="00D31AC8" w:rsidRPr="00721209" w:rsidRDefault="00D31AC8" w:rsidP="00DD133A">
      <w:pPr>
        <w:pStyle w:val="Sous-titre"/>
        <w:rPr>
          <w:color w:val="auto"/>
        </w:rPr>
      </w:pPr>
      <w:r w:rsidRPr="00721209">
        <w:rPr>
          <w:color w:val="auto"/>
          <w:sz w:val="24"/>
          <w:szCs w:val="24"/>
        </w:rPr>
        <w:t xml:space="preserve">L’outil pour réinitialiser la progression d’un utilisateur se présente sous la forme d’un cours Moodle nommé « Réinitialisation de la progression </w:t>
      </w:r>
      <w:proofErr w:type="spellStart"/>
      <w:r w:rsidRPr="00721209">
        <w:rPr>
          <w:color w:val="auto"/>
          <w:sz w:val="24"/>
          <w:szCs w:val="24"/>
        </w:rPr>
        <w:t>xAPI</w:t>
      </w:r>
      <w:proofErr w:type="spellEnd"/>
      <w:r w:rsidRPr="00721209">
        <w:rPr>
          <w:color w:val="auto"/>
          <w:sz w:val="24"/>
          <w:szCs w:val="24"/>
        </w:rPr>
        <w:t> ».</w:t>
      </w:r>
    </w:p>
    <w:p w14:paraId="41ACB5EE" w14:textId="75621797" w:rsidR="00BB7D9B" w:rsidRDefault="00BB7D9B" w:rsidP="00D31AC8">
      <w:r>
        <w:t xml:space="preserve">Sur projets : </w:t>
      </w:r>
      <w:hyperlink r:id="rId7" w:history="1">
        <w:r w:rsidRPr="00BB7D9B">
          <w:rPr>
            <w:rStyle w:val="Lienhypertexte"/>
          </w:rPr>
          <w:t>https://projets.cegepadistance.ca/course/view.php?id=715</w:t>
        </w:r>
      </w:hyperlink>
    </w:p>
    <w:p w14:paraId="69E80242" w14:textId="11132C2E" w:rsidR="00BB7D9B" w:rsidRDefault="00BB7D9B" w:rsidP="00D31AC8">
      <w:r>
        <w:t xml:space="preserve">Sur campus : </w:t>
      </w:r>
      <w:hyperlink r:id="rId8" w:history="1">
        <w:r w:rsidRPr="00BB7D9B">
          <w:rPr>
            <w:rStyle w:val="Lienhypertexte"/>
          </w:rPr>
          <w:t>https://campus.cegepadistance.ca/course/view.php?id=1033</w:t>
        </w:r>
      </w:hyperlink>
    </w:p>
    <w:p w14:paraId="2560A70A" w14:textId="77777777" w:rsidR="006126D8" w:rsidRDefault="000048CF" w:rsidP="004612B8">
      <w:r>
        <w:t>Note</w:t>
      </w:r>
      <w:r w:rsidR="006126D8">
        <w:t>s</w:t>
      </w:r>
      <w:r>
        <w:t xml:space="preserve"> : </w:t>
      </w:r>
    </w:p>
    <w:p w14:paraId="5B7D615D" w14:textId="03D04E14" w:rsidR="006126D8" w:rsidRDefault="000048CF" w:rsidP="006126D8">
      <w:pPr>
        <w:pStyle w:val="Paragraphedeliste"/>
        <w:numPr>
          <w:ilvl w:val="0"/>
          <w:numId w:val="1"/>
        </w:numPr>
      </w:pPr>
      <w:r>
        <w:t xml:space="preserve">L’outil sur projets ne peut que réinitialiser la progression des cours </w:t>
      </w:r>
      <w:r w:rsidR="006126D8">
        <w:t xml:space="preserve">hébergés </w:t>
      </w:r>
      <w:r>
        <w:t>sur projets.</w:t>
      </w:r>
      <w:r w:rsidR="004612B8" w:rsidRPr="004612B8">
        <w:t xml:space="preserve"> </w:t>
      </w:r>
    </w:p>
    <w:p w14:paraId="72876EAA" w14:textId="1DD2C37B" w:rsidR="004612B8" w:rsidRDefault="004612B8" w:rsidP="006126D8">
      <w:pPr>
        <w:pStyle w:val="Paragraphedeliste"/>
        <w:numPr>
          <w:ilvl w:val="0"/>
          <w:numId w:val="1"/>
        </w:numPr>
      </w:pPr>
      <w:r>
        <w:t xml:space="preserve">L’outil sur campus ne peut que réinitialiser la progression des cours </w:t>
      </w:r>
      <w:r w:rsidR="006126D8">
        <w:t xml:space="preserve">hébergés </w:t>
      </w:r>
      <w:r>
        <w:t>sur campus.</w:t>
      </w:r>
    </w:p>
    <w:p w14:paraId="34DD819D" w14:textId="210D01C9" w:rsidR="006126D8" w:rsidRDefault="006126D8" w:rsidP="006126D8">
      <w:pPr>
        <w:pStyle w:val="Paragraphedeliste"/>
        <w:numPr>
          <w:ilvl w:val="0"/>
          <w:numId w:val="1"/>
        </w:numPr>
      </w:pPr>
      <w:r>
        <w:t xml:space="preserve">Il est présentement impossible de réinitialiser la progression d’un cours entier d’un </w:t>
      </w:r>
      <w:r w:rsidR="00DD133A">
        <w:t xml:space="preserve">seul </w:t>
      </w:r>
      <w:r>
        <w:t xml:space="preserve">coup. L’outil cible une leçon (un paquet </w:t>
      </w:r>
      <w:proofErr w:type="spellStart"/>
      <w:r>
        <w:t>xAPI</w:t>
      </w:r>
      <w:proofErr w:type="spellEnd"/>
      <w:r>
        <w:t>) à la fois.</w:t>
      </w:r>
    </w:p>
    <w:p w14:paraId="4710CCBC" w14:textId="09AE243F" w:rsidR="00721209" w:rsidRDefault="00721209" w:rsidP="006126D8">
      <w:pPr>
        <w:pStyle w:val="Paragraphedeliste"/>
        <w:numPr>
          <w:ilvl w:val="0"/>
          <w:numId w:val="1"/>
        </w:numPr>
      </w:pPr>
      <w:r>
        <w:t>La leçon visée ne doit pas être en cours d’utilisation par l’étudiant au moment de la réinitialisation.</w:t>
      </w:r>
    </w:p>
    <w:p w14:paraId="4F9E7E3E" w14:textId="3FC0C05E" w:rsidR="004612B8" w:rsidRDefault="004612B8" w:rsidP="004612B8">
      <w:pPr>
        <w:pStyle w:val="Titre"/>
        <w:rPr>
          <w:sz w:val="36"/>
          <w:szCs w:val="36"/>
        </w:rPr>
      </w:pPr>
    </w:p>
    <w:p w14:paraId="1B2B799C" w14:textId="5DEE4A44" w:rsidR="000048CF" w:rsidRPr="00721209" w:rsidRDefault="004612B8" w:rsidP="004612B8">
      <w:pPr>
        <w:pStyle w:val="Titre"/>
        <w:rPr>
          <w:sz w:val="32"/>
          <w:szCs w:val="32"/>
        </w:rPr>
      </w:pPr>
      <w:r w:rsidRPr="00721209">
        <w:rPr>
          <w:sz w:val="32"/>
          <w:szCs w:val="32"/>
        </w:rPr>
        <w:t>Utilisation de l’outil</w:t>
      </w:r>
    </w:p>
    <w:p w14:paraId="438AB4E3" w14:textId="19A40353" w:rsidR="00511A48" w:rsidRPr="00511A48" w:rsidRDefault="00DD133A" w:rsidP="00511A48">
      <w:r w:rsidRPr="006126D8">
        <w:rPr>
          <w:noProof/>
        </w:rPr>
        <w:drawing>
          <wp:anchor distT="0" distB="0" distL="114300" distR="114300" simplePos="0" relativeHeight="251658240" behindDoc="1" locked="0" layoutInCell="1" allowOverlap="1" wp14:anchorId="0499F6AC" wp14:editId="5BBBD506">
            <wp:simplePos x="0" y="0"/>
            <wp:positionH relativeFrom="column">
              <wp:posOffset>3038502</wp:posOffset>
            </wp:positionH>
            <wp:positionV relativeFrom="paragraph">
              <wp:posOffset>11816</wp:posOffset>
            </wp:positionV>
            <wp:extent cx="2863215" cy="14344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C38A6" w14:textId="130B8567" w:rsidR="004612B8" w:rsidRDefault="006126D8" w:rsidP="006126D8">
      <w:pPr>
        <w:pStyle w:val="Paragraphedeliste"/>
        <w:numPr>
          <w:ilvl w:val="0"/>
          <w:numId w:val="2"/>
        </w:numPr>
      </w:pPr>
      <w:r>
        <w:t xml:space="preserve">Ouvrir la page </w:t>
      </w:r>
      <w:r w:rsidR="00721209">
        <w:t>M</w:t>
      </w:r>
      <w:r>
        <w:t>oodle de l’outil sur l’environnement ciblé (projets</w:t>
      </w:r>
      <w:r w:rsidR="00D37683">
        <w:t xml:space="preserve"> ou </w:t>
      </w:r>
      <w:r>
        <w:t>campus) et cliquer sur « Outil de réinitialisation »</w:t>
      </w:r>
    </w:p>
    <w:p w14:paraId="7AF6445E" w14:textId="1E305F9F" w:rsidR="006126D8" w:rsidRDefault="006126D8" w:rsidP="004612B8"/>
    <w:p w14:paraId="4FF5ABC9" w14:textId="2F4B6183" w:rsidR="006126D8" w:rsidRDefault="006126D8" w:rsidP="004612B8"/>
    <w:p w14:paraId="3B10CB18" w14:textId="1F73EA9E" w:rsidR="00DD133A" w:rsidRDefault="00BB14B8" w:rsidP="00511A48">
      <w:pPr>
        <w:pStyle w:val="Paragraphedeliste"/>
        <w:numPr>
          <w:ilvl w:val="0"/>
          <w:numId w:val="2"/>
        </w:numPr>
      </w:pPr>
      <w:r>
        <w:t>Cliquer sur « Nouvelle tentative »</w:t>
      </w:r>
      <w:r w:rsidR="00511A48" w:rsidRPr="00511A48">
        <w:rPr>
          <w:noProof/>
        </w:rPr>
        <w:t xml:space="preserve"> </w:t>
      </w:r>
    </w:p>
    <w:p w14:paraId="1645F2CA" w14:textId="77777777" w:rsidR="00DD133A" w:rsidRDefault="00DD133A" w:rsidP="00DD133A">
      <w:pPr>
        <w:pStyle w:val="Paragraphedeliste"/>
      </w:pPr>
    </w:p>
    <w:p w14:paraId="563C29AF" w14:textId="3B0DAA2A" w:rsidR="006126D8" w:rsidRDefault="00DD133A" w:rsidP="00DD133A">
      <w:pPr>
        <w:pStyle w:val="Paragraphedeliste"/>
      </w:pPr>
      <w:r w:rsidRPr="00DD133A">
        <w:drawing>
          <wp:anchor distT="0" distB="0" distL="114300" distR="114300" simplePos="0" relativeHeight="251659264" behindDoc="0" locked="0" layoutInCell="1" allowOverlap="1" wp14:anchorId="28C4FDE3" wp14:editId="153FB049">
            <wp:simplePos x="0" y="0"/>
            <wp:positionH relativeFrom="column">
              <wp:posOffset>2982263</wp:posOffset>
            </wp:positionH>
            <wp:positionV relativeFrom="paragraph">
              <wp:posOffset>37603</wp:posOffset>
            </wp:positionV>
            <wp:extent cx="2935605" cy="1461770"/>
            <wp:effectExtent l="0" t="0" r="0" b="508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4B8">
        <w:br/>
      </w:r>
    </w:p>
    <w:p w14:paraId="36D834AA" w14:textId="37127880" w:rsidR="00DD133A" w:rsidRDefault="00DD133A" w:rsidP="00511A48">
      <w:pPr>
        <w:pStyle w:val="Paragraphedeliste"/>
        <w:numPr>
          <w:ilvl w:val="0"/>
          <w:numId w:val="2"/>
        </w:numPr>
        <w:rPr>
          <w:noProof/>
        </w:rPr>
      </w:pPr>
      <w:r>
        <w:t>Ouvrir l’activité nommée « Reset :  Outil de réinitialisation »</w:t>
      </w:r>
      <w:r w:rsidRPr="00DD133A">
        <w:rPr>
          <w:noProof/>
        </w:rPr>
        <w:t xml:space="preserve"> </w:t>
      </w:r>
    </w:p>
    <w:p w14:paraId="5AA58AC2" w14:textId="77777777" w:rsidR="00DD133A" w:rsidRDefault="00DD133A">
      <w:pPr>
        <w:rPr>
          <w:noProof/>
        </w:rPr>
      </w:pPr>
      <w:r>
        <w:rPr>
          <w:noProof/>
        </w:rPr>
        <w:br w:type="page"/>
      </w:r>
    </w:p>
    <w:p w14:paraId="528E45A4" w14:textId="28C54F26" w:rsidR="00511A48" w:rsidRDefault="00DD133A" w:rsidP="00DD133A">
      <w:pPr>
        <w:pStyle w:val="Paragraphedeliste"/>
      </w:pPr>
      <w:r w:rsidRPr="00DD133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D8420A5" wp14:editId="45D89074">
            <wp:simplePos x="0" y="0"/>
            <wp:positionH relativeFrom="column">
              <wp:posOffset>3254016</wp:posOffset>
            </wp:positionH>
            <wp:positionV relativeFrom="paragraph">
              <wp:posOffset>155382</wp:posOffset>
            </wp:positionV>
            <wp:extent cx="3094355" cy="951865"/>
            <wp:effectExtent l="0" t="0" r="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EFE4F" w14:textId="283492BF" w:rsidR="00DD133A" w:rsidRDefault="00DD133A" w:rsidP="00511A48">
      <w:pPr>
        <w:pStyle w:val="Paragraphedeliste"/>
        <w:numPr>
          <w:ilvl w:val="0"/>
          <w:numId w:val="2"/>
        </w:numPr>
      </w:pPr>
      <w:r>
        <w:rPr>
          <w:noProof/>
        </w:rPr>
        <w:t xml:space="preserve">Une fois dans l’interface principale, saisir l’adresse courriel associée au compte </w:t>
      </w:r>
      <w:r w:rsidR="00721209">
        <w:rPr>
          <w:noProof/>
        </w:rPr>
        <w:t>M</w:t>
      </w:r>
      <w:r>
        <w:rPr>
          <w:noProof/>
        </w:rPr>
        <w:t>oodle de l’étudiant dans le champ « Utilisateur ». Ensuite, saisir l</w:t>
      </w:r>
      <w:r w:rsidR="00FA09DB">
        <w:rPr>
          <w:noProof/>
        </w:rPr>
        <w:t>’</w:t>
      </w:r>
      <w:r>
        <w:rPr>
          <w:noProof/>
        </w:rPr>
        <w:t>ID de la leçon visée dans le champ « Activity ID ».</w:t>
      </w:r>
      <w:r w:rsidRPr="00DD133A">
        <w:rPr>
          <w:noProof/>
        </w:rPr>
        <w:t xml:space="preserve"> </w:t>
      </w:r>
    </w:p>
    <w:p w14:paraId="5A3D3C71" w14:textId="5A5370F8" w:rsidR="00DD133A" w:rsidRDefault="00DD133A" w:rsidP="00DD133A">
      <w:pPr>
        <w:pStyle w:val="Paragraphedeliste"/>
        <w:rPr>
          <w:noProof/>
        </w:rPr>
      </w:pPr>
    </w:p>
    <w:p w14:paraId="37B136BB" w14:textId="4621D2A6" w:rsidR="00DD133A" w:rsidRDefault="00DD133A" w:rsidP="00DD133A">
      <w:pPr>
        <w:pStyle w:val="Paragraphedeliste"/>
        <w:rPr>
          <w:noProof/>
        </w:rPr>
      </w:pPr>
    </w:p>
    <w:p w14:paraId="41FA1763" w14:textId="1A9B118F" w:rsidR="00721209" w:rsidRDefault="00721209" w:rsidP="00DD133A">
      <w:pPr>
        <w:pStyle w:val="Paragraphedeliste"/>
        <w:rPr>
          <w:noProof/>
        </w:rPr>
      </w:pPr>
      <w:r w:rsidRPr="00DD133A">
        <w:drawing>
          <wp:anchor distT="0" distB="0" distL="114300" distR="114300" simplePos="0" relativeHeight="251661312" behindDoc="0" locked="0" layoutInCell="1" allowOverlap="1" wp14:anchorId="09EE391E" wp14:editId="5BB4F79A">
            <wp:simplePos x="0" y="0"/>
            <wp:positionH relativeFrom="column">
              <wp:posOffset>3069087</wp:posOffset>
            </wp:positionH>
            <wp:positionV relativeFrom="paragraph">
              <wp:posOffset>109220</wp:posOffset>
            </wp:positionV>
            <wp:extent cx="3302000" cy="983615"/>
            <wp:effectExtent l="0" t="0" r="0" b="698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6AFBA" w14:textId="6BAB9198" w:rsidR="00DD133A" w:rsidRDefault="00721209" w:rsidP="00DD133A">
      <w:pPr>
        <w:pStyle w:val="Paragraphedelis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55C5D" wp14:editId="46236FC1">
                <wp:simplePos x="0" y="0"/>
                <wp:positionH relativeFrom="column">
                  <wp:posOffset>2740412</wp:posOffset>
                </wp:positionH>
                <wp:positionV relativeFrom="paragraph">
                  <wp:posOffset>709929</wp:posOffset>
                </wp:positionV>
                <wp:extent cx="385590" cy="154236"/>
                <wp:effectExtent l="0" t="19050" r="33655" b="3683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90" cy="1542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213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8" o:spid="_x0000_s1026" type="#_x0000_t13" style="position:absolute;margin-left:215.8pt;margin-top:55.9pt;width:30.35pt;height:1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" adj="1728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FEC35" wp14:editId="6361E421">
                <wp:simplePos x="0" y="0"/>
                <wp:positionH relativeFrom="column">
                  <wp:posOffset>6000535</wp:posOffset>
                </wp:positionH>
                <wp:positionV relativeFrom="paragraph">
                  <wp:posOffset>709929</wp:posOffset>
                </wp:positionV>
                <wp:extent cx="385445" cy="153670"/>
                <wp:effectExtent l="19050" t="19050" r="14605" b="36830"/>
                <wp:wrapNone/>
                <wp:docPr id="7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5445" cy="1536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4EEE" id="Flèche : droite 7" o:spid="_x0000_s1026" type="#_x0000_t13" style="position:absolute;margin-left:472.5pt;margin-top:55.9pt;width:30.35pt;height:12.1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" adj="17294" fillcolor="#4472c4 [3204]" strokecolor="#09101d [484]" strokeweight="1pt"/>
            </w:pict>
          </mc:Fallback>
        </mc:AlternateContent>
      </w:r>
      <w:r w:rsidR="00DD133A">
        <w:rPr>
          <w:noProof/>
        </w:rPr>
        <w:t>Note : L</w:t>
      </w:r>
      <w:r w:rsidR="00FA09DB">
        <w:rPr>
          <w:noProof/>
        </w:rPr>
        <w:t>’</w:t>
      </w:r>
      <w:r w:rsidR="00DD133A">
        <w:rPr>
          <w:noProof/>
        </w:rPr>
        <w:t>ID de la leçon correspond à la valeur inscrite dans le champ « Activity ID » de la page de paramètres d’un paquet xAPI.</w:t>
      </w:r>
    </w:p>
    <w:p w14:paraId="5F0E556A" w14:textId="5976D217" w:rsidR="00DD133A" w:rsidRDefault="00DD133A" w:rsidP="00DD133A">
      <w:pPr>
        <w:pStyle w:val="Paragraphedeliste"/>
        <w:rPr>
          <w:noProof/>
        </w:rPr>
      </w:pPr>
    </w:p>
    <w:p w14:paraId="5F7BF710" w14:textId="664C5D5C" w:rsidR="00DD133A" w:rsidRDefault="00DD133A" w:rsidP="00DD133A">
      <w:pPr>
        <w:pStyle w:val="Paragraphedeliste"/>
      </w:pPr>
    </w:p>
    <w:p w14:paraId="4F7A9952" w14:textId="77777777" w:rsidR="00721209" w:rsidRDefault="00721209" w:rsidP="00DD133A">
      <w:pPr>
        <w:pStyle w:val="Paragraphedeliste"/>
      </w:pPr>
    </w:p>
    <w:p w14:paraId="106AB21B" w14:textId="18141145" w:rsidR="00721209" w:rsidRPr="004612B8" w:rsidRDefault="00721209" w:rsidP="00721209">
      <w:pPr>
        <w:pStyle w:val="Paragraphedeliste"/>
        <w:numPr>
          <w:ilvl w:val="0"/>
          <w:numId w:val="2"/>
        </w:numPr>
      </w:pPr>
      <w:r>
        <w:t>Cliquer sur « Réinitialiser la progression »</w:t>
      </w:r>
    </w:p>
    <w:sectPr w:rsidR="00721209" w:rsidRPr="00461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1FC7" w14:textId="77777777" w:rsidR="00C411F6" w:rsidRDefault="00C411F6" w:rsidP="00FA09DB">
      <w:pPr>
        <w:spacing w:after="0" w:line="240" w:lineRule="auto"/>
      </w:pPr>
      <w:r>
        <w:separator/>
      </w:r>
    </w:p>
  </w:endnote>
  <w:endnote w:type="continuationSeparator" w:id="0">
    <w:p w14:paraId="25A141BD" w14:textId="77777777" w:rsidR="00C411F6" w:rsidRDefault="00C411F6" w:rsidP="00FA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5BE6" w14:textId="77777777" w:rsidR="00FA09DB" w:rsidRDefault="00FA0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6393" w14:textId="77777777" w:rsidR="00FA09DB" w:rsidRDefault="00FA09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9A32" w14:textId="77777777" w:rsidR="00FA09DB" w:rsidRDefault="00FA09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C8BE" w14:textId="77777777" w:rsidR="00C411F6" w:rsidRDefault="00C411F6" w:rsidP="00FA09DB">
      <w:pPr>
        <w:spacing w:after="0" w:line="240" w:lineRule="auto"/>
      </w:pPr>
      <w:r>
        <w:separator/>
      </w:r>
    </w:p>
  </w:footnote>
  <w:footnote w:type="continuationSeparator" w:id="0">
    <w:p w14:paraId="7342B14A" w14:textId="77777777" w:rsidR="00C411F6" w:rsidRDefault="00C411F6" w:rsidP="00FA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B5DE" w14:textId="77777777" w:rsidR="00FA09DB" w:rsidRDefault="00FA0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6BEE" w14:textId="77777777" w:rsidR="00FA09DB" w:rsidRDefault="00FA09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C3CA" w14:textId="77777777" w:rsidR="00FA09DB" w:rsidRDefault="00FA09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4994"/>
    <w:multiLevelType w:val="hybridMultilevel"/>
    <w:tmpl w:val="CEDA3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48F6"/>
    <w:multiLevelType w:val="hybridMultilevel"/>
    <w:tmpl w:val="713EBE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9413">
    <w:abstractNumId w:val="0"/>
  </w:num>
  <w:num w:numId="2" w16cid:durableId="75340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C8"/>
    <w:rsid w:val="000048CF"/>
    <w:rsid w:val="004612B8"/>
    <w:rsid w:val="00511A48"/>
    <w:rsid w:val="006126D8"/>
    <w:rsid w:val="00721209"/>
    <w:rsid w:val="008A7D5C"/>
    <w:rsid w:val="00AC704C"/>
    <w:rsid w:val="00BB14B8"/>
    <w:rsid w:val="00BB7D9B"/>
    <w:rsid w:val="00C411F6"/>
    <w:rsid w:val="00D31AC8"/>
    <w:rsid w:val="00D37683"/>
    <w:rsid w:val="00DD133A"/>
    <w:rsid w:val="00FA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0972"/>
  <w15:chartTrackingRefBased/>
  <w15:docId w15:val="{CEC36DF8-BAAF-4C68-B8DC-C0578E6C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1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1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D31A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7D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B7D9B"/>
    <w:rPr>
      <w:rFonts w:eastAsiaTheme="minorEastAsia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BB7D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7D9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126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0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9DB"/>
  </w:style>
  <w:style w:type="paragraph" w:styleId="Pieddepage">
    <w:name w:val="footer"/>
    <w:basedOn w:val="Normal"/>
    <w:link w:val="PieddepageCar"/>
    <w:uiPriority w:val="99"/>
    <w:unhideWhenUsed/>
    <w:rsid w:val="00FA0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cegepadistance.ca/course/view.php?id=103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jets.cegepadistance.ca/course/view.php?id=715" TargetMode="Externa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Jalette</dc:creator>
  <cp:keywords/>
  <dc:description/>
  <cp:lastModifiedBy>Marc-André Jalette</cp:lastModifiedBy>
  <cp:revision>3</cp:revision>
  <dcterms:created xsi:type="dcterms:W3CDTF">2024-04-24T19:34:00Z</dcterms:created>
  <dcterms:modified xsi:type="dcterms:W3CDTF">2024-04-25T20:20:00Z</dcterms:modified>
</cp:coreProperties>
</file>